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554F" w14:textId="77777777" w:rsidR="00036669" w:rsidRPr="00D14420" w:rsidRDefault="00036669" w:rsidP="006D3444">
      <w:pPr>
        <w:rPr>
          <w:rFonts w:ascii="Arial" w:hAnsi="Arial" w:cs="Arial"/>
        </w:rPr>
      </w:pPr>
      <w:bookmarkStart w:id="0" w:name="_Toc340668431"/>
    </w:p>
    <w:p w14:paraId="2F3478E3" w14:textId="77777777" w:rsidR="00036669" w:rsidRPr="00D14420" w:rsidRDefault="00036669" w:rsidP="006D3444">
      <w:pPr>
        <w:rPr>
          <w:rFonts w:ascii="Arial" w:hAnsi="Arial" w:cs="Arial"/>
        </w:rPr>
      </w:pPr>
    </w:p>
    <w:p w14:paraId="0B0E775B" w14:textId="77777777" w:rsidR="00036669" w:rsidRPr="00D14420" w:rsidRDefault="00036669" w:rsidP="006D3444">
      <w:pPr>
        <w:rPr>
          <w:rFonts w:ascii="Arial" w:hAnsi="Arial" w:cs="Arial"/>
        </w:rPr>
      </w:pPr>
    </w:p>
    <w:p w14:paraId="3258DDF7" w14:textId="3F1857D6" w:rsidR="00036669" w:rsidRPr="00D14420" w:rsidRDefault="004C554A" w:rsidP="00036669">
      <w:pPr>
        <w:jc w:val="center"/>
        <w:rPr>
          <w:rFonts w:ascii="Arial" w:hAnsi="Arial" w:cs="Arial"/>
        </w:rPr>
      </w:pPr>
      <w:r>
        <w:rPr>
          <w:noProof/>
        </w:rPr>
        <w:drawing>
          <wp:inline distT="0" distB="0" distL="0" distR="0" wp14:anchorId="70FADC0B" wp14:editId="47B153BB">
            <wp:extent cx="4007457" cy="1250554"/>
            <wp:effectExtent l="0" t="0" r="0" b="6985"/>
            <wp:docPr id="3" name="Bilde 1" descr="Et bilde som inneholder symbol, rød, Karminrød,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symbol, rød, Karminrød, logo&#10;&#10;Automatisk generert beskrivels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385" cy="1298900"/>
                    </a:xfrm>
                    <a:prstGeom prst="rect">
                      <a:avLst/>
                    </a:prstGeom>
                    <a:noFill/>
                    <a:ln>
                      <a:noFill/>
                    </a:ln>
                  </pic:spPr>
                </pic:pic>
              </a:graphicData>
            </a:graphic>
          </wp:inline>
        </w:drawing>
      </w:r>
    </w:p>
    <w:p w14:paraId="4E129A8A" w14:textId="77777777" w:rsidR="006D3444" w:rsidRPr="00D14420" w:rsidRDefault="006D3444" w:rsidP="006D3444">
      <w:pPr>
        <w:rPr>
          <w:rFonts w:ascii="Arial" w:hAnsi="Arial" w:cs="Arial"/>
        </w:rPr>
      </w:pPr>
    </w:p>
    <w:p w14:paraId="62578D5B" w14:textId="77777777" w:rsidR="004A5D7F" w:rsidRPr="00D14420" w:rsidRDefault="004A5D7F" w:rsidP="006D3444">
      <w:pPr>
        <w:rPr>
          <w:rFonts w:ascii="Arial" w:hAnsi="Arial" w:cs="Arial"/>
        </w:rPr>
      </w:pPr>
    </w:p>
    <w:p w14:paraId="53D6C110" w14:textId="77777777" w:rsidR="006D3444" w:rsidRPr="00D14420" w:rsidRDefault="006D3444" w:rsidP="006D3444">
      <w:pPr>
        <w:rPr>
          <w:rFonts w:ascii="Arial" w:hAnsi="Arial" w:cs="Arial"/>
        </w:rPr>
      </w:pPr>
    </w:p>
    <w:p w14:paraId="70B956F4" w14:textId="77777777" w:rsidR="006D3444" w:rsidRPr="00D14420" w:rsidRDefault="006D3444" w:rsidP="006D3444">
      <w:pPr>
        <w:rPr>
          <w:rFonts w:ascii="Arial" w:hAnsi="Arial" w:cs="Arial"/>
        </w:rPr>
      </w:pPr>
    </w:p>
    <w:p w14:paraId="1149CE2C" w14:textId="297BA9FD" w:rsidR="006D3444" w:rsidRPr="00D14420" w:rsidRDefault="00B50F09" w:rsidP="006D3444">
      <w:pPr>
        <w:jc w:val="center"/>
        <w:rPr>
          <w:rFonts w:ascii="Arial" w:hAnsi="Arial" w:cs="Arial"/>
          <w:b/>
          <w:sz w:val="48"/>
          <w:szCs w:val="48"/>
        </w:rPr>
      </w:pPr>
      <w:r w:rsidRPr="00D14420">
        <w:rPr>
          <w:rFonts w:ascii="Arial" w:hAnsi="Arial" w:cs="Arial"/>
          <w:b/>
          <w:sz w:val="48"/>
          <w:szCs w:val="48"/>
        </w:rPr>
        <w:t xml:space="preserve">LITEN </w:t>
      </w:r>
      <w:r w:rsidR="004A306D" w:rsidRPr="00D14420">
        <w:rPr>
          <w:rFonts w:ascii="Arial" w:hAnsi="Arial" w:cs="Arial"/>
          <w:b/>
          <w:sz w:val="48"/>
          <w:szCs w:val="48"/>
        </w:rPr>
        <w:t>STANDARD</w:t>
      </w:r>
      <w:r w:rsidRPr="00D14420">
        <w:rPr>
          <w:rFonts w:ascii="Arial" w:hAnsi="Arial" w:cs="Arial"/>
          <w:b/>
          <w:sz w:val="48"/>
          <w:szCs w:val="48"/>
        </w:rPr>
        <w:t xml:space="preserve">KONTRAKT </w:t>
      </w:r>
      <w:r w:rsidR="006D3444" w:rsidRPr="00D14420">
        <w:rPr>
          <w:rFonts w:ascii="Arial" w:hAnsi="Arial" w:cs="Arial"/>
          <w:b/>
          <w:sz w:val="48"/>
          <w:szCs w:val="48"/>
        </w:rPr>
        <w:t xml:space="preserve">FOR TJENESTEKJØP </w:t>
      </w:r>
    </w:p>
    <w:p w14:paraId="57772774" w14:textId="77777777" w:rsidR="0042102E" w:rsidRPr="00D14420" w:rsidRDefault="0042102E">
      <w:pPr>
        <w:spacing w:after="200" w:line="276" w:lineRule="auto"/>
        <w:rPr>
          <w:rFonts w:ascii="Arial" w:hAnsi="Arial" w:cs="Arial"/>
        </w:rPr>
      </w:pPr>
    </w:p>
    <w:p w14:paraId="11317332" w14:textId="77777777" w:rsidR="006D3444" w:rsidRPr="00D14420" w:rsidRDefault="006D3444">
      <w:pPr>
        <w:spacing w:after="200" w:line="276" w:lineRule="auto"/>
        <w:rPr>
          <w:rFonts w:ascii="Arial" w:hAnsi="Arial" w:cs="Arial"/>
        </w:rPr>
      </w:pPr>
    </w:p>
    <w:p w14:paraId="52F8DE65" w14:textId="77777777" w:rsidR="00BA10B0" w:rsidRPr="00D14420" w:rsidRDefault="00BA10B0">
      <w:pPr>
        <w:spacing w:after="200" w:line="276" w:lineRule="auto"/>
        <w:rPr>
          <w:rFonts w:ascii="Arial" w:hAnsi="Arial" w:cs="Arial"/>
        </w:rPr>
      </w:pPr>
    </w:p>
    <w:p w14:paraId="3078AA53" w14:textId="7C0BD137" w:rsidR="00BA10B0" w:rsidRPr="00D14420" w:rsidRDefault="00BA10B0" w:rsidP="00BA10B0">
      <w:pPr>
        <w:spacing w:after="200" w:line="276" w:lineRule="auto"/>
        <w:jc w:val="center"/>
        <w:rPr>
          <w:rFonts w:ascii="Arial" w:hAnsi="Arial" w:cs="Arial"/>
        </w:rPr>
      </w:pPr>
      <w:r w:rsidRPr="00D14420">
        <w:rPr>
          <w:rFonts w:ascii="Arial" w:hAnsi="Arial" w:cs="Arial"/>
          <w:b/>
          <w:sz w:val="28"/>
          <w:szCs w:val="28"/>
          <w:highlight w:val="yellow"/>
        </w:rPr>
        <w:t>[FYLL INN NAVN PÅ KONTRAKTSGJENSTAND]</w:t>
      </w:r>
    </w:p>
    <w:p w14:paraId="311D07C7" w14:textId="77777777" w:rsidR="006D3444" w:rsidRPr="00D14420" w:rsidRDefault="006D3444">
      <w:pPr>
        <w:spacing w:after="200" w:line="276" w:lineRule="auto"/>
        <w:rPr>
          <w:rFonts w:ascii="Arial" w:hAnsi="Arial" w:cs="Arial"/>
        </w:rPr>
      </w:pPr>
    </w:p>
    <w:p w14:paraId="41C02320" w14:textId="77777777" w:rsidR="006D3444" w:rsidRPr="00D14420" w:rsidRDefault="006D3444">
      <w:pPr>
        <w:spacing w:after="200" w:line="276" w:lineRule="auto"/>
        <w:rPr>
          <w:rFonts w:ascii="Arial" w:hAnsi="Arial" w:cs="Arial"/>
        </w:rPr>
      </w:pPr>
    </w:p>
    <w:p w14:paraId="0310678F" w14:textId="77777777" w:rsidR="006D3444" w:rsidRPr="00D14420" w:rsidRDefault="006D3444">
      <w:pPr>
        <w:spacing w:after="200" w:line="276" w:lineRule="auto"/>
        <w:rPr>
          <w:rFonts w:ascii="Arial" w:hAnsi="Arial" w:cs="Arial"/>
        </w:rPr>
      </w:pPr>
    </w:p>
    <w:p w14:paraId="27617FC4" w14:textId="77777777" w:rsidR="006D3444" w:rsidRPr="00D14420" w:rsidRDefault="006D3444">
      <w:pPr>
        <w:spacing w:after="200" w:line="276" w:lineRule="auto"/>
        <w:rPr>
          <w:rFonts w:ascii="Arial" w:hAnsi="Arial" w:cs="Arial"/>
        </w:rPr>
      </w:pPr>
    </w:p>
    <w:p w14:paraId="626F3920" w14:textId="77777777" w:rsidR="006D3444" w:rsidRPr="00D14420" w:rsidRDefault="006D3444">
      <w:pPr>
        <w:spacing w:after="200" w:line="276" w:lineRule="auto"/>
        <w:rPr>
          <w:rFonts w:ascii="Arial" w:hAnsi="Arial" w:cs="Arial"/>
        </w:rPr>
      </w:pPr>
    </w:p>
    <w:p w14:paraId="5FEF76EF" w14:textId="77777777" w:rsidR="006D3444" w:rsidRPr="00D14420" w:rsidRDefault="006D3444">
      <w:pPr>
        <w:spacing w:after="200" w:line="276" w:lineRule="auto"/>
        <w:rPr>
          <w:rFonts w:ascii="Arial" w:hAnsi="Arial" w:cs="Arial"/>
        </w:rPr>
      </w:pPr>
    </w:p>
    <w:p w14:paraId="00B2A7C3" w14:textId="77777777" w:rsidR="006D3444" w:rsidRPr="00D14420" w:rsidRDefault="006D3444">
      <w:pPr>
        <w:spacing w:after="200" w:line="276" w:lineRule="auto"/>
        <w:rPr>
          <w:rFonts w:ascii="Arial" w:hAnsi="Arial" w:cs="Arial"/>
        </w:rPr>
      </w:pPr>
    </w:p>
    <w:p w14:paraId="60DA9DC2" w14:textId="77777777" w:rsidR="006D3444" w:rsidRPr="00D14420" w:rsidRDefault="006D3444">
      <w:pPr>
        <w:spacing w:after="200" w:line="276" w:lineRule="auto"/>
        <w:rPr>
          <w:rFonts w:ascii="Arial" w:hAnsi="Arial" w:cs="Arial"/>
        </w:rPr>
      </w:pPr>
    </w:p>
    <w:p w14:paraId="21251157" w14:textId="77777777" w:rsidR="00036669" w:rsidRPr="00D14420" w:rsidRDefault="00036669" w:rsidP="00036669">
      <w:pPr>
        <w:spacing w:after="200" w:line="276" w:lineRule="auto"/>
        <w:rPr>
          <w:rFonts w:ascii="Arial" w:hAnsi="Arial" w:cs="Arial"/>
        </w:rPr>
      </w:pPr>
    </w:p>
    <w:p w14:paraId="6E3E09C6" w14:textId="095B69A5" w:rsidR="001B6CA4" w:rsidRPr="00D14420" w:rsidRDefault="001B6CA4" w:rsidP="001B6CA4">
      <w:pPr>
        <w:jc w:val="center"/>
        <w:rPr>
          <w:rFonts w:ascii="Arial" w:hAnsi="Arial" w:cs="Arial"/>
          <w:b/>
          <w:sz w:val="32"/>
          <w:szCs w:val="32"/>
          <w:lang w:eastAsia="en-US"/>
        </w:rPr>
      </w:pPr>
      <w:r w:rsidRPr="00D14420">
        <w:rPr>
          <w:rFonts w:ascii="Arial" w:hAnsi="Arial" w:cs="Arial"/>
        </w:rPr>
        <w:br w:type="page"/>
      </w:r>
      <w:r w:rsidRPr="00D14420">
        <w:rPr>
          <w:rFonts w:ascii="Arial" w:hAnsi="Arial" w:cs="Arial"/>
          <w:b/>
          <w:sz w:val="32"/>
          <w:szCs w:val="32"/>
          <w:lang w:eastAsia="en-US"/>
        </w:rPr>
        <w:lastRenderedPageBreak/>
        <w:t>Standardkontrakt for Tjenestekjøp</w:t>
      </w:r>
    </w:p>
    <w:p w14:paraId="5D09D2C9" w14:textId="77777777" w:rsidR="001B6CA4" w:rsidRPr="00D14420" w:rsidRDefault="001B6CA4" w:rsidP="001B6CA4">
      <w:pPr>
        <w:spacing w:after="0"/>
        <w:jc w:val="center"/>
        <w:rPr>
          <w:rFonts w:ascii="Arial" w:hAnsi="Arial" w:cs="Arial"/>
          <w:b/>
          <w:sz w:val="24"/>
          <w:szCs w:val="20"/>
          <w:lang w:eastAsia="en-US"/>
        </w:rPr>
      </w:pPr>
    </w:p>
    <w:p w14:paraId="5CE84B8C" w14:textId="77777777" w:rsidR="001B6CA4" w:rsidRPr="00D14420" w:rsidRDefault="001B6CA4" w:rsidP="001B6CA4">
      <w:pPr>
        <w:spacing w:after="0"/>
        <w:jc w:val="center"/>
        <w:rPr>
          <w:rFonts w:ascii="Arial" w:hAnsi="Arial" w:cs="Arial"/>
          <w:b/>
          <w:sz w:val="24"/>
          <w:szCs w:val="20"/>
          <w:lang w:eastAsia="en-US"/>
        </w:rPr>
      </w:pPr>
    </w:p>
    <w:p w14:paraId="56A73497" w14:textId="77777777" w:rsidR="001B6CA4" w:rsidRPr="00D14420" w:rsidRDefault="001B6CA4" w:rsidP="001B6CA4">
      <w:pPr>
        <w:spacing w:after="0"/>
        <w:jc w:val="center"/>
        <w:rPr>
          <w:rFonts w:ascii="Arial" w:hAnsi="Arial" w:cs="Arial"/>
          <w:b/>
          <w:lang w:eastAsia="en-US"/>
        </w:rPr>
      </w:pPr>
      <w:r w:rsidRPr="00D14420">
        <w:rPr>
          <w:rFonts w:ascii="Arial" w:hAnsi="Arial" w:cs="Arial"/>
          <w:b/>
          <w:lang w:eastAsia="en-US"/>
        </w:rPr>
        <w:t>Kontrakt om partsforpliktelser mellom:</w:t>
      </w:r>
    </w:p>
    <w:p w14:paraId="679972EC" w14:textId="77777777" w:rsidR="001B6CA4" w:rsidRPr="00D14420" w:rsidRDefault="001B6CA4" w:rsidP="001B6CA4">
      <w:pPr>
        <w:tabs>
          <w:tab w:val="left" w:pos="4536"/>
        </w:tabs>
        <w:suppressAutoHyphens/>
        <w:spacing w:after="0"/>
        <w:jc w:val="center"/>
        <w:rPr>
          <w:rFonts w:ascii="Arial" w:hAnsi="Arial" w:cs="Arial"/>
          <w:lang w:eastAsia="en-US"/>
        </w:rPr>
      </w:pPr>
    </w:p>
    <w:p w14:paraId="04DAC16C" w14:textId="77777777" w:rsidR="001B6CA4" w:rsidRPr="00D14420" w:rsidRDefault="001B6CA4" w:rsidP="001B6CA4">
      <w:pPr>
        <w:tabs>
          <w:tab w:val="left" w:pos="4536"/>
        </w:tabs>
        <w:suppressAutoHyphens/>
        <w:spacing w:after="0"/>
        <w:jc w:val="center"/>
        <w:rPr>
          <w:rFonts w:ascii="Arial" w:hAnsi="Arial" w:cs="Arial"/>
          <w:lang w:eastAsia="en-US"/>
        </w:rPr>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1B6CA4" w:rsidRPr="00D14420" w14:paraId="0D59BBD4" w14:textId="77777777" w:rsidTr="001B6CA4">
        <w:tc>
          <w:tcPr>
            <w:tcW w:w="8640" w:type="dxa"/>
          </w:tcPr>
          <w:p w14:paraId="573AFF1C" w14:textId="35A1ECD4" w:rsidR="001B6CA4" w:rsidRPr="00D14420" w:rsidRDefault="00C471D7" w:rsidP="001B6CA4">
            <w:pPr>
              <w:tabs>
                <w:tab w:val="left" w:pos="4536"/>
              </w:tabs>
              <w:suppressAutoHyphens/>
              <w:spacing w:after="0"/>
              <w:jc w:val="center"/>
              <w:rPr>
                <w:rFonts w:ascii="Arial" w:hAnsi="Arial" w:cs="Arial"/>
                <w:lang w:eastAsia="en-US"/>
              </w:rPr>
            </w:pPr>
            <w:r>
              <w:rPr>
                <w:rFonts w:ascii="Arial" w:hAnsi="Arial" w:cs="Arial"/>
                <w:lang w:eastAsia="en-US"/>
              </w:rPr>
              <w:t>[ENHET/OPPDRAGSGIVER]</w:t>
            </w:r>
            <w:r w:rsidR="001B6CA4" w:rsidRPr="00D14420">
              <w:rPr>
                <w:rFonts w:ascii="Arial" w:hAnsi="Arial" w:cs="Arial"/>
                <w:lang w:eastAsia="en-US"/>
              </w:rPr>
              <w:t xml:space="preserve"> </w:t>
            </w:r>
          </w:p>
        </w:tc>
      </w:tr>
    </w:tbl>
    <w:p w14:paraId="468761A6" w14:textId="77777777" w:rsidR="001B6CA4" w:rsidRPr="00D14420" w:rsidRDefault="001B6CA4" w:rsidP="001B6CA4">
      <w:pPr>
        <w:tabs>
          <w:tab w:val="left" w:pos="4536"/>
        </w:tabs>
        <w:suppressAutoHyphens/>
        <w:spacing w:after="0"/>
        <w:jc w:val="center"/>
        <w:rPr>
          <w:rFonts w:ascii="Arial" w:hAnsi="Arial" w:cs="Arial"/>
          <w:lang w:eastAsia="en-US"/>
        </w:rPr>
      </w:pPr>
      <w:r w:rsidRPr="00D14420">
        <w:rPr>
          <w:rFonts w:ascii="Arial" w:hAnsi="Arial" w:cs="Arial"/>
          <w:lang w:eastAsia="en-US"/>
        </w:rPr>
        <w:t>(heretter omtalt som Kunden)</w:t>
      </w:r>
    </w:p>
    <w:p w14:paraId="52B9E888" w14:textId="77777777" w:rsidR="001B6CA4" w:rsidRPr="00D14420" w:rsidRDefault="001B6CA4" w:rsidP="001B6CA4">
      <w:pPr>
        <w:tabs>
          <w:tab w:val="left" w:pos="4536"/>
        </w:tabs>
        <w:suppressAutoHyphens/>
        <w:spacing w:after="0"/>
        <w:jc w:val="center"/>
        <w:rPr>
          <w:rFonts w:ascii="Arial" w:hAnsi="Arial" w:cs="Arial"/>
          <w:lang w:eastAsia="en-US"/>
        </w:rPr>
      </w:pPr>
    </w:p>
    <w:p w14:paraId="411A9155" w14:textId="77777777" w:rsidR="001B6CA4" w:rsidRPr="00D14420" w:rsidRDefault="001B6CA4" w:rsidP="001B6CA4">
      <w:pPr>
        <w:tabs>
          <w:tab w:val="left" w:pos="4536"/>
        </w:tabs>
        <w:suppressAutoHyphens/>
        <w:spacing w:after="0"/>
        <w:jc w:val="center"/>
        <w:rPr>
          <w:rFonts w:ascii="Arial" w:hAnsi="Arial" w:cs="Arial"/>
          <w:lang w:eastAsia="en-US"/>
        </w:rPr>
      </w:pPr>
      <w:r w:rsidRPr="00D14420">
        <w:rPr>
          <w:rFonts w:ascii="Arial" w:hAnsi="Arial" w:cs="Arial"/>
          <w:lang w:eastAsia="en-US"/>
        </w:rPr>
        <w:t>og</w:t>
      </w:r>
    </w:p>
    <w:p w14:paraId="3346413F" w14:textId="77777777" w:rsidR="001B6CA4" w:rsidRPr="00D14420" w:rsidRDefault="001B6CA4" w:rsidP="001B6CA4">
      <w:pPr>
        <w:tabs>
          <w:tab w:val="left" w:pos="4536"/>
        </w:tabs>
        <w:suppressAutoHyphens/>
        <w:spacing w:after="0"/>
        <w:jc w:val="center"/>
        <w:rPr>
          <w:rFonts w:ascii="Arial" w:hAnsi="Arial" w:cs="Arial"/>
          <w:lang w:eastAsia="en-US"/>
        </w:rPr>
      </w:pPr>
    </w:p>
    <w:p w14:paraId="2941DFC9" w14:textId="77777777" w:rsidR="001B6CA4" w:rsidRPr="00D14420" w:rsidRDefault="001B6CA4" w:rsidP="001B6CA4">
      <w:pPr>
        <w:tabs>
          <w:tab w:val="left" w:pos="4536"/>
        </w:tabs>
        <w:suppressAutoHyphens/>
        <w:spacing w:after="0"/>
        <w:jc w:val="center"/>
        <w:rPr>
          <w:rFonts w:ascii="Arial" w:hAnsi="Arial" w:cs="Arial"/>
          <w:lang w:eastAsia="en-US"/>
        </w:rPr>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1B6CA4" w:rsidRPr="00D14420" w14:paraId="3F45F781" w14:textId="77777777" w:rsidTr="001B6CA4">
        <w:tc>
          <w:tcPr>
            <w:tcW w:w="8640" w:type="dxa"/>
          </w:tcPr>
          <w:p w14:paraId="5F32E9F3" w14:textId="77777777" w:rsidR="001B6CA4" w:rsidRPr="00D14420" w:rsidRDefault="001B6CA4" w:rsidP="001B6CA4">
            <w:pPr>
              <w:tabs>
                <w:tab w:val="left" w:pos="4536"/>
              </w:tabs>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
                  <w:enabled/>
                  <w:calcOnExit w:val="0"/>
                  <w:textInput>
                    <w:default w:val="[Navn på leverandøren]"/>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[Navn på Leverandøren]</w:t>
            </w:r>
            <w:r w:rsidRPr="00D14420">
              <w:rPr>
                <w:rFonts w:ascii="Arial" w:hAnsi="Arial" w:cs="Arial"/>
                <w:color w:val="FF0000"/>
                <w:lang w:eastAsia="en-US"/>
              </w:rPr>
              <w:fldChar w:fldCharType="end"/>
            </w:r>
          </w:p>
        </w:tc>
      </w:tr>
    </w:tbl>
    <w:p w14:paraId="7A34DCBD" w14:textId="77777777" w:rsidR="001B6CA4" w:rsidRPr="00D14420" w:rsidRDefault="001B6CA4" w:rsidP="001B6CA4">
      <w:pPr>
        <w:tabs>
          <w:tab w:val="left" w:pos="4536"/>
        </w:tabs>
        <w:suppressAutoHyphens/>
        <w:spacing w:after="0"/>
        <w:jc w:val="center"/>
        <w:rPr>
          <w:rFonts w:ascii="Arial" w:hAnsi="Arial" w:cs="Arial"/>
          <w:lang w:eastAsia="en-US"/>
        </w:rPr>
      </w:pPr>
      <w:r w:rsidRPr="00D14420">
        <w:rPr>
          <w:rFonts w:ascii="Arial" w:hAnsi="Arial" w:cs="Arial"/>
          <w:lang w:eastAsia="en-US"/>
        </w:rPr>
        <w:t>(heretter omtalt som Leverandøren)</w:t>
      </w:r>
    </w:p>
    <w:p w14:paraId="5905266F" w14:textId="77777777" w:rsidR="001B6CA4" w:rsidRPr="00D14420" w:rsidRDefault="001B6CA4" w:rsidP="001B6CA4">
      <w:pPr>
        <w:tabs>
          <w:tab w:val="left" w:pos="4536"/>
        </w:tabs>
        <w:suppressAutoHyphens/>
        <w:spacing w:after="0"/>
        <w:rPr>
          <w:rFonts w:ascii="Arial" w:hAnsi="Arial" w:cs="Arial"/>
          <w:lang w:eastAsia="en-US"/>
        </w:rPr>
      </w:pPr>
    </w:p>
    <w:p w14:paraId="35A06031" w14:textId="77777777" w:rsidR="001B6CA4" w:rsidRPr="00D14420" w:rsidRDefault="001B6CA4" w:rsidP="001B6CA4">
      <w:pPr>
        <w:tabs>
          <w:tab w:val="left" w:pos="4536"/>
        </w:tabs>
        <w:suppressAutoHyphens/>
        <w:spacing w:after="0"/>
        <w:jc w:val="center"/>
        <w:rPr>
          <w:rFonts w:ascii="Arial" w:hAnsi="Arial" w:cs="Arial"/>
          <w:lang w:eastAsia="en-US"/>
        </w:rPr>
      </w:pPr>
    </w:p>
    <w:p w14:paraId="649718E8" w14:textId="77777777" w:rsidR="001B6CA4" w:rsidRPr="00D14420" w:rsidRDefault="001B6CA4" w:rsidP="001B6CA4">
      <w:pPr>
        <w:tabs>
          <w:tab w:val="left" w:pos="4536"/>
        </w:tabs>
        <w:suppressAutoHyphens/>
        <w:spacing w:after="0"/>
        <w:jc w:val="center"/>
        <w:rPr>
          <w:rFonts w:ascii="Arial" w:hAnsi="Arial" w:cs="Arial"/>
          <w:lang w:eastAsia="en-US"/>
        </w:rPr>
      </w:pPr>
    </w:p>
    <w:p w14:paraId="13A365B5" w14:textId="77777777" w:rsidR="001B6CA4" w:rsidRPr="00D14420" w:rsidRDefault="001B6CA4" w:rsidP="001B6CA4">
      <w:pPr>
        <w:tabs>
          <w:tab w:val="left" w:pos="4536"/>
        </w:tabs>
        <w:suppressAutoHyphens/>
        <w:spacing w:after="0"/>
        <w:rPr>
          <w:rFonts w:ascii="Arial" w:hAnsi="Arial" w:cs="Arial"/>
          <w:lang w:eastAsia="en-US"/>
        </w:rPr>
      </w:pPr>
    </w:p>
    <w:tbl>
      <w:tblPr>
        <w:tblStyle w:val="TableGrid1"/>
        <w:tblW w:w="0" w:type="auto"/>
        <w:tblLook w:val="04A0" w:firstRow="1" w:lastRow="0" w:firstColumn="1" w:lastColumn="0" w:noHBand="0" w:noVBand="1"/>
      </w:tblPr>
      <w:tblGrid>
        <w:gridCol w:w="2075"/>
        <w:gridCol w:w="2076"/>
        <w:gridCol w:w="2076"/>
        <w:gridCol w:w="2076"/>
      </w:tblGrid>
      <w:tr w:rsidR="001B6CA4" w:rsidRPr="00D14420" w14:paraId="71344C74" w14:textId="77777777" w:rsidTr="001B6CA4">
        <w:tc>
          <w:tcPr>
            <w:tcW w:w="4151" w:type="dxa"/>
            <w:gridSpan w:val="2"/>
            <w:tcBorders>
              <w:top w:val="nil"/>
              <w:left w:val="nil"/>
              <w:bottom w:val="nil"/>
              <w:right w:val="nil"/>
            </w:tcBorders>
          </w:tcPr>
          <w:p w14:paraId="7E819A08" w14:textId="77777777" w:rsidR="001B6CA4" w:rsidRPr="00D14420" w:rsidRDefault="001B6CA4" w:rsidP="001B6CA4">
            <w:pPr>
              <w:tabs>
                <w:tab w:val="left" w:pos="4536"/>
              </w:tabs>
              <w:suppressAutoHyphens/>
              <w:spacing w:after="0"/>
              <w:jc w:val="center"/>
              <w:rPr>
                <w:rFonts w:ascii="Arial" w:eastAsia="SimSun" w:hAnsi="Arial" w:cs="Arial"/>
                <w:sz w:val="22"/>
                <w:szCs w:val="22"/>
                <w:lang w:eastAsia="en-US"/>
              </w:rPr>
            </w:pPr>
            <w:r w:rsidRPr="00D14420">
              <w:rPr>
                <w:rFonts w:ascii="Arial" w:eastAsia="SimSun" w:hAnsi="Arial" w:cs="Arial"/>
                <w:sz w:val="22"/>
                <w:szCs w:val="22"/>
                <w:lang w:eastAsia="en-US"/>
              </w:rPr>
              <w:t>For Kunden</w:t>
            </w:r>
          </w:p>
        </w:tc>
        <w:tc>
          <w:tcPr>
            <w:tcW w:w="4152" w:type="dxa"/>
            <w:gridSpan w:val="2"/>
            <w:tcBorders>
              <w:top w:val="nil"/>
              <w:left w:val="nil"/>
              <w:bottom w:val="nil"/>
              <w:right w:val="nil"/>
            </w:tcBorders>
          </w:tcPr>
          <w:p w14:paraId="4CFF1779" w14:textId="77777777" w:rsidR="001B6CA4" w:rsidRPr="00D14420" w:rsidRDefault="001B6CA4" w:rsidP="001B6CA4">
            <w:pPr>
              <w:tabs>
                <w:tab w:val="left" w:pos="4536"/>
              </w:tabs>
              <w:suppressAutoHyphens/>
              <w:spacing w:after="0"/>
              <w:jc w:val="center"/>
              <w:rPr>
                <w:rFonts w:ascii="Arial" w:eastAsia="SimSun" w:hAnsi="Arial" w:cs="Arial"/>
                <w:sz w:val="22"/>
                <w:szCs w:val="22"/>
                <w:lang w:eastAsia="en-US"/>
              </w:rPr>
            </w:pPr>
            <w:r w:rsidRPr="00D14420">
              <w:rPr>
                <w:rFonts w:ascii="Arial" w:eastAsia="SimSun" w:hAnsi="Arial" w:cs="Arial"/>
                <w:sz w:val="22"/>
                <w:szCs w:val="22"/>
                <w:lang w:eastAsia="en-US"/>
              </w:rPr>
              <w:t>For Leverandøren</w:t>
            </w:r>
          </w:p>
        </w:tc>
      </w:tr>
      <w:tr w:rsidR="001B6CA4" w:rsidRPr="00D14420" w14:paraId="4C5C78AA" w14:textId="77777777" w:rsidTr="001B6CA4">
        <w:trPr>
          <w:trHeight w:val="343"/>
        </w:trPr>
        <w:tc>
          <w:tcPr>
            <w:tcW w:w="2075" w:type="dxa"/>
            <w:tcBorders>
              <w:top w:val="nil"/>
              <w:left w:val="nil"/>
              <w:bottom w:val="nil"/>
              <w:right w:val="nil"/>
            </w:tcBorders>
          </w:tcPr>
          <w:p w14:paraId="7E65F3A0"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r w:rsidRPr="00D14420">
              <w:rPr>
                <w:rFonts w:ascii="Arial" w:eastAsia="SimSun" w:hAnsi="Arial" w:cs="Arial"/>
                <w:sz w:val="22"/>
                <w:szCs w:val="22"/>
                <w:lang w:eastAsia="en-US"/>
              </w:rPr>
              <w:t xml:space="preserve">Sted: </w:t>
            </w:r>
          </w:p>
        </w:tc>
        <w:tc>
          <w:tcPr>
            <w:tcW w:w="2076" w:type="dxa"/>
            <w:tcBorders>
              <w:top w:val="nil"/>
              <w:left w:val="nil"/>
              <w:bottom w:val="nil"/>
              <w:right w:val="nil"/>
            </w:tcBorders>
          </w:tcPr>
          <w:p w14:paraId="28403A23"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r w:rsidRPr="00D14420">
              <w:rPr>
                <w:rFonts w:ascii="Arial" w:eastAsia="SimSun" w:hAnsi="Arial" w:cs="Arial"/>
                <w:sz w:val="22"/>
                <w:szCs w:val="22"/>
                <w:lang w:eastAsia="en-US"/>
              </w:rPr>
              <w:t xml:space="preserve">Dato: </w:t>
            </w:r>
          </w:p>
        </w:tc>
        <w:tc>
          <w:tcPr>
            <w:tcW w:w="2076" w:type="dxa"/>
            <w:tcBorders>
              <w:top w:val="nil"/>
              <w:left w:val="nil"/>
              <w:bottom w:val="nil"/>
              <w:right w:val="nil"/>
            </w:tcBorders>
          </w:tcPr>
          <w:p w14:paraId="430311AE"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r w:rsidRPr="00D14420">
              <w:rPr>
                <w:rFonts w:ascii="Arial" w:eastAsia="SimSun" w:hAnsi="Arial" w:cs="Arial"/>
                <w:sz w:val="22"/>
                <w:szCs w:val="22"/>
                <w:lang w:eastAsia="en-US"/>
              </w:rPr>
              <w:t>Sted:</w:t>
            </w:r>
          </w:p>
        </w:tc>
        <w:tc>
          <w:tcPr>
            <w:tcW w:w="2076" w:type="dxa"/>
            <w:tcBorders>
              <w:top w:val="nil"/>
              <w:left w:val="nil"/>
              <w:bottom w:val="nil"/>
              <w:right w:val="nil"/>
            </w:tcBorders>
          </w:tcPr>
          <w:p w14:paraId="67CA0631"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r w:rsidRPr="00D14420">
              <w:rPr>
                <w:rFonts w:ascii="Arial" w:eastAsia="SimSun" w:hAnsi="Arial" w:cs="Arial"/>
                <w:sz w:val="22"/>
                <w:szCs w:val="22"/>
                <w:lang w:eastAsia="en-US"/>
              </w:rPr>
              <w:t xml:space="preserve">Dato: </w:t>
            </w:r>
          </w:p>
        </w:tc>
      </w:tr>
      <w:tr w:rsidR="001B6CA4" w:rsidRPr="00D14420" w14:paraId="506FDD87" w14:textId="77777777" w:rsidTr="001B6CA4">
        <w:trPr>
          <w:trHeight w:val="1002"/>
        </w:trPr>
        <w:tc>
          <w:tcPr>
            <w:tcW w:w="4151" w:type="dxa"/>
            <w:gridSpan w:val="2"/>
            <w:tcBorders>
              <w:top w:val="nil"/>
              <w:left w:val="nil"/>
              <w:bottom w:val="single" w:sz="4" w:space="0" w:color="auto"/>
              <w:right w:val="nil"/>
            </w:tcBorders>
          </w:tcPr>
          <w:p w14:paraId="128DFD0F"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p>
        </w:tc>
        <w:tc>
          <w:tcPr>
            <w:tcW w:w="4152" w:type="dxa"/>
            <w:gridSpan w:val="2"/>
            <w:tcBorders>
              <w:top w:val="nil"/>
              <w:left w:val="nil"/>
              <w:bottom w:val="single" w:sz="4" w:space="0" w:color="auto"/>
              <w:right w:val="nil"/>
            </w:tcBorders>
          </w:tcPr>
          <w:p w14:paraId="6C31E01E" w14:textId="77777777" w:rsidR="001B6CA4" w:rsidRPr="00D14420" w:rsidRDefault="001B6CA4" w:rsidP="001B6CA4">
            <w:pPr>
              <w:tabs>
                <w:tab w:val="left" w:pos="4536"/>
              </w:tabs>
              <w:suppressAutoHyphens/>
              <w:spacing w:after="0"/>
              <w:rPr>
                <w:rFonts w:ascii="Arial" w:eastAsia="SimSun" w:hAnsi="Arial" w:cs="Arial"/>
                <w:sz w:val="22"/>
                <w:szCs w:val="22"/>
                <w:lang w:eastAsia="en-US"/>
              </w:rPr>
            </w:pPr>
          </w:p>
        </w:tc>
      </w:tr>
      <w:tr w:rsidR="001B6CA4" w:rsidRPr="00D14420" w14:paraId="006126C9" w14:textId="77777777" w:rsidTr="001B6CA4">
        <w:tc>
          <w:tcPr>
            <w:tcW w:w="4151" w:type="dxa"/>
            <w:gridSpan w:val="2"/>
            <w:tcBorders>
              <w:top w:val="single" w:sz="4" w:space="0" w:color="auto"/>
              <w:left w:val="nil"/>
              <w:bottom w:val="nil"/>
              <w:right w:val="nil"/>
            </w:tcBorders>
          </w:tcPr>
          <w:p w14:paraId="6E925CFB" w14:textId="77777777" w:rsidR="001B6CA4" w:rsidRPr="00D14420" w:rsidRDefault="001B6CA4" w:rsidP="001B6CA4">
            <w:pPr>
              <w:tabs>
                <w:tab w:val="left" w:pos="4536"/>
              </w:tabs>
              <w:suppressAutoHyphens/>
              <w:spacing w:after="0"/>
              <w:jc w:val="center"/>
              <w:rPr>
                <w:rFonts w:ascii="Arial" w:eastAsia="SimSun" w:hAnsi="Arial" w:cs="Arial"/>
                <w:sz w:val="22"/>
                <w:szCs w:val="22"/>
                <w:highlight w:val="yellow"/>
                <w:lang w:eastAsia="en-US"/>
              </w:rPr>
            </w:pPr>
            <w:r w:rsidRPr="00D14420">
              <w:rPr>
                <w:rFonts w:ascii="Arial" w:eastAsia="SimSun" w:hAnsi="Arial" w:cs="Arial"/>
                <w:sz w:val="22"/>
                <w:szCs w:val="22"/>
                <w:highlight w:val="yellow"/>
                <w:lang w:eastAsia="en-US"/>
              </w:rPr>
              <w:t>[Navn på signatursetter]</w:t>
            </w:r>
          </w:p>
        </w:tc>
        <w:tc>
          <w:tcPr>
            <w:tcW w:w="4152" w:type="dxa"/>
            <w:gridSpan w:val="2"/>
            <w:tcBorders>
              <w:top w:val="single" w:sz="4" w:space="0" w:color="auto"/>
              <w:left w:val="nil"/>
              <w:bottom w:val="nil"/>
              <w:right w:val="nil"/>
            </w:tcBorders>
          </w:tcPr>
          <w:p w14:paraId="0005FA54" w14:textId="77777777" w:rsidR="001B6CA4" w:rsidRPr="00D14420" w:rsidRDefault="001B6CA4" w:rsidP="001B6CA4">
            <w:pPr>
              <w:tabs>
                <w:tab w:val="left" w:pos="4536"/>
              </w:tabs>
              <w:suppressAutoHyphens/>
              <w:spacing w:after="0"/>
              <w:jc w:val="center"/>
              <w:rPr>
                <w:rFonts w:ascii="Arial" w:eastAsia="SimSun" w:hAnsi="Arial" w:cs="Arial"/>
                <w:sz w:val="22"/>
                <w:szCs w:val="22"/>
                <w:highlight w:val="yellow"/>
                <w:lang w:eastAsia="en-US"/>
              </w:rPr>
            </w:pPr>
            <w:r w:rsidRPr="00D14420">
              <w:rPr>
                <w:rFonts w:ascii="Arial" w:eastAsia="SimSun" w:hAnsi="Arial" w:cs="Arial"/>
                <w:sz w:val="22"/>
                <w:szCs w:val="22"/>
                <w:highlight w:val="yellow"/>
                <w:lang w:eastAsia="en-US"/>
              </w:rPr>
              <w:t>[Navn på signatursetter]</w:t>
            </w:r>
          </w:p>
        </w:tc>
      </w:tr>
      <w:tr w:rsidR="001B6CA4" w:rsidRPr="00D14420" w14:paraId="0D443254" w14:textId="77777777" w:rsidTr="001B6CA4">
        <w:tc>
          <w:tcPr>
            <w:tcW w:w="4151" w:type="dxa"/>
            <w:gridSpan w:val="2"/>
            <w:tcBorders>
              <w:top w:val="nil"/>
              <w:left w:val="nil"/>
              <w:bottom w:val="nil"/>
              <w:right w:val="nil"/>
            </w:tcBorders>
          </w:tcPr>
          <w:p w14:paraId="2A199E53" w14:textId="77777777" w:rsidR="001B6CA4" w:rsidRPr="00D14420" w:rsidRDefault="001B6CA4" w:rsidP="001B6CA4">
            <w:pPr>
              <w:tabs>
                <w:tab w:val="left" w:pos="4536"/>
              </w:tabs>
              <w:suppressAutoHyphens/>
              <w:spacing w:after="0"/>
              <w:jc w:val="center"/>
              <w:rPr>
                <w:rFonts w:ascii="Arial" w:eastAsia="SimSun" w:hAnsi="Arial" w:cs="Arial"/>
                <w:sz w:val="22"/>
                <w:szCs w:val="22"/>
                <w:highlight w:val="yellow"/>
                <w:lang w:eastAsia="en-US"/>
              </w:rPr>
            </w:pPr>
            <w:r w:rsidRPr="00D14420">
              <w:rPr>
                <w:rFonts w:ascii="Arial" w:eastAsia="SimSun" w:hAnsi="Arial" w:cs="Arial"/>
                <w:sz w:val="22"/>
                <w:szCs w:val="22"/>
                <w:highlight w:val="yellow"/>
                <w:lang w:eastAsia="en-US"/>
              </w:rPr>
              <w:t>[Tittel]</w:t>
            </w:r>
          </w:p>
        </w:tc>
        <w:tc>
          <w:tcPr>
            <w:tcW w:w="4152" w:type="dxa"/>
            <w:gridSpan w:val="2"/>
            <w:tcBorders>
              <w:top w:val="nil"/>
              <w:left w:val="nil"/>
              <w:bottom w:val="nil"/>
              <w:right w:val="nil"/>
            </w:tcBorders>
          </w:tcPr>
          <w:p w14:paraId="33DBAB37" w14:textId="77777777" w:rsidR="001B6CA4" w:rsidRPr="00D14420" w:rsidRDefault="001B6CA4" w:rsidP="001B6CA4">
            <w:pPr>
              <w:tabs>
                <w:tab w:val="left" w:pos="4536"/>
              </w:tabs>
              <w:suppressAutoHyphens/>
              <w:spacing w:after="0"/>
              <w:jc w:val="center"/>
              <w:rPr>
                <w:rFonts w:ascii="Arial" w:eastAsia="SimSun" w:hAnsi="Arial" w:cs="Arial"/>
                <w:sz w:val="22"/>
                <w:szCs w:val="22"/>
                <w:highlight w:val="yellow"/>
                <w:lang w:eastAsia="en-US"/>
              </w:rPr>
            </w:pPr>
            <w:r w:rsidRPr="00D14420">
              <w:rPr>
                <w:rFonts w:ascii="Arial" w:eastAsia="SimSun" w:hAnsi="Arial" w:cs="Arial"/>
                <w:sz w:val="22"/>
                <w:szCs w:val="22"/>
                <w:highlight w:val="yellow"/>
                <w:lang w:eastAsia="en-US"/>
              </w:rPr>
              <w:t>[Tittel]</w:t>
            </w:r>
          </w:p>
        </w:tc>
      </w:tr>
    </w:tbl>
    <w:p w14:paraId="0C4B6FB9" w14:textId="77777777" w:rsidR="001B6CA4" w:rsidRPr="00D14420" w:rsidRDefault="001B6CA4" w:rsidP="001B6CA4">
      <w:pPr>
        <w:spacing w:after="0"/>
        <w:rPr>
          <w:rFonts w:ascii="Arial" w:hAnsi="Arial" w:cs="Arial"/>
          <w:lang w:eastAsia="en-US"/>
        </w:rPr>
      </w:pPr>
    </w:p>
    <w:p w14:paraId="4509D051" w14:textId="77777777" w:rsidR="001B6CA4" w:rsidRPr="00D14420" w:rsidRDefault="001B6CA4" w:rsidP="001B6CA4">
      <w:pPr>
        <w:spacing w:after="0"/>
        <w:rPr>
          <w:rFonts w:ascii="Arial" w:hAnsi="Arial" w:cs="Arial"/>
          <w:lang w:eastAsia="en-US"/>
        </w:rPr>
      </w:pPr>
    </w:p>
    <w:p w14:paraId="2489918A" w14:textId="77777777" w:rsidR="001B6CA4" w:rsidRPr="00D14420" w:rsidRDefault="001B6CA4" w:rsidP="001B6CA4">
      <w:pPr>
        <w:spacing w:after="0"/>
        <w:jc w:val="center"/>
        <w:rPr>
          <w:rFonts w:ascii="Arial" w:hAnsi="Arial" w:cs="Arial"/>
          <w:lang w:eastAsia="en-US"/>
        </w:rPr>
      </w:pPr>
    </w:p>
    <w:p w14:paraId="4CA11401" w14:textId="77777777" w:rsidR="001B6CA4" w:rsidRPr="00D14420" w:rsidRDefault="001B6CA4" w:rsidP="001B6CA4">
      <w:pPr>
        <w:spacing w:after="0"/>
        <w:jc w:val="center"/>
        <w:rPr>
          <w:rFonts w:ascii="Arial" w:hAnsi="Arial" w:cs="Arial"/>
          <w:b/>
          <w:lang w:eastAsia="en-US"/>
        </w:rPr>
      </w:pPr>
      <w:bookmarkStart w:id="1" w:name="_Toc178975021"/>
      <w:bookmarkStart w:id="2" w:name="_Toc178976050"/>
      <w:bookmarkStart w:id="3" w:name="_Toc178976180"/>
      <w:bookmarkStart w:id="4" w:name="_Toc180918391"/>
      <w:bookmarkStart w:id="5" w:name="_Toc233477122"/>
      <w:bookmarkStart w:id="6" w:name="_Toc240056227"/>
      <w:r w:rsidRPr="00D14420">
        <w:rPr>
          <w:rFonts w:ascii="Arial" w:hAnsi="Arial" w:cs="Arial"/>
          <w:b/>
          <w:lang w:eastAsia="en-US"/>
        </w:rPr>
        <w:t>Skriftlige henvendelser i relasjon til Kontrakten</w:t>
      </w:r>
      <w:bookmarkEnd w:id="1"/>
      <w:bookmarkEnd w:id="2"/>
      <w:bookmarkEnd w:id="3"/>
      <w:bookmarkEnd w:id="4"/>
      <w:bookmarkEnd w:id="5"/>
      <w:bookmarkEnd w:id="6"/>
    </w:p>
    <w:p w14:paraId="5A893F08" w14:textId="77777777" w:rsidR="001B6CA4" w:rsidRPr="00D14420" w:rsidRDefault="001B6CA4" w:rsidP="001B6CA4">
      <w:pPr>
        <w:tabs>
          <w:tab w:val="left" w:pos="4536"/>
        </w:tabs>
        <w:suppressAutoHyphens/>
        <w:spacing w:after="0"/>
        <w:rPr>
          <w:rFonts w:ascii="Arial" w:hAnsi="Arial" w:cs="Arial"/>
          <w:lang w:eastAsia="en-US"/>
        </w:rPr>
      </w:pPr>
    </w:p>
    <w:p w14:paraId="5E43F97C" w14:textId="77777777" w:rsidR="001B6CA4" w:rsidRPr="00D14420" w:rsidRDefault="001B6CA4" w:rsidP="001B6CA4">
      <w:pPr>
        <w:tabs>
          <w:tab w:val="left" w:pos="4536"/>
        </w:tabs>
        <w:suppressAutoHyphens/>
        <w:spacing w:after="0"/>
        <w:jc w:val="center"/>
        <w:rPr>
          <w:rFonts w:ascii="Arial" w:hAnsi="Arial" w:cs="Arial"/>
          <w:lang w:eastAsia="en-US"/>
        </w:rPr>
      </w:pPr>
    </w:p>
    <w:p w14:paraId="70C6F33E" w14:textId="77777777" w:rsidR="001B6CA4" w:rsidRPr="00D14420" w:rsidRDefault="001B6CA4" w:rsidP="001B6CA4">
      <w:pPr>
        <w:spacing w:after="0"/>
        <w:jc w:val="center"/>
        <w:rPr>
          <w:rFonts w:ascii="Arial" w:hAnsi="Arial" w:cs="Arial"/>
          <w:b/>
          <w:lang w:eastAsia="en-US"/>
        </w:rPr>
      </w:pPr>
      <w:bookmarkStart w:id="7" w:name="_Toc178975023"/>
      <w:bookmarkStart w:id="8" w:name="_Toc178976052"/>
      <w:bookmarkStart w:id="9" w:name="_Toc178976182"/>
      <w:bookmarkStart w:id="10" w:name="_Toc180918393"/>
      <w:bookmarkStart w:id="11" w:name="_Toc233477124"/>
      <w:bookmarkStart w:id="12" w:name="_Toc240056229"/>
      <w:r w:rsidRPr="00D14420">
        <w:rPr>
          <w:rFonts w:ascii="Arial" w:hAnsi="Arial" w:cs="Arial"/>
          <w:b/>
          <w:lang w:eastAsia="en-US"/>
        </w:rPr>
        <w:t xml:space="preserve">Partenes oppnevnte kontaktpersoner (navn, stilling, </w:t>
      </w:r>
      <w:proofErr w:type="gramStart"/>
      <w:r w:rsidRPr="00D14420">
        <w:rPr>
          <w:rFonts w:ascii="Arial" w:hAnsi="Arial" w:cs="Arial"/>
          <w:b/>
          <w:lang w:eastAsia="en-US"/>
        </w:rPr>
        <w:t>telefon,</w:t>
      </w:r>
      <w:proofErr w:type="gramEnd"/>
      <w:r w:rsidRPr="00D14420">
        <w:rPr>
          <w:rFonts w:ascii="Arial" w:hAnsi="Arial" w:cs="Arial"/>
          <w:b/>
          <w:lang w:eastAsia="en-US"/>
        </w:rPr>
        <w:t xml:space="preserve"> e-post)</w:t>
      </w:r>
      <w:bookmarkEnd w:id="7"/>
      <w:bookmarkEnd w:id="8"/>
      <w:bookmarkEnd w:id="9"/>
      <w:bookmarkEnd w:id="10"/>
      <w:bookmarkEnd w:id="11"/>
      <w:bookmarkEnd w:id="12"/>
    </w:p>
    <w:p w14:paraId="1B6E92A1" w14:textId="77777777" w:rsidR="001B6CA4" w:rsidRPr="00D14420" w:rsidRDefault="001B6CA4" w:rsidP="001B6CA4">
      <w:pPr>
        <w:tabs>
          <w:tab w:val="left" w:pos="4536"/>
        </w:tabs>
        <w:suppressAutoHyphens/>
        <w:spacing w:after="0"/>
        <w:jc w:val="center"/>
        <w:rPr>
          <w:rFonts w:ascii="Arial" w:hAnsi="Arial" w:cs="Arial"/>
          <w:bCs/>
          <w:lang w:eastAsia="en-US"/>
        </w:rPr>
      </w:pPr>
    </w:p>
    <w:p w14:paraId="7BFBDCC3" w14:textId="77777777" w:rsidR="001B6CA4" w:rsidRPr="00D14420" w:rsidRDefault="001B6CA4" w:rsidP="001B6CA4">
      <w:pPr>
        <w:tabs>
          <w:tab w:val="left" w:pos="4536"/>
        </w:tabs>
        <w:suppressAutoHyphens/>
        <w:spacing w:after="0"/>
        <w:jc w:val="center"/>
        <w:rPr>
          <w:rFonts w:ascii="Arial" w:hAnsi="Arial" w:cs="Arial"/>
          <w:bCs/>
          <w:lang w:eastAsia="en-US"/>
        </w:rPr>
      </w:pPr>
    </w:p>
    <w:p w14:paraId="0851207A" w14:textId="77777777" w:rsidR="001B6CA4" w:rsidRPr="00D14420" w:rsidRDefault="001B6CA4" w:rsidP="001B6CA4">
      <w:pPr>
        <w:tabs>
          <w:tab w:val="left" w:pos="4536"/>
        </w:tabs>
        <w:suppressAutoHyphens/>
        <w:spacing w:after="120"/>
        <w:jc w:val="center"/>
        <w:rPr>
          <w:rFonts w:ascii="Arial" w:hAnsi="Arial" w:cs="Arial"/>
          <w:i/>
          <w:lang w:eastAsia="en-US"/>
        </w:rPr>
      </w:pPr>
      <w:r w:rsidRPr="00D14420">
        <w:rPr>
          <w:rFonts w:ascii="Arial" w:hAnsi="Arial" w:cs="Arial"/>
          <w:lang w:eastAsia="en-US"/>
        </w:rPr>
        <w:t>For Kunden:</w:t>
      </w:r>
      <w:r w:rsidRPr="00D14420">
        <w:rPr>
          <w:rFonts w:ascii="Arial" w:hAnsi="Arial" w:cs="Arial"/>
          <w:i/>
          <w:lang w:eastAsia="en-US"/>
        </w:rPr>
        <w:tab/>
      </w:r>
      <w:r w:rsidRPr="00D14420">
        <w:rPr>
          <w:rFonts w:ascii="Arial" w:hAnsi="Arial" w:cs="Arial"/>
          <w:lang w:eastAsia="en-US"/>
        </w:rPr>
        <w:t>For Leverandøren</w:t>
      </w:r>
      <w:r w:rsidRPr="00D14420">
        <w:rPr>
          <w:rFonts w:ascii="Arial" w:hAnsi="Arial" w:cs="Arial"/>
          <w:i/>
          <w:lang w:eastAsia="en-US"/>
        </w:rPr>
        <w:t>:</w:t>
      </w:r>
    </w:p>
    <w:tbl>
      <w:tblPr>
        <w:tblW w:w="0" w:type="auto"/>
        <w:tblInd w:w="70" w:type="dxa"/>
        <w:tblCellMar>
          <w:left w:w="70" w:type="dxa"/>
          <w:right w:w="70" w:type="dxa"/>
        </w:tblCellMar>
        <w:tblLook w:val="0000" w:firstRow="0" w:lastRow="0" w:firstColumn="0" w:lastColumn="0" w:noHBand="0" w:noVBand="0"/>
      </w:tblPr>
      <w:tblGrid>
        <w:gridCol w:w="4140"/>
        <w:gridCol w:w="180"/>
        <w:gridCol w:w="4320"/>
      </w:tblGrid>
      <w:tr w:rsidR="001B6CA4" w:rsidRPr="00D14420" w14:paraId="1EB6B113" w14:textId="77777777" w:rsidTr="001B6CA4">
        <w:trPr>
          <w:cantSplit/>
          <w:trHeight w:val="504"/>
        </w:trPr>
        <w:tc>
          <w:tcPr>
            <w:tcW w:w="4140" w:type="dxa"/>
          </w:tcPr>
          <w:bookmarkStart w:id="13" w:name="Tekst4"/>
          <w:p w14:paraId="2B5790B5"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Tekst4"/>
                  <w:enabled/>
                  <w:calcOnExit w:val="0"/>
                  <w:textInput>
                    <w:default w:val="[Navn]"/>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[Navn]</w:t>
            </w:r>
            <w:r w:rsidRPr="00D14420">
              <w:rPr>
                <w:rFonts w:ascii="Arial" w:hAnsi="Arial" w:cs="Arial"/>
                <w:color w:val="FF0000"/>
                <w:lang w:eastAsia="en-US"/>
              </w:rPr>
              <w:fldChar w:fldCharType="end"/>
            </w:r>
            <w:bookmarkEnd w:id="13"/>
          </w:p>
          <w:p w14:paraId="595745EC"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
                  <w:enabled/>
                  <w:calcOnExit w:val="0"/>
                  <w:textInput>
                    <w:default w:val="[Stilling]"/>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[Stilling]</w:t>
            </w:r>
            <w:r w:rsidRPr="00D14420">
              <w:rPr>
                <w:rFonts w:ascii="Arial" w:hAnsi="Arial" w:cs="Arial"/>
                <w:color w:val="FF0000"/>
                <w:lang w:eastAsia="en-US"/>
              </w:rPr>
              <w:fldChar w:fldCharType="end"/>
            </w:r>
          </w:p>
          <w:p w14:paraId="0422443B"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
                  <w:enabled/>
                  <w:calcOnExit w:val="0"/>
                  <w:textInput>
                    <w:default w:val="[Telefon]"/>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[Telefon]</w:t>
            </w:r>
            <w:r w:rsidRPr="00D14420">
              <w:rPr>
                <w:rFonts w:ascii="Arial" w:hAnsi="Arial" w:cs="Arial"/>
                <w:color w:val="FF0000"/>
                <w:lang w:eastAsia="en-US"/>
              </w:rPr>
              <w:fldChar w:fldCharType="end"/>
            </w:r>
          </w:p>
          <w:p w14:paraId="31A04894" w14:textId="77777777" w:rsidR="001B6CA4" w:rsidRPr="00D14420" w:rsidRDefault="001B6CA4" w:rsidP="001B6CA4">
            <w:pPr>
              <w:suppressAutoHyphens/>
              <w:spacing w:after="0"/>
              <w:jc w:val="center"/>
              <w:rPr>
                <w:rFonts w:ascii="Arial" w:hAnsi="Arial" w:cs="Arial"/>
                <w:lang w:eastAsia="en-US"/>
              </w:rPr>
            </w:pPr>
            <w:r w:rsidRPr="00D14420">
              <w:rPr>
                <w:rFonts w:ascii="Arial" w:hAnsi="Arial" w:cs="Arial"/>
                <w:color w:val="FF0000"/>
                <w:lang w:eastAsia="en-US"/>
              </w:rPr>
              <w:fldChar w:fldCharType="begin">
                <w:ffData>
                  <w:name w:val=""/>
                  <w:enabled/>
                  <w:calcOnExit w:val="0"/>
                  <w:textInput>
                    <w:default w:val="[E-post]"/>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[E-post]</w:t>
            </w:r>
            <w:r w:rsidRPr="00D14420">
              <w:rPr>
                <w:rFonts w:ascii="Arial" w:hAnsi="Arial" w:cs="Arial"/>
                <w:color w:val="FF0000"/>
                <w:lang w:eastAsia="en-US"/>
              </w:rPr>
              <w:fldChar w:fldCharType="end"/>
            </w:r>
          </w:p>
        </w:tc>
        <w:tc>
          <w:tcPr>
            <w:tcW w:w="180" w:type="dxa"/>
          </w:tcPr>
          <w:p w14:paraId="6D0D11A2" w14:textId="77777777" w:rsidR="001B6CA4" w:rsidRPr="00D14420" w:rsidRDefault="001B6CA4" w:rsidP="001B6CA4">
            <w:pPr>
              <w:suppressAutoHyphens/>
              <w:spacing w:after="0"/>
              <w:jc w:val="center"/>
              <w:rPr>
                <w:rFonts w:ascii="Arial" w:hAnsi="Arial" w:cs="Arial"/>
                <w:lang w:eastAsia="en-US"/>
              </w:rPr>
            </w:pPr>
          </w:p>
        </w:tc>
        <w:tc>
          <w:tcPr>
            <w:tcW w:w="4320" w:type="dxa"/>
          </w:tcPr>
          <w:p w14:paraId="296A52B6"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Tekst4"/>
                  <w:enabled/>
                  <w:calcOnExit w:val="0"/>
                  <w:textInput>
                    <w:default w:val="[Navn]"/>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[Navn]</w:t>
            </w:r>
            <w:r w:rsidRPr="00D14420">
              <w:rPr>
                <w:rFonts w:ascii="Arial" w:hAnsi="Arial" w:cs="Arial"/>
                <w:color w:val="FF0000"/>
                <w:lang w:eastAsia="en-US"/>
              </w:rPr>
              <w:fldChar w:fldCharType="end"/>
            </w:r>
          </w:p>
          <w:p w14:paraId="6EF3E875"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
                  <w:enabled/>
                  <w:calcOnExit w:val="0"/>
                  <w:textInput>
                    <w:default w:val="[Stilling]"/>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[Stilling]</w:t>
            </w:r>
            <w:r w:rsidRPr="00D14420">
              <w:rPr>
                <w:rFonts w:ascii="Arial" w:hAnsi="Arial" w:cs="Arial"/>
                <w:color w:val="FF0000"/>
                <w:lang w:eastAsia="en-US"/>
              </w:rPr>
              <w:fldChar w:fldCharType="end"/>
            </w:r>
          </w:p>
          <w:p w14:paraId="1E29B044" w14:textId="77777777" w:rsidR="001B6CA4" w:rsidRPr="00D14420" w:rsidRDefault="001B6CA4" w:rsidP="001B6CA4">
            <w:pPr>
              <w:suppressAutoHyphens/>
              <w:spacing w:after="0"/>
              <w:jc w:val="center"/>
              <w:rPr>
                <w:rFonts w:ascii="Arial" w:hAnsi="Arial" w:cs="Arial"/>
                <w:color w:val="FF0000"/>
                <w:lang w:eastAsia="en-US"/>
              </w:rPr>
            </w:pPr>
            <w:r w:rsidRPr="00D14420">
              <w:rPr>
                <w:rFonts w:ascii="Arial" w:hAnsi="Arial" w:cs="Arial"/>
                <w:color w:val="FF0000"/>
                <w:lang w:eastAsia="en-US"/>
              </w:rPr>
              <w:fldChar w:fldCharType="begin">
                <w:ffData>
                  <w:name w:val=""/>
                  <w:enabled/>
                  <w:calcOnExit w:val="0"/>
                  <w:textInput>
                    <w:default w:val="[Telefon]"/>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[Telefon]</w:t>
            </w:r>
            <w:r w:rsidRPr="00D14420">
              <w:rPr>
                <w:rFonts w:ascii="Arial" w:hAnsi="Arial" w:cs="Arial"/>
                <w:color w:val="FF0000"/>
                <w:lang w:eastAsia="en-US"/>
              </w:rPr>
              <w:fldChar w:fldCharType="end"/>
            </w:r>
          </w:p>
          <w:p w14:paraId="405BD993" w14:textId="77777777" w:rsidR="001B6CA4" w:rsidRPr="00D14420" w:rsidRDefault="001B6CA4" w:rsidP="001B6CA4">
            <w:pPr>
              <w:suppressAutoHyphens/>
              <w:spacing w:after="0"/>
              <w:jc w:val="center"/>
              <w:rPr>
                <w:rFonts w:ascii="Arial" w:hAnsi="Arial" w:cs="Arial"/>
                <w:lang w:eastAsia="en-US"/>
              </w:rPr>
            </w:pPr>
            <w:r w:rsidRPr="00D14420">
              <w:rPr>
                <w:rFonts w:ascii="Arial" w:hAnsi="Arial" w:cs="Arial"/>
                <w:color w:val="FF0000"/>
                <w:lang w:eastAsia="en-US"/>
              </w:rPr>
              <w:fldChar w:fldCharType="begin">
                <w:ffData>
                  <w:name w:val=""/>
                  <w:enabled/>
                  <w:calcOnExit w:val="0"/>
                  <w:textInput>
                    <w:default w:val="[E-post]"/>
                  </w:textInput>
                </w:ffData>
              </w:fldChar>
            </w:r>
            <w:r w:rsidRPr="00D14420">
              <w:rPr>
                <w:rFonts w:ascii="Arial" w:hAnsi="Arial" w:cs="Arial"/>
                <w:color w:val="FF0000"/>
                <w:lang w:eastAsia="en-US"/>
              </w:rPr>
              <w:instrText xml:space="preserve"> FORMTEXT </w:instrText>
            </w:r>
            <w:r w:rsidRPr="00D14420">
              <w:rPr>
                <w:rFonts w:ascii="Arial" w:hAnsi="Arial" w:cs="Arial"/>
                <w:color w:val="FF0000"/>
                <w:lang w:eastAsia="en-US"/>
              </w:rPr>
            </w:r>
            <w:r w:rsidRPr="00D14420">
              <w:rPr>
                <w:rFonts w:ascii="Arial" w:hAnsi="Arial" w:cs="Arial"/>
                <w:color w:val="FF0000"/>
                <w:lang w:eastAsia="en-US"/>
              </w:rPr>
              <w:fldChar w:fldCharType="separate"/>
            </w:r>
            <w:r w:rsidRPr="00D14420">
              <w:rPr>
                <w:rFonts w:ascii="Arial" w:hAnsi="Arial" w:cs="Arial"/>
                <w:color w:val="FF0000"/>
                <w:lang w:eastAsia="en-US"/>
              </w:rPr>
              <w:t>[E-post]</w:t>
            </w:r>
            <w:r w:rsidRPr="00D14420">
              <w:rPr>
                <w:rFonts w:ascii="Arial" w:hAnsi="Arial" w:cs="Arial"/>
                <w:color w:val="FF0000"/>
                <w:lang w:eastAsia="en-US"/>
              </w:rPr>
              <w:fldChar w:fldCharType="end"/>
            </w:r>
          </w:p>
        </w:tc>
      </w:tr>
    </w:tbl>
    <w:p w14:paraId="61B3E31E" w14:textId="77777777" w:rsidR="001B6CA4" w:rsidRPr="00D14420" w:rsidRDefault="001B6CA4" w:rsidP="001B6CA4">
      <w:pPr>
        <w:spacing w:after="0"/>
        <w:rPr>
          <w:rFonts w:ascii="Arial" w:hAnsi="Arial" w:cs="Arial"/>
        </w:rPr>
      </w:pPr>
    </w:p>
    <w:p w14:paraId="4D1CDF19" w14:textId="77777777" w:rsidR="001B6CA4" w:rsidRPr="00D14420" w:rsidRDefault="001B6CA4" w:rsidP="001B6CA4">
      <w:pPr>
        <w:tabs>
          <w:tab w:val="left" w:pos="708"/>
          <w:tab w:val="left" w:pos="1416"/>
          <w:tab w:val="left" w:pos="2124"/>
          <w:tab w:val="left" w:pos="2832"/>
          <w:tab w:val="left" w:pos="3540"/>
          <w:tab w:val="left" w:pos="4248"/>
          <w:tab w:val="left" w:pos="4956"/>
          <w:tab w:val="left" w:pos="5664"/>
          <w:tab w:val="left" w:pos="6372"/>
          <w:tab w:val="left" w:pos="7080"/>
          <w:tab w:val="left" w:pos="7714"/>
        </w:tabs>
        <w:jc w:val="center"/>
        <w:rPr>
          <w:rFonts w:ascii="Arial" w:hAnsi="Arial" w:cs="Arial"/>
        </w:rPr>
      </w:pPr>
    </w:p>
    <w:p w14:paraId="67A79CD1" w14:textId="77777777" w:rsidR="001B6CA4" w:rsidRPr="00D14420" w:rsidRDefault="001B6CA4" w:rsidP="001B6CA4">
      <w:pPr>
        <w:keepLines/>
        <w:widowControl w:val="0"/>
        <w:tabs>
          <w:tab w:val="left" w:pos="708"/>
          <w:tab w:val="left" w:pos="1416"/>
          <w:tab w:val="left" w:pos="2124"/>
          <w:tab w:val="left" w:pos="2832"/>
          <w:tab w:val="left" w:pos="3540"/>
          <w:tab w:val="left" w:pos="4248"/>
          <w:tab w:val="left" w:pos="4956"/>
          <w:tab w:val="left" w:pos="5664"/>
          <w:tab w:val="left" w:pos="6372"/>
          <w:tab w:val="left" w:pos="7080"/>
          <w:tab w:val="left" w:pos="7714"/>
        </w:tabs>
        <w:spacing w:after="0"/>
        <w:rPr>
          <w:rFonts w:ascii="Arial" w:eastAsia="ヒラギノ角ゴ Pro W3" w:hAnsi="Arial" w:cs="Arial"/>
          <w:color w:val="000000"/>
        </w:rPr>
      </w:pPr>
    </w:p>
    <w:p w14:paraId="2437FCDB" w14:textId="77777777" w:rsidR="001B6CA4" w:rsidRPr="00D14420" w:rsidRDefault="001B6CA4" w:rsidP="001B6CA4">
      <w:pPr>
        <w:tabs>
          <w:tab w:val="left" w:pos="708"/>
          <w:tab w:val="left" w:pos="1416"/>
          <w:tab w:val="left" w:pos="2124"/>
          <w:tab w:val="left" w:pos="2832"/>
          <w:tab w:val="left" w:pos="3540"/>
          <w:tab w:val="left" w:pos="4248"/>
          <w:tab w:val="left" w:pos="4956"/>
          <w:tab w:val="left" w:pos="5664"/>
          <w:tab w:val="left" w:pos="6372"/>
          <w:tab w:val="left" w:pos="7080"/>
          <w:tab w:val="left" w:pos="7714"/>
        </w:tabs>
        <w:jc w:val="center"/>
        <w:rPr>
          <w:rFonts w:ascii="Arial" w:hAnsi="Arial" w:cs="Arial"/>
        </w:rPr>
      </w:pPr>
      <w:r w:rsidRPr="00D14420">
        <w:rPr>
          <w:rFonts w:ascii="Arial" w:hAnsi="Arial" w:cs="Arial"/>
        </w:rPr>
        <w:t>Avtalen undertegnes i to eksemplarer, ett til hver part.</w:t>
      </w:r>
    </w:p>
    <w:p w14:paraId="07E9935F" w14:textId="77777777" w:rsidR="001B6CA4" w:rsidRPr="00D14420" w:rsidRDefault="001B6CA4">
      <w:pPr>
        <w:spacing w:after="200" w:line="276" w:lineRule="auto"/>
        <w:rPr>
          <w:rFonts w:ascii="Arial" w:hAnsi="Arial" w:cs="Arial"/>
        </w:rPr>
      </w:pPr>
    </w:p>
    <w:p w14:paraId="1879839E" w14:textId="77777777" w:rsidR="00036669" w:rsidRPr="00D14420" w:rsidRDefault="00036669" w:rsidP="00036669">
      <w:pPr>
        <w:tabs>
          <w:tab w:val="left" w:pos="3518"/>
        </w:tabs>
        <w:spacing w:after="200" w:line="276" w:lineRule="auto"/>
        <w:rPr>
          <w:rFonts w:ascii="Arial" w:hAnsi="Arial" w:cs="Arial"/>
        </w:rPr>
      </w:pPr>
    </w:p>
    <w:p w14:paraId="5197BEDF" w14:textId="77777777" w:rsidR="00C471D7" w:rsidRDefault="00C471D7">
      <w:pPr>
        <w:spacing w:after="200" w:line="276" w:lineRule="auto"/>
        <w:rPr>
          <w:rFonts w:ascii="Arial" w:hAnsi="Arial" w:cs="Arial"/>
          <w:b/>
          <w:sz w:val="24"/>
          <w:szCs w:val="28"/>
        </w:rPr>
      </w:pPr>
      <w:r>
        <w:rPr>
          <w:rFonts w:ascii="Arial" w:hAnsi="Arial" w:cs="Arial"/>
          <w:b/>
          <w:sz w:val="24"/>
          <w:szCs w:val="28"/>
        </w:rPr>
        <w:br w:type="page"/>
      </w:r>
    </w:p>
    <w:p w14:paraId="4942C688" w14:textId="200742BB" w:rsidR="00860E31" w:rsidRPr="00D14420" w:rsidRDefault="00860E31" w:rsidP="00036669">
      <w:pPr>
        <w:spacing w:after="200" w:line="276" w:lineRule="auto"/>
        <w:rPr>
          <w:rFonts w:ascii="Arial" w:hAnsi="Arial" w:cs="Arial"/>
          <w:sz w:val="20"/>
        </w:rPr>
      </w:pPr>
      <w:r w:rsidRPr="00D14420">
        <w:rPr>
          <w:rFonts w:ascii="Arial" w:hAnsi="Arial" w:cs="Arial"/>
          <w:b/>
          <w:sz w:val="24"/>
          <w:szCs w:val="28"/>
        </w:rPr>
        <w:lastRenderedPageBreak/>
        <w:t>Innhold</w:t>
      </w:r>
    </w:p>
    <w:p w14:paraId="0CCCE6ED" w14:textId="4F5B2E54" w:rsidR="00D33F7B" w:rsidRDefault="00860E31">
      <w:pPr>
        <w:pStyle w:val="INNH1"/>
        <w:tabs>
          <w:tab w:val="left" w:pos="440"/>
          <w:tab w:val="right" w:leader="dot" w:pos="9062"/>
        </w:tabs>
        <w:rPr>
          <w:rFonts w:eastAsiaTheme="minorEastAsia" w:cstheme="minorBidi"/>
          <w:b w:val="0"/>
          <w:bCs w:val="0"/>
          <w:caps w:val="0"/>
          <w:noProof/>
          <w:kern w:val="2"/>
          <w:sz w:val="24"/>
          <w:szCs w:val="24"/>
          <w14:ligatures w14:val="standardContextual"/>
        </w:rPr>
      </w:pPr>
      <w:r w:rsidRPr="00D14420">
        <w:rPr>
          <w:rFonts w:ascii="Arial" w:hAnsi="Arial" w:cs="Arial"/>
          <w:sz w:val="16"/>
        </w:rPr>
        <w:fldChar w:fldCharType="begin"/>
      </w:r>
      <w:r w:rsidRPr="00D14420">
        <w:rPr>
          <w:rFonts w:ascii="Arial" w:hAnsi="Arial" w:cs="Arial"/>
          <w:sz w:val="16"/>
        </w:rPr>
        <w:instrText xml:space="preserve"> TOC \o "1-3" \h \z \u </w:instrText>
      </w:r>
      <w:r w:rsidRPr="00D14420">
        <w:rPr>
          <w:rFonts w:ascii="Arial" w:hAnsi="Arial" w:cs="Arial"/>
          <w:sz w:val="16"/>
        </w:rPr>
        <w:fldChar w:fldCharType="separate"/>
      </w:r>
      <w:hyperlink w:anchor="_Toc218583260" w:history="1">
        <w:r w:rsidR="00D33F7B" w:rsidRPr="008D59D0">
          <w:rPr>
            <w:rStyle w:val="Hyperkobling"/>
            <w:noProof/>
          </w:rPr>
          <w:t>1</w:t>
        </w:r>
        <w:r w:rsidR="00D33F7B">
          <w:rPr>
            <w:rFonts w:eastAsiaTheme="minorEastAsia" w:cstheme="minorBidi"/>
            <w:b w:val="0"/>
            <w:bCs w:val="0"/>
            <w:caps w:val="0"/>
            <w:noProof/>
            <w:kern w:val="2"/>
            <w:sz w:val="24"/>
            <w:szCs w:val="24"/>
            <w14:ligatures w14:val="standardContextual"/>
          </w:rPr>
          <w:tab/>
        </w:r>
        <w:r w:rsidR="00D33F7B" w:rsidRPr="008D59D0">
          <w:rPr>
            <w:rStyle w:val="Hyperkobling"/>
            <w:noProof/>
          </w:rPr>
          <w:t>Kontraktens formål</w:t>
        </w:r>
        <w:r w:rsidR="00D33F7B">
          <w:rPr>
            <w:noProof/>
            <w:webHidden/>
          </w:rPr>
          <w:tab/>
        </w:r>
        <w:r w:rsidR="00D33F7B">
          <w:rPr>
            <w:noProof/>
            <w:webHidden/>
          </w:rPr>
          <w:fldChar w:fldCharType="begin"/>
        </w:r>
        <w:r w:rsidR="00D33F7B">
          <w:rPr>
            <w:noProof/>
            <w:webHidden/>
          </w:rPr>
          <w:instrText xml:space="preserve"> PAGEREF _Toc218583260 \h </w:instrText>
        </w:r>
        <w:r w:rsidR="00D33F7B">
          <w:rPr>
            <w:noProof/>
            <w:webHidden/>
          </w:rPr>
        </w:r>
        <w:r w:rsidR="00D33F7B">
          <w:rPr>
            <w:noProof/>
            <w:webHidden/>
          </w:rPr>
          <w:fldChar w:fldCharType="separate"/>
        </w:r>
        <w:r w:rsidR="00D33F7B">
          <w:rPr>
            <w:noProof/>
            <w:webHidden/>
          </w:rPr>
          <w:t>5</w:t>
        </w:r>
        <w:r w:rsidR="00D33F7B">
          <w:rPr>
            <w:noProof/>
            <w:webHidden/>
          </w:rPr>
          <w:fldChar w:fldCharType="end"/>
        </w:r>
      </w:hyperlink>
    </w:p>
    <w:p w14:paraId="2BC3D3BD" w14:textId="2C993651"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61" w:history="1">
        <w:r w:rsidRPr="008D59D0">
          <w:rPr>
            <w:rStyle w:val="Hyperkobling"/>
            <w:noProof/>
          </w:rPr>
          <w:t>1.1</w:t>
        </w:r>
        <w:r>
          <w:rPr>
            <w:rFonts w:eastAsiaTheme="minorEastAsia" w:cstheme="minorBidi"/>
            <w:smallCaps w:val="0"/>
            <w:noProof/>
            <w:kern w:val="2"/>
            <w:sz w:val="24"/>
            <w:szCs w:val="24"/>
            <w14:ligatures w14:val="standardContextual"/>
          </w:rPr>
          <w:tab/>
        </w:r>
        <w:r w:rsidRPr="008D59D0">
          <w:rPr>
            <w:rStyle w:val="Hyperkobling"/>
            <w:noProof/>
          </w:rPr>
          <w:t>Kontraktens dokumenter</w:t>
        </w:r>
        <w:r>
          <w:rPr>
            <w:noProof/>
            <w:webHidden/>
          </w:rPr>
          <w:tab/>
        </w:r>
        <w:r>
          <w:rPr>
            <w:noProof/>
            <w:webHidden/>
          </w:rPr>
          <w:fldChar w:fldCharType="begin"/>
        </w:r>
        <w:r>
          <w:rPr>
            <w:noProof/>
            <w:webHidden/>
          </w:rPr>
          <w:instrText xml:space="preserve"> PAGEREF _Toc218583261 \h </w:instrText>
        </w:r>
        <w:r>
          <w:rPr>
            <w:noProof/>
            <w:webHidden/>
          </w:rPr>
        </w:r>
        <w:r>
          <w:rPr>
            <w:noProof/>
            <w:webHidden/>
          </w:rPr>
          <w:fldChar w:fldCharType="separate"/>
        </w:r>
        <w:r>
          <w:rPr>
            <w:noProof/>
            <w:webHidden/>
          </w:rPr>
          <w:t>5</w:t>
        </w:r>
        <w:r>
          <w:rPr>
            <w:noProof/>
            <w:webHidden/>
          </w:rPr>
          <w:fldChar w:fldCharType="end"/>
        </w:r>
      </w:hyperlink>
    </w:p>
    <w:p w14:paraId="129EB1A2" w14:textId="120AE696"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62" w:history="1">
        <w:r w:rsidRPr="008D59D0">
          <w:rPr>
            <w:rStyle w:val="Hyperkobling"/>
            <w:noProof/>
          </w:rPr>
          <w:t>1.2</w:t>
        </w:r>
        <w:r>
          <w:rPr>
            <w:rFonts w:eastAsiaTheme="minorEastAsia" w:cstheme="minorBidi"/>
            <w:smallCaps w:val="0"/>
            <w:noProof/>
            <w:kern w:val="2"/>
            <w:sz w:val="24"/>
            <w:szCs w:val="24"/>
            <w14:ligatures w14:val="standardContextual"/>
          </w:rPr>
          <w:tab/>
        </w:r>
        <w:r w:rsidRPr="008D59D0">
          <w:rPr>
            <w:rStyle w:val="Hyperkobling"/>
            <w:noProof/>
          </w:rPr>
          <w:t>Rangordning</w:t>
        </w:r>
        <w:r>
          <w:rPr>
            <w:noProof/>
            <w:webHidden/>
          </w:rPr>
          <w:tab/>
        </w:r>
        <w:r>
          <w:rPr>
            <w:noProof/>
            <w:webHidden/>
          </w:rPr>
          <w:fldChar w:fldCharType="begin"/>
        </w:r>
        <w:r>
          <w:rPr>
            <w:noProof/>
            <w:webHidden/>
          </w:rPr>
          <w:instrText xml:space="preserve"> PAGEREF _Toc218583262 \h </w:instrText>
        </w:r>
        <w:r>
          <w:rPr>
            <w:noProof/>
            <w:webHidden/>
          </w:rPr>
        </w:r>
        <w:r>
          <w:rPr>
            <w:noProof/>
            <w:webHidden/>
          </w:rPr>
          <w:fldChar w:fldCharType="separate"/>
        </w:r>
        <w:r>
          <w:rPr>
            <w:noProof/>
            <w:webHidden/>
          </w:rPr>
          <w:t>5</w:t>
        </w:r>
        <w:r>
          <w:rPr>
            <w:noProof/>
            <w:webHidden/>
          </w:rPr>
          <w:fldChar w:fldCharType="end"/>
        </w:r>
      </w:hyperlink>
    </w:p>
    <w:p w14:paraId="6D1161A0" w14:textId="037F02AE"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263" w:history="1">
        <w:r w:rsidRPr="008D59D0">
          <w:rPr>
            <w:rStyle w:val="Hyperkobling"/>
            <w:noProof/>
          </w:rPr>
          <w:t>2</w:t>
        </w:r>
        <w:r>
          <w:rPr>
            <w:rFonts w:eastAsiaTheme="minorEastAsia" w:cstheme="minorBidi"/>
            <w:b w:val="0"/>
            <w:bCs w:val="0"/>
            <w:caps w:val="0"/>
            <w:noProof/>
            <w:kern w:val="2"/>
            <w:sz w:val="24"/>
            <w:szCs w:val="24"/>
            <w14:ligatures w14:val="standardContextual"/>
          </w:rPr>
          <w:tab/>
        </w:r>
        <w:r w:rsidRPr="008D59D0">
          <w:rPr>
            <w:rStyle w:val="Hyperkobling"/>
            <w:noProof/>
          </w:rPr>
          <w:t>Leverandørens plikter</w:t>
        </w:r>
        <w:r>
          <w:rPr>
            <w:noProof/>
            <w:webHidden/>
          </w:rPr>
          <w:tab/>
        </w:r>
        <w:r>
          <w:rPr>
            <w:noProof/>
            <w:webHidden/>
          </w:rPr>
          <w:fldChar w:fldCharType="begin"/>
        </w:r>
        <w:r>
          <w:rPr>
            <w:noProof/>
            <w:webHidden/>
          </w:rPr>
          <w:instrText xml:space="preserve"> PAGEREF _Toc218583263 \h </w:instrText>
        </w:r>
        <w:r>
          <w:rPr>
            <w:noProof/>
            <w:webHidden/>
          </w:rPr>
        </w:r>
        <w:r>
          <w:rPr>
            <w:noProof/>
            <w:webHidden/>
          </w:rPr>
          <w:fldChar w:fldCharType="separate"/>
        </w:r>
        <w:r>
          <w:rPr>
            <w:noProof/>
            <w:webHidden/>
          </w:rPr>
          <w:t>6</w:t>
        </w:r>
        <w:r>
          <w:rPr>
            <w:noProof/>
            <w:webHidden/>
          </w:rPr>
          <w:fldChar w:fldCharType="end"/>
        </w:r>
      </w:hyperlink>
    </w:p>
    <w:p w14:paraId="4EDB25CB" w14:textId="3907C64D"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64" w:history="1">
        <w:r w:rsidRPr="008D59D0">
          <w:rPr>
            <w:rStyle w:val="Hyperkobling"/>
            <w:noProof/>
          </w:rPr>
          <w:t>2.1</w:t>
        </w:r>
        <w:r>
          <w:rPr>
            <w:rFonts w:eastAsiaTheme="minorEastAsia" w:cstheme="minorBidi"/>
            <w:smallCaps w:val="0"/>
            <w:noProof/>
            <w:kern w:val="2"/>
            <w:sz w:val="24"/>
            <w:szCs w:val="24"/>
            <w14:ligatures w14:val="standardContextual"/>
          </w:rPr>
          <w:tab/>
        </w:r>
        <w:r w:rsidRPr="008D59D0">
          <w:rPr>
            <w:rStyle w:val="Hyperkobling"/>
            <w:noProof/>
          </w:rPr>
          <w:t>Kommunikasjon</w:t>
        </w:r>
        <w:r>
          <w:rPr>
            <w:noProof/>
            <w:webHidden/>
          </w:rPr>
          <w:tab/>
        </w:r>
        <w:r>
          <w:rPr>
            <w:noProof/>
            <w:webHidden/>
          </w:rPr>
          <w:fldChar w:fldCharType="begin"/>
        </w:r>
        <w:r>
          <w:rPr>
            <w:noProof/>
            <w:webHidden/>
          </w:rPr>
          <w:instrText xml:space="preserve"> PAGEREF _Toc218583264 \h </w:instrText>
        </w:r>
        <w:r>
          <w:rPr>
            <w:noProof/>
            <w:webHidden/>
          </w:rPr>
        </w:r>
        <w:r>
          <w:rPr>
            <w:noProof/>
            <w:webHidden/>
          </w:rPr>
          <w:fldChar w:fldCharType="separate"/>
        </w:r>
        <w:r>
          <w:rPr>
            <w:noProof/>
            <w:webHidden/>
          </w:rPr>
          <w:t>6</w:t>
        </w:r>
        <w:r>
          <w:rPr>
            <w:noProof/>
            <w:webHidden/>
          </w:rPr>
          <w:fldChar w:fldCharType="end"/>
        </w:r>
      </w:hyperlink>
    </w:p>
    <w:p w14:paraId="4845C186" w14:textId="51051E98"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65" w:history="1">
        <w:r w:rsidRPr="008D59D0">
          <w:rPr>
            <w:rStyle w:val="Hyperkobling"/>
            <w:noProof/>
          </w:rPr>
          <w:t>2.2</w:t>
        </w:r>
        <w:r>
          <w:rPr>
            <w:rFonts w:eastAsiaTheme="minorEastAsia" w:cstheme="minorBidi"/>
            <w:smallCaps w:val="0"/>
            <w:noProof/>
            <w:kern w:val="2"/>
            <w:sz w:val="24"/>
            <w:szCs w:val="24"/>
            <w14:ligatures w14:val="standardContextual"/>
          </w:rPr>
          <w:tab/>
        </w:r>
        <w:r w:rsidRPr="008D59D0">
          <w:rPr>
            <w:rStyle w:val="Hyperkobling"/>
            <w:noProof/>
          </w:rPr>
          <w:t>Oppdragets omfang</w:t>
        </w:r>
        <w:r>
          <w:rPr>
            <w:noProof/>
            <w:webHidden/>
          </w:rPr>
          <w:tab/>
        </w:r>
        <w:r>
          <w:rPr>
            <w:noProof/>
            <w:webHidden/>
          </w:rPr>
          <w:fldChar w:fldCharType="begin"/>
        </w:r>
        <w:r>
          <w:rPr>
            <w:noProof/>
            <w:webHidden/>
          </w:rPr>
          <w:instrText xml:space="preserve"> PAGEREF _Toc218583265 \h </w:instrText>
        </w:r>
        <w:r>
          <w:rPr>
            <w:noProof/>
            <w:webHidden/>
          </w:rPr>
        </w:r>
        <w:r>
          <w:rPr>
            <w:noProof/>
            <w:webHidden/>
          </w:rPr>
          <w:fldChar w:fldCharType="separate"/>
        </w:r>
        <w:r>
          <w:rPr>
            <w:noProof/>
            <w:webHidden/>
          </w:rPr>
          <w:t>6</w:t>
        </w:r>
        <w:r>
          <w:rPr>
            <w:noProof/>
            <w:webHidden/>
          </w:rPr>
          <w:fldChar w:fldCharType="end"/>
        </w:r>
      </w:hyperlink>
    </w:p>
    <w:p w14:paraId="371E1749" w14:textId="08E886EA"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66" w:history="1">
        <w:r w:rsidRPr="008D59D0">
          <w:rPr>
            <w:rStyle w:val="Hyperkobling"/>
            <w:noProof/>
          </w:rPr>
          <w:t>2.2.1</w:t>
        </w:r>
        <w:r>
          <w:rPr>
            <w:rFonts w:eastAsiaTheme="minorEastAsia" w:cstheme="minorBidi"/>
            <w:i w:val="0"/>
            <w:iCs w:val="0"/>
            <w:noProof/>
            <w:kern w:val="2"/>
            <w:sz w:val="24"/>
            <w:szCs w:val="24"/>
            <w14:ligatures w14:val="standardContextual"/>
          </w:rPr>
          <w:tab/>
        </w:r>
        <w:r w:rsidRPr="008D59D0">
          <w:rPr>
            <w:rStyle w:val="Hyperkobling"/>
            <w:noProof/>
          </w:rPr>
          <w:t>Varer/materialer eller lignende</w:t>
        </w:r>
        <w:r>
          <w:rPr>
            <w:noProof/>
            <w:webHidden/>
          </w:rPr>
          <w:tab/>
        </w:r>
        <w:r>
          <w:rPr>
            <w:noProof/>
            <w:webHidden/>
          </w:rPr>
          <w:fldChar w:fldCharType="begin"/>
        </w:r>
        <w:r>
          <w:rPr>
            <w:noProof/>
            <w:webHidden/>
          </w:rPr>
          <w:instrText xml:space="preserve"> PAGEREF _Toc218583266 \h </w:instrText>
        </w:r>
        <w:r>
          <w:rPr>
            <w:noProof/>
            <w:webHidden/>
          </w:rPr>
        </w:r>
        <w:r>
          <w:rPr>
            <w:noProof/>
            <w:webHidden/>
          </w:rPr>
          <w:fldChar w:fldCharType="separate"/>
        </w:r>
        <w:r>
          <w:rPr>
            <w:noProof/>
            <w:webHidden/>
          </w:rPr>
          <w:t>6</w:t>
        </w:r>
        <w:r>
          <w:rPr>
            <w:noProof/>
            <w:webHidden/>
          </w:rPr>
          <w:fldChar w:fldCharType="end"/>
        </w:r>
      </w:hyperlink>
    </w:p>
    <w:p w14:paraId="18700AB0" w14:textId="3832F826"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67" w:history="1">
        <w:r w:rsidRPr="008D59D0">
          <w:rPr>
            <w:rStyle w:val="Hyperkobling"/>
            <w:noProof/>
          </w:rPr>
          <w:t>2.2.2</w:t>
        </w:r>
        <w:r>
          <w:rPr>
            <w:rFonts w:eastAsiaTheme="minorEastAsia" w:cstheme="minorBidi"/>
            <w:i w:val="0"/>
            <w:iCs w:val="0"/>
            <w:noProof/>
            <w:kern w:val="2"/>
            <w:sz w:val="24"/>
            <w:szCs w:val="24"/>
            <w14:ligatures w14:val="standardContextual"/>
          </w:rPr>
          <w:tab/>
        </w:r>
        <w:r w:rsidRPr="008D59D0">
          <w:rPr>
            <w:rStyle w:val="Hyperkobling"/>
            <w:noProof/>
          </w:rPr>
          <w:t>Garanti</w:t>
        </w:r>
        <w:r>
          <w:rPr>
            <w:noProof/>
            <w:webHidden/>
          </w:rPr>
          <w:tab/>
        </w:r>
        <w:r>
          <w:rPr>
            <w:noProof/>
            <w:webHidden/>
          </w:rPr>
          <w:fldChar w:fldCharType="begin"/>
        </w:r>
        <w:r>
          <w:rPr>
            <w:noProof/>
            <w:webHidden/>
          </w:rPr>
          <w:instrText xml:space="preserve"> PAGEREF _Toc218583267 \h </w:instrText>
        </w:r>
        <w:r>
          <w:rPr>
            <w:noProof/>
            <w:webHidden/>
          </w:rPr>
        </w:r>
        <w:r>
          <w:rPr>
            <w:noProof/>
            <w:webHidden/>
          </w:rPr>
          <w:fldChar w:fldCharType="separate"/>
        </w:r>
        <w:r>
          <w:rPr>
            <w:noProof/>
            <w:webHidden/>
          </w:rPr>
          <w:t>6</w:t>
        </w:r>
        <w:r>
          <w:rPr>
            <w:noProof/>
            <w:webHidden/>
          </w:rPr>
          <w:fldChar w:fldCharType="end"/>
        </w:r>
      </w:hyperlink>
    </w:p>
    <w:p w14:paraId="1D56BA23" w14:textId="7833DE8B"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68" w:history="1">
        <w:r w:rsidRPr="008D59D0">
          <w:rPr>
            <w:rStyle w:val="Hyperkobling"/>
            <w:noProof/>
          </w:rPr>
          <w:t>2.2.3</w:t>
        </w:r>
        <w:r>
          <w:rPr>
            <w:rFonts w:eastAsiaTheme="minorEastAsia" w:cstheme="minorBidi"/>
            <w:i w:val="0"/>
            <w:iCs w:val="0"/>
            <w:noProof/>
            <w:kern w:val="2"/>
            <w:sz w:val="24"/>
            <w:szCs w:val="24"/>
            <w14:ligatures w14:val="standardContextual"/>
          </w:rPr>
          <w:tab/>
        </w:r>
        <w:r w:rsidRPr="008D59D0">
          <w:rPr>
            <w:rStyle w:val="Hyperkobling"/>
            <w:noProof/>
          </w:rPr>
          <w:t>Eiendomsrett</w:t>
        </w:r>
        <w:r>
          <w:rPr>
            <w:noProof/>
            <w:webHidden/>
          </w:rPr>
          <w:tab/>
        </w:r>
        <w:r>
          <w:rPr>
            <w:noProof/>
            <w:webHidden/>
          </w:rPr>
          <w:fldChar w:fldCharType="begin"/>
        </w:r>
        <w:r>
          <w:rPr>
            <w:noProof/>
            <w:webHidden/>
          </w:rPr>
          <w:instrText xml:space="preserve"> PAGEREF _Toc218583268 \h </w:instrText>
        </w:r>
        <w:r>
          <w:rPr>
            <w:noProof/>
            <w:webHidden/>
          </w:rPr>
        </w:r>
        <w:r>
          <w:rPr>
            <w:noProof/>
            <w:webHidden/>
          </w:rPr>
          <w:fldChar w:fldCharType="separate"/>
        </w:r>
        <w:r>
          <w:rPr>
            <w:noProof/>
            <w:webHidden/>
          </w:rPr>
          <w:t>6</w:t>
        </w:r>
        <w:r>
          <w:rPr>
            <w:noProof/>
            <w:webHidden/>
          </w:rPr>
          <w:fldChar w:fldCharType="end"/>
        </w:r>
      </w:hyperlink>
    </w:p>
    <w:p w14:paraId="232F8D09" w14:textId="4AA2AA1A"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69" w:history="1">
        <w:r w:rsidRPr="008D59D0">
          <w:rPr>
            <w:rStyle w:val="Hyperkobling"/>
            <w:noProof/>
          </w:rPr>
          <w:t>2.3</w:t>
        </w:r>
        <w:r>
          <w:rPr>
            <w:rFonts w:eastAsiaTheme="minorEastAsia" w:cstheme="minorBidi"/>
            <w:smallCaps w:val="0"/>
            <w:noProof/>
            <w:kern w:val="2"/>
            <w:sz w:val="24"/>
            <w:szCs w:val="24"/>
            <w14:ligatures w14:val="standardContextual"/>
          </w:rPr>
          <w:tab/>
        </w:r>
        <w:r w:rsidRPr="008D59D0">
          <w:rPr>
            <w:rStyle w:val="Hyperkobling"/>
            <w:noProof/>
          </w:rPr>
          <w:t>Undertjenesteytere og andre medhjelpere</w:t>
        </w:r>
        <w:r>
          <w:rPr>
            <w:noProof/>
            <w:webHidden/>
          </w:rPr>
          <w:tab/>
        </w:r>
        <w:r>
          <w:rPr>
            <w:noProof/>
            <w:webHidden/>
          </w:rPr>
          <w:fldChar w:fldCharType="begin"/>
        </w:r>
        <w:r>
          <w:rPr>
            <w:noProof/>
            <w:webHidden/>
          </w:rPr>
          <w:instrText xml:space="preserve"> PAGEREF _Toc218583269 \h </w:instrText>
        </w:r>
        <w:r>
          <w:rPr>
            <w:noProof/>
            <w:webHidden/>
          </w:rPr>
        </w:r>
        <w:r>
          <w:rPr>
            <w:noProof/>
            <w:webHidden/>
          </w:rPr>
          <w:fldChar w:fldCharType="separate"/>
        </w:r>
        <w:r>
          <w:rPr>
            <w:noProof/>
            <w:webHidden/>
          </w:rPr>
          <w:t>7</w:t>
        </w:r>
        <w:r>
          <w:rPr>
            <w:noProof/>
            <w:webHidden/>
          </w:rPr>
          <w:fldChar w:fldCharType="end"/>
        </w:r>
      </w:hyperlink>
    </w:p>
    <w:p w14:paraId="72424E36" w14:textId="71B576BA"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70" w:history="1">
        <w:r w:rsidRPr="008D59D0">
          <w:rPr>
            <w:rStyle w:val="Hyperkobling"/>
            <w:noProof/>
          </w:rPr>
          <w:t>2.3.1</w:t>
        </w:r>
        <w:r>
          <w:rPr>
            <w:rFonts w:eastAsiaTheme="minorEastAsia" w:cstheme="minorBidi"/>
            <w:i w:val="0"/>
            <w:iCs w:val="0"/>
            <w:noProof/>
            <w:kern w:val="2"/>
            <w:sz w:val="24"/>
            <w:szCs w:val="24"/>
            <w14:ligatures w14:val="standardContextual"/>
          </w:rPr>
          <w:tab/>
        </w:r>
        <w:r w:rsidRPr="008D59D0">
          <w:rPr>
            <w:rStyle w:val="Hyperkobling"/>
            <w:noProof/>
          </w:rPr>
          <w:t>Leverandørens rett til å benytte undertjenesteytere</w:t>
        </w:r>
        <w:r>
          <w:rPr>
            <w:noProof/>
            <w:webHidden/>
          </w:rPr>
          <w:tab/>
        </w:r>
        <w:r>
          <w:rPr>
            <w:noProof/>
            <w:webHidden/>
          </w:rPr>
          <w:fldChar w:fldCharType="begin"/>
        </w:r>
        <w:r>
          <w:rPr>
            <w:noProof/>
            <w:webHidden/>
          </w:rPr>
          <w:instrText xml:space="preserve"> PAGEREF _Toc218583270 \h </w:instrText>
        </w:r>
        <w:r>
          <w:rPr>
            <w:noProof/>
            <w:webHidden/>
          </w:rPr>
        </w:r>
        <w:r>
          <w:rPr>
            <w:noProof/>
            <w:webHidden/>
          </w:rPr>
          <w:fldChar w:fldCharType="separate"/>
        </w:r>
        <w:r>
          <w:rPr>
            <w:noProof/>
            <w:webHidden/>
          </w:rPr>
          <w:t>7</w:t>
        </w:r>
        <w:r>
          <w:rPr>
            <w:noProof/>
            <w:webHidden/>
          </w:rPr>
          <w:fldChar w:fldCharType="end"/>
        </w:r>
      </w:hyperlink>
    </w:p>
    <w:p w14:paraId="74BF5371" w14:textId="510EC532"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71" w:history="1">
        <w:r w:rsidRPr="008D59D0">
          <w:rPr>
            <w:rStyle w:val="Hyperkobling"/>
            <w:noProof/>
          </w:rPr>
          <w:t>2.3.2</w:t>
        </w:r>
        <w:r>
          <w:rPr>
            <w:rFonts w:eastAsiaTheme="minorEastAsia" w:cstheme="minorBidi"/>
            <w:i w:val="0"/>
            <w:iCs w:val="0"/>
            <w:noProof/>
            <w:kern w:val="2"/>
            <w:sz w:val="24"/>
            <w:szCs w:val="24"/>
            <w14:ligatures w14:val="standardContextual"/>
          </w:rPr>
          <w:tab/>
        </w:r>
        <w:r w:rsidRPr="008D59D0">
          <w:rPr>
            <w:rStyle w:val="Hyperkobling"/>
            <w:noProof/>
          </w:rPr>
          <w:t>Identifikasjon</w:t>
        </w:r>
        <w:r>
          <w:rPr>
            <w:noProof/>
            <w:webHidden/>
          </w:rPr>
          <w:tab/>
        </w:r>
        <w:r>
          <w:rPr>
            <w:noProof/>
            <w:webHidden/>
          </w:rPr>
          <w:fldChar w:fldCharType="begin"/>
        </w:r>
        <w:r>
          <w:rPr>
            <w:noProof/>
            <w:webHidden/>
          </w:rPr>
          <w:instrText xml:space="preserve"> PAGEREF _Toc218583271 \h </w:instrText>
        </w:r>
        <w:r>
          <w:rPr>
            <w:noProof/>
            <w:webHidden/>
          </w:rPr>
        </w:r>
        <w:r>
          <w:rPr>
            <w:noProof/>
            <w:webHidden/>
          </w:rPr>
          <w:fldChar w:fldCharType="separate"/>
        </w:r>
        <w:r>
          <w:rPr>
            <w:noProof/>
            <w:webHidden/>
          </w:rPr>
          <w:t>7</w:t>
        </w:r>
        <w:r>
          <w:rPr>
            <w:noProof/>
            <w:webHidden/>
          </w:rPr>
          <w:fldChar w:fldCharType="end"/>
        </w:r>
      </w:hyperlink>
    </w:p>
    <w:p w14:paraId="6AF1108E" w14:textId="008A1A82"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2" w:history="1">
        <w:r w:rsidRPr="008D59D0">
          <w:rPr>
            <w:rStyle w:val="Hyperkobling"/>
            <w:noProof/>
          </w:rPr>
          <w:t>2.4</w:t>
        </w:r>
        <w:r>
          <w:rPr>
            <w:rFonts w:eastAsiaTheme="minorEastAsia" w:cstheme="minorBidi"/>
            <w:smallCaps w:val="0"/>
            <w:noProof/>
            <w:kern w:val="2"/>
            <w:sz w:val="24"/>
            <w:szCs w:val="24"/>
            <w14:ligatures w14:val="standardContextual"/>
          </w:rPr>
          <w:tab/>
        </w:r>
        <w:r w:rsidRPr="008D59D0">
          <w:rPr>
            <w:rStyle w:val="Hyperkobling"/>
            <w:noProof/>
          </w:rPr>
          <w:t>Overdragelse</w:t>
        </w:r>
        <w:r>
          <w:rPr>
            <w:noProof/>
            <w:webHidden/>
          </w:rPr>
          <w:tab/>
        </w:r>
        <w:r>
          <w:rPr>
            <w:noProof/>
            <w:webHidden/>
          </w:rPr>
          <w:fldChar w:fldCharType="begin"/>
        </w:r>
        <w:r>
          <w:rPr>
            <w:noProof/>
            <w:webHidden/>
          </w:rPr>
          <w:instrText xml:space="preserve"> PAGEREF _Toc218583272 \h </w:instrText>
        </w:r>
        <w:r>
          <w:rPr>
            <w:noProof/>
            <w:webHidden/>
          </w:rPr>
        </w:r>
        <w:r>
          <w:rPr>
            <w:noProof/>
            <w:webHidden/>
          </w:rPr>
          <w:fldChar w:fldCharType="separate"/>
        </w:r>
        <w:r>
          <w:rPr>
            <w:noProof/>
            <w:webHidden/>
          </w:rPr>
          <w:t>7</w:t>
        </w:r>
        <w:r>
          <w:rPr>
            <w:noProof/>
            <w:webHidden/>
          </w:rPr>
          <w:fldChar w:fldCharType="end"/>
        </w:r>
      </w:hyperlink>
    </w:p>
    <w:p w14:paraId="3D151730" w14:textId="061036C3"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3" w:history="1">
        <w:r w:rsidRPr="008D59D0">
          <w:rPr>
            <w:rStyle w:val="Hyperkobling"/>
            <w:noProof/>
          </w:rPr>
          <w:t>2.5</w:t>
        </w:r>
        <w:r>
          <w:rPr>
            <w:rFonts w:eastAsiaTheme="minorEastAsia" w:cstheme="minorBidi"/>
            <w:smallCaps w:val="0"/>
            <w:noProof/>
            <w:kern w:val="2"/>
            <w:sz w:val="24"/>
            <w:szCs w:val="24"/>
            <w14:ligatures w14:val="standardContextual"/>
          </w:rPr>
          <w:tab/>
        </w:r>
        <w:r w:rsidRPr="008D59D0">
          <w:rPr>
            <w:rStyle w:val="Hyperkobling"/>
            <w:noProof/>
          </w:rPr>
          <w:t>Oppdragets organisering</w:t>
        </w:r>
        <w:r>
          <w:rPr>
            <w:noProof/>
            <w:webHidden/>
          </w:rPr>
          <w:tab/>
        </w:r>
        <w:r>
          <w:rPr>
            <w:noProof/>
            <w:webHidden/>
          </w:rPr>
          <w:fldChar w:fldCharType="begin"/>
        </w:r>
        <w:r>
          <w:rPr>
            <w:noProof/>
            <w:webHidden/>
          </w:rPr>
          <w:instrText xml:space="preserve"> PAGEREF _Toc218583273 \h </w:instrText>
        </w:r>
        <w:r>
          <w:rPr>
            <w:noProof/>
            <w:webHidden/>
          </w:rPr>
        </w:r>
        <w:r>
          <w:rPr>
            <w:noProof/>
            <w:webHidden/>
          </w:rPr>
          <w:fldChar w:fldCharType="separate"/>
        </w:r>
        <w:r>
          <w:rPr>
            <w:noProof/>
            <w:webHidden/>
          </w:rPr>
          <w:t>7</w:t>
        </w:r>
        <w:r>
          <w:rPr>
            <w:noProof/>
            <w:webHidden/>
          </w:rPr>
          <w:fldChar w:fldCharType="end"/>
        </w:r>
      </w:hyperlink>
    </w:p>
    <w:p w14:paraId="6D277329" w14:textId="3960FB2A"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4" w:history="1">
        <w:r w:rsidRPr="008D59D0">
          <w:rPr>
            <w:rStyle w:val="Hyperkobling"/>
            <w:noProof/>
          </w:rPr>
          <w:t>2.6</w:t>
        </w:r>
        <w:r>
          <w:rPr>
            <w:rFonts w:eastAsiaTheme="minorEastAsia" w:cstheme="minorBidi"/>
            <w:smallCaps w:val="0"/>
            <w:noProof/>
            <w:kern w:val="2"/>
            <w:sz w:val="24"/>
            <w:szCs w:val="24"/>
            <w14:ligatures w14:val="standardContextual"/>
          </w:rPr>
          <w:tab/>
        </w:r>
        <w:r w:rsidRPr="008D59D0">
          <w:rPr>
            <w:rStyle w:val="Hyperkobling"/>
            <w:noProof/>
          </w:rPr>
          <w:t>Oppdragets utførelse</w:t>
        </w:r>
        <w:r>
          <w:rPr>
            <w:noProof/>
            <w:webHidden/>
          </w:rPr>
          <w:tab/>
        </w:r>
        <w:r>
          <w:rPr>
            <w:noProof/>
            <w:webHidden/>
          </w:rPr>
          <w:fldChar w:fldCharType="begin"/>
        </w:r>
        <w:r>
          <w:rPr>
            <w:noProof/>
            <w:webHidden/>
          </w:rPr>
          <w:instrText xml:space="preserve"> PAGEREF _Toc218583274 \h </w:instrText>
        </w:r>
        <w:r>
          <w:rPr>
            <w:noProof/>
            <w:webHidden/>
          </w:rPr>
        </w:r>
        <w:r>
          <w:rPr>
            <w:noProof/>
            <w:webHidden/>
          </w:rPr>
          <w:fldChar w:fldCharType="separate"/>
        </w:r>
        <w:r>
          <w:rPr>
            <w:noProof/>
            <w:webHidden/>
          </w:rPr>
          <w:t>7</w:t>
        </w:r>
        <w:r>
          <w:rPr>
            <w:noProof/>
            <w:webHidden/>
          </w:rPr>
          <w:fldChar w:fldCharType="end"/>
        </w:r>
      </w:hyperlink>
    </w:p>
    <w:p w14:paraId="1D79ED39" w14:textId="32BAE2FB"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5" w:history="1">
        <w:r w:rsidRPr="008D59D0">
          <w:rPr>
            <w:rStyle w:val="Hyperkobling"/>
            <w:noProof/>
          </w:rPr>
          <w:t>2.7</w:t>
        </w:r>
        <w:r>
          <w:rPr>
            <w:rFonts w:eastAsiaTheme="minorEastAsia" w:cstheme="minorBidi"/>
            <w:smallCaps w:val="0"/>
            <w:noProof/>
            <w:kern w:val="2"/>
            <w:sz w:val="24"/>
            <w:szCs w:val="24"/>
            <w14:ligatures w14:val="standardContextual"/>
          </w:rPr>
          <w:tab/>
        </w:r>
        <w:r w:rsidRPr="008D59D0">
          <w:rPr>
            <w:rStyle w:val="Hyperkobling"/>
            <w:noProof/>
          </w:rPr>
          <w:t>Reklame</w:t>
        </w:r>
        <w:r>
          <w:rPr>
            <w:noProof/>
            <w:webHidden/>
          </w:rPr>
          <w:tab/>
        </w:r>
        <w:r>
          <w:rPr>
            <w:noProof/>
            <w:webHidden/>
          </w:rPr>
          <w:fldChar w:fldCharType="begin"/>
        </w:r>
        <w:r>
          <w:rPr>
            <w:noProof/>
            <w:webHidden/>
          </w:rPr>
          <w:instrText xml:space="preserve"> PAGEREF _Toc218583275 \h </w:instrText>
        </w:r>
        <w:r>
          <w:rPr>
            <w:noProof/>
            <w:webHidden/>
          </w:rPr>
        </w:r>
        <w:r>
          <w:rPr>
            <w:noProof/>
            <w:webHidden/>
          </w:rPr>
          <w:fldChar w:fldCharType="separate"/>
        </w:r>
        <w:r>
          <w:rPr>
            <w:noProof/>
            <w:webHidden/>
          </w:rPr>
          <w:t>7</w:t>
        </w:r>
        <w:r>
          <w:rPr>
            <w:noProof/>
            <w:webHidden/>
          </w:rPr>
          <w:fldChar w:fldCharType="end"/>
        </w:r>
      </w:hyperlink>
    </w:p>
    <w:p w14:paraId="698E6AF6" w14:textId="6482F1C8"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6" w:history="1">
        <w:r w:rsidRPr="008D59D0">
          <w:rPr>
            <w:rStyle w:val="Hyperkobling"/>
            <w:noProof/>
          </w:rPr>
          <w:t>2.8</w:t>
        </w:r>
        <w:r>
          <w:rPr>
            <w:rFonts w:eastAsiaTheme="minorEastAsia" w:cstheme="minorBidi"/>
            <w:smallCaps w:val="0"/>
            <w:noProof/>
            <w:kern w:val="2"/>
            <w:sz w:val="24"/>
            <w:szCs w:val="24"/>
            <w14:ligatures w14:val="standardContextual"/>
          </w:rPr>
          <w:tab/>
        </w:r>
        <w:r w:rsidRPr="008D59D0">
          <w:rPr>
            <w:rStyle w:val="Hyperkobling"/>
            <w:noProof/>
          </w:rPr>
          <w:t>Taushetsplikt</w:t>
        </w:r>
        <w:r>
          <w:rPr>
            <w:noProof/>
            <w:webHidden/>
          </w:rPr>
          <w:tab/>
        </w:r>
        <w:r>
          <w:rPr>
            <w:noProof/>
            <w:webHidden/>
          </w:rPr>
          <w:fldChar w:fldCharType="begin"/>
        </w:r>
        <w:r>
          <w:rPr>
            <w:noProof/>
            <w:webHidden/>
          </w:rPr>
          <w:instrText xml:space="preserve"> PAGEREF _Toc218583276 \h </w:instrText>
        </w:r>
        <w:r>
          <w:rPr>
            <w:noProof/>
            <w:webHidden/>
          </w:rPr>
        </w:r>
        <w:r>
          <w:rPr>
            <w:noProof/>
            <w:webHidden/>
          </w:rPr>
          <w:fldChar w:fldCharType="separate"/>
        </w:r>
        <w:r>
          <w:rPr>
            <w:noProof/>
            <w:webHidden/>
          </w:rPr>
          <w:t>7</w:t>
        </w:r>
        <w:r>
          <w:rPr>
            <w:noProof/>
            <w:webHidden/>
          </w:rPr>
          <w:fldChar w:fldCharType="end"/>
        </w:r>
      </w:hyperlink>
    </w:p>
    <w:p w14:paraId="17AA559B" w14:textId="3EC96C71"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7" w:history="1">
        <w:r w:rsidRPr="008D59D0">
          <w:rPr>
            <w:rStyle w:val="Hyperkobling"/>
            <w:noProof/>
          </w:rPr>
          <w:t>2.9</w:t>
        </w:r>
        <w:r>
          <w:rPr>
            <w:rFonts w:eastAsiaTheme="minorEastAsia" w:cstheme="minorBidi"/>
            <w:smallCaps w:val="0"/>
            <w:noProof/>
            <w:kern w:val="2"/>
            <w:sz w:val="24"/>
            <w:szCs w:val="24"/>
            <w14:ligatures w14:val="standardContextual"/>
          </w:rPr>
          <w:tab/>
        </w:r>
        <w:r w:rsidRPr="008D59D0">
          <w:rPr>
            <w:rStyle w:val="Hyperkobling"/>
            <w:noProof/>
          </w:rPr>
          <w:t>HMS</w:t>
        </w:r>
        <w:r>
          <w:rPr>
            <w:noProof/>
            <w:webHidden/>
          </w:rPr>
          <w:tab/>
        </w:r>
        <w:r>
          <w:rPr>
            <w:noProof/>
            <w:webHidden/>
          </w:rPr>
          <w:fldChar w:fldCharType="begin"/>
        </w:r>
        <w:r>
          <w:rPr>
            <w:noProof/>
            <w:webHidden/>
          </w:rPr>
          <w:instrText xml:space="preserve"> PAGEREF _Toc218583277 \h </w:instrText>
        </w:r>
        <w:r>
          <w:rPr>
            <w:noProof/>
            <w:webHidden/>
          </w:rPr>
        </w:r>
        <w:r>
          <w:rPr>
            <w:noProof/>
            <w:webHidden/>
          </w:rPr>
          <w:fldChar w:fldCharType="separate"/>
        </w:r>
        <w:r>
          <w:rPr>
            <w:noProof/>
            <w:webHidden/>
          </w:rPr>
          <w:t>8</w:t>
        </w:r>
        <w:r>
          <w:rPr>
            <w:noProof/>
            <w:webHidden/>
          </w:rPr>
          <w:fldChar w:fldCharType="end"/>
        </w:r>
      </w:hyperlink>
    </w:p>
    <w:p w14:paraId="7CA2E6E8" w14:textId="747E7CEA"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8" w:history="1">
        <w:r w:rsidRPr="008D59D0">
          <w:rPr>
            <w:rStyle w:val="Hyperkobling"/>
            <w:noProof/>
          </w:rPr>
          <w:t>2.10</w:t>
        </w:r>
        <w:r>
          <w:rPr>
            <w:rFonts w:eastAsiaTheme="minorEastAsia" w:cstheme="minorBidi"/>
            <w:smallCaps w:val="0"/>
            <w:noProof/>
            <w:kern w:val="2"/>
            <w:sz w:val="24"/>
            <w:szCs w:val="24"/>
            <w14:ligatures w14:val="standardContextual"/>
          </w:rPr>
          <w:tab/>
        </w:r>
        <w:r w:rsidRPr="008D59D0">
          <w:rPr>
            <w:rStyle w:val="Hyperkobling"/>
            <w:noProof/>
          </w:rPr>
          <w:t>Forsikring</w:t>
        </w:r>
        <w:r>
          <w:rPr>
            <w:noProof/>
            <w:webHidden/>
          </w:rPr>
          <w:tab/>
        </w:r>
        <w:r>
          <w:rPr>
            <w:noProof/>
            <w:webHidden/>
          </w:rPr>
          <w:fldChar w:fldCharType="begin"/>
        </w:r>
        <w:r>
          <w:rPr>
            <w:noProof/>
            <w:webHidden/>
          </w:rPr>
          <w:instrText xml:space="preserve"> PAGEREF _Toc218583278 \h </w:instrText>
        </w:r>
        <w:r>
          <w:rPr>
            <w:noProof/>
            <w:webHidden/>
          </w:rPr>
        </w:r>
        <w:r>
          <w:rPr>
            <w:noProof/>
            <w:webHidden/>
          </w:rPr>
          <w:fldChar w:fldCharType="separate"/>
        </w:r>
        <w:r>
          <w:rPr>
            <w:noProof/>
            <w:webHidden/>
          </w:rPr>
          <w:t>8</w:t>
        </w:r>
        <w:r>
          <w:rPr>
            <w:noProof/>
            <w:webHidden/>
          </w:rPr>
          <w:fldChar w:fldCharType="end"/>
        </w:r>
      </w:hyperlink>
    </w:p>
    <w:p w14:paraId="10815D0D" w14:textId="76E760A9"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79" w:history="1">
        <w:r w:rsidRPr="008D59D0">
          <w:rPr>
            <w:rStyle w:val="Hyperkobling"/>
            <w:noProof/>
          </w:rPr>
          <w:t>2.11</w:t>
        </w:r>
        <w:r>
          <w:rPr>
            <w:rFonts w:eastAsiaTheme="minorEastAsia" w:cstheme="minorBidi"/>
            <w:smallCaps w:val="0"/>
            <w:noProof/>
            <w:kern w:val="2"/>
            <w:sz w:val="24"/>
            <w:szCs w:val="24"/>
            <w14:ligatures w14:val="standardContextual"/>
          </w:rPr>
          <w:tab/>
        </w:r>
        <w:r w:rsidRPr="008D59D0">
          <w:rPr>
            <w:rStyle w:val="Hyperkobling"/>
            <w:noProof/>
          </w:rPr>
          <w:t>Returordning for emballasje</w:t>
        </w:r>
        <w:r>
          <w:rPr>
            <w:noProof/>
            <w:webHidden/>
          </w:rPr>
          <w:tab/>
        </w:r>
        <w:r>
          <w:rPr>
            <w:noProof/>
            <w:webHidden/>
          </w:rPr>
          <w:fldChar w:fldCharType="begin"/>
        </w:r>
        <w:r>
          <w:rPr>
            <w:noProof/>
            <w:webHidden/>
          </w:rPr>
          <w:instrText xml:space="preserve"> PAGEREF _Toc218583279 \h </w:instrText>
        </w:r>
        <w:r>
          <w:rPr>
            <w:noProof/>
            <w:webHidden/>
          </w:rPr>
        </w:r>
        <w:r>
          <w:rPr>
            <w:noProof/>
            <w:webHidden/>
          </w:rPr>
          <w:fldChar w:fldCharType="separate"/>
        </w:r>
        <w:r>
          <w:rPr>
            <w:noProof/>
            <w:webHidden/>
          </w:rPr>
          <w:t>8</w:t>
        </w:r>
        <w:r>
          <w:rPr>
            <w:noProof/>
            <w:webHidden/>
          </w:rPr>
          <w:fldChar w:fldCharType="end"/>
        </w:r>
      </w:hyperlink>
    </w:p>
    <w:p w14:paraId="4DDB7E7C" w14:textId="73C73EF4"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280" w:history="1">
        <w:r w:rsidRPr="008D59D0">
          <w:rPr>
            <w:rStyle w:val="Hyperkobling"/>
            <w:noProof/>
          </w:rPr>
          <w:t>3</w:t>
        </w:r>
        <w:r>
          <w:rPr>
            <w:rFonts w:eastAsiaTheme="minorEastAsia" w:cstheme="minorBidi"/>
            <w:b w:val="0"/>
            <w:bCs w:val="0"/>
            <w:caps w:val="0"/>
            <w:noProof/>
            <w:kern w:val="2"/>
            <w:sz w:val="24"/>
            <w:szCs w:val="24"/>
            <w14:ligatures w14:val="standardContextual"/>
          </w:rPr>
          <w:tab/>
        </w:r>
        <w:r w:rsidRPr="008D59D0">
          <w:rPr>
            <w:rStyle w:val="Hyperkobling"/>
            <w:noProof/>
          </w:rPr>
          <w:t>Kundens medvirkning</w:t>
        </w:r>
        <w:r>
          <w:rPr>
            <w:noProof/>
            <w:webHidden/>
          </w:rPr>
          <w:tab/>
        </w:r>
        <w:r>
          <w:rPr>
            <w:noProof/>
            <w:webHidden/>
          </w:rPr>
          <w:fldChar w:fldCharType="begin"/>
        </w:r>
        <w:r>
          <w:rPr>
            <w:noProof/>
            <w:webHidden/>
          </w:rPr>
          <w:instrText xml:space="preserve"> PAGEREF _Toc218583280 \h </w:instrText>
        </w:r>
        <w:r>
          <w:rPr>
            <w:noProof/>
            <w:webHidden/>
          </w:rPr>
        </w:r>
        <w:r>
          <w:rPr>
            <w:noProof/>
            <w:webHidden/>
          </w:rPr>
          <w:fldChar w:fldCharType="separate"/>
        </w:r>
        <w:r>
          <w:rPr>
            <w:noProof/>
            <w:webHidden/>
          </w:rPr>
          <w:t>8</w:t>
        </w:r>
        <w:r>
          <w:rPr>
            <w:noProof/>
            <w:webHidden/>
          </w:rPr>
          <w:fldChar w:fldCharType="end"/>
        </w:r>
      </w:hyperlink>
    </w:p>
    <w:p w14:paraId="78902ED0" w14:textId="16ECEF03"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1" w:history="1">
        <w:r w:rsidRPr="008D59D0">
          <w:rPr>
            <w:rStyle w:val="Hyperkobling"/>
            <w:noProof/>
          </w:rPr>
          <w:t>3.1</w:t>
        </w:r>
        <w:r>
          <w:rPr>
            <w:rFonts w:eastAsiaTheme="minorEastAsia" w:cstheme="minorBidi"/>
            <w:smallCaps w:val="0"/>
            <w:noProof/>
            <w:kern w:val="2"/>
            <w:sz w:val="24"/>
            <w:szCs w:val="24"/>
            <w14:ligatures w14:val="standardContextual"/>
          </w:rPr>
          <w:tab/>
        </w:r>
        <w:r w:rsidRPr="008D59D0">
          <w:rPr>
            <w:rStyle w:val="Hyperkobling"/>
            <w:noProof/>
          </w:rPr>
          <w:t>Alminnelige krav til medvirkning</w:t>
        </w:r>
        <w:r>
          <w:rPr>
            <w:noProof/>
            <w:webHidden/>
          </w:rPr>
          <w:tab/>
        </w:r>
        <w:r>
          <w:rPr>
            <w:noProof/>
            <w:webHidden/>
          </w:rPr>
          <w:fldChar w:fldCharType="begin"/>
        </w:r>
        <w:r>
          <w:rPr>
            <w:noProof/>
            <w:webHidden/>
          </w:rPr>
          <w:instrText xml:space="preserve"> PAGEREF _Toc218583281 \h </w:instrText>
        </w:r>
        <w:r>
          <w:rPr>
            <w:noProof/>
            <w:webHidden/>
          </w:rPr>
        </w:r>
        <w:r>
          <w:rPr>
            <w:noProof/>
            <w:webHidden/>
          </w:rPr>
          <w:fldChar w:fldCharType="separate"/>
        </w:r>
        <w:r>
          <w:rPr>
            <w:noProof/>
            <w:webHidden/>
          </w:rPr>
          <w:t>8</w:t>
        </w:r>
        <w:r>
          <w:rPr>
            <w:noProof/>
            <w:webHidden/>
          </w:rPr>
          <w:fldChar w:fldCharType="end"/>
        </w:r>
      </w:hyperlink>
    </w:p>
    <w:p w14:paraId="4E60E49D" w14:textId="2312FE4D"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2" w:history="1">
        <w:r w:rsidRPr="008D59D0">
          <w:rPr>
            <w:rStyle w:val="Hyperkobling"/>
            <w:noProof/>
          </w:rPr>
          <w:t>3.2</w:t>
        </w:r>
        <w:r>
          <w:rPr>
            <w:rFonts w:eastAsiaTheme="minorEastAsia" w:cstheme="minorBidi"/>
            <w:smallCaps w:val="0"/>
            <w:noProof/>
            <w:kern w:val="2"/>
            <w:sz w:val="24"/>
            <w:szCs w:val="24"/>
            <w14:ligatures w14:val="standardContextual"/>
          </w:rPr>
          <w:tab/>
        </w:r>
        <w:r w:rsidRPr="008D59D0">
          <w:rPr>
            <w:rStyle w:val="Hyperkobling"/>
            <w:noProof/>
          </w:rPr>
          <w:t>Opplysningsplikt</w:t>
        </w:r>
        <w:r>
          <w:rPr>
            <w:noProof/>
            <w:webHidden/>
          </w:rPr>
          <w:tab/>
        </w:r>
        <w:r>
          <w:rPr>
            <w:noProof/>
            <w:webHidden/>
          </w:rPr>
          <w:fldChar w:fldCharType="begin"/>
        </w:r>
        <w:r>
          <w:rPr>
            <w:noProof/>
            <w:webHidden/>
          </w:rPr>
          <w:instrText xml:space="preserve"> PAGEREF _Toc218583282 \h </w:instrText>
        </w:r>
        <w:r>
          <w:rPr>
            <w:noProof/>
            <w:webHidden/>
          </w:rPr>
        </w:r>
        <w:r>
          <w:rPr>
            <w:noProof/>
            <w:webHidden/>
          </w:rPr>
          <w:fldChar w:fldCharType="separate"/>
        </w:r>
        <w:r>
          <w:rPr>
            <w:noProof/>
            <w:webHidden/>
          </w:rPr>
          <w:t>8</w:t>
        </w:r>
        <w:r>
          <w:rPr>
            <w:noProof/>
            <w:webHidden/>
          </w:rPr>
          <w:fldChar w:fldCharType="end"/>
        </w:r>
      </w:hyperlink>
    </w:p>
    <w:p w14:paraId="762F2908" w14:textId="22744A62"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3" w:history="1">
        <w:r w:rsidRPr="008D59D0">
          <w:rPr>
            <w:rStyle w:val="Hyperkobling"/>
            <w:noProof/>
          </w:rPr>
          <w:t>3.3</w:t>
        </w:r>
        <w:r>
          <w:rPr>
            <w:rFonts w:eastAsiaTheme="minorEastAsia" w:cstheme="minorBidi"/>
            <w:smallCaps w:val="0"/>
            <w:noProof/>
            <w:kern w:val="2"/>
            <w:sz w:val="24"/>
            <w:szCs w:val="24"/>
            <w14:ligatures w14:val="standardContextual"/>
          </w:rPr>
          <w:tab/>
        </w:r>
        <w:r w:rsidRPr="008D59D0">
          <w:rPr>
            <w:rStyle w:val="Hyperkobling"/>
            <w:noProof/>
          </w:rPr>
          <w:t>Taushetsplikt</w:t>
        </w:r>
        <w:r>
          <w:rPr>
            <w:noProof/>
            <w:webHidden/>
          </w:rPr>
          <w:tab/>
        </w:r>
        <w:r>
          <w:rPr>
            <w:noProof/>
            <w:webHidden/>
          </w:rPr>
          <w:fldChar w:fldCharType="begin"/>
        </w:r>
        <w:r>
          <w:rPr>
            <w:noProof/>
            <w:webHidden/>
          </w:rPr>
          <w:instrText xml:space="preserve"> PAGEREF _Toc218583283 \h </w:instrText>
        </w:r>
        <w:r>
          <w:rPr>
            <w:noProof/>
            <w:webHidden/>
          </w:rPr>
        </w:r>
        <w:r>
          <w:rPr>
            <w:noProof/>
            <w:webHidden/>
          </w:rPr>
          <w:fldChar w:fldCharType="separate"/>
        </w:r>
        <w:r>
          <w:rPr>
            <w:noProof/>
            <w:webHidden/>
          </w:rPr>
          <w:t>8</w:t>
        </w:r>
        <w:r>
          <w:rPr>
            <w:noProof/>
            <w:webHidden/>
          </w:rPr>
          <w:fldChar w:fldCharType="end"/>
        </w:r>
      </w:hyperlink>
    </w:p>
    <w:p w14:paraId="0A461B7C" w14:textId="26FD4FE4"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4" w:history="1">
        <w:r w:rsidRPr="008D59D0">
          <w:rPr>
            <w:rStyle w:val="Hyperkobling"/>
            <w:noProof/>
          </w:rPr>
          <w:t>3.4</w:t>
        </w:r>
        <w:r>
          <w:rPr>
            <w:rFonts w:eastAsiaTheme="minorEastAsia" w:cstheme="minorBidi"/>
            <w:smallCaps w:val="0"/>
            <w:noProof/>
            <w:kern w:val="2"/>
            <w:sz w:val="24"/>
            <w:szCs w:val="24"/>
            <w14:ligatures w14:val="standardContextual"/>
          </w:rPr>
          <w:tab/>
        </w:r>
        <w:r w:rsidRPr="008D59D0">
          <w:rPr>
            <w:rStyle w:val="Hyperkobling"/>
            <w:noProof/>
          </w:rPr>
          <w:t>Identifikasjon</w:t>
        </w:r>
        <w:r>
          <w:rPr>
            <w:noProof/>
            <w:webHidden/>
          </w:rPr>
          <w:tab/>
        </w:r>
        <w:r>
          <w:rPr>
            <w:noProof/>
            <w:webHidden/>
          </w:rPr>
          <w:fldChar w:fldCharType="begin"/>
        </w:r>
        <w:r>
          <w:rPr>
            <w:noProof/>
            <w:webHidden/>
          </w:rPr>
          <w:instrText xml:space="preserve"> PAGEREF _Toc218583284 \h </w:instrText>
        </w:r>
        <w:r>
          <w:rPr>
            <w:noProof/>
            <w:webHidden/>
          </w:rPr>
        </w:r>
        <w:r>
          <w:rPr>
            <w:noProof/>
            <w:webHidden/>
          </w:rPr>
          <w:fldChar w:fldCharType="separate"/>
        </w:r>
        <w:r>
          <w:rPr>
            <w:noProof/>
            <w:webHidden/>
          </w:rPr>
          <w:t>8</w:t>
        </w:r>
        <w:r>
          <w:rPr>
            <w:noProof/>
            <w:webHidden/>
          </w:rPr>
          <w:fldChar w:fldCharType="end"/>
        </w:r>
      </w:hyperlink>
    </w:p>
    <w:p w14:paraId="3E991606" w14:textId="03AD7377"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285" w:history="1">
        <w:r w:rsidRPr="008D59D0">
          <w:rPr>
            <w:rStyle w:val="Hyperkobling"/>
            <w:noProof/>
          </w:rPr>
          <w:t>4</w:t>
        </w:r>
        <w:r>
          <w:rPr>
            <w:rFonts w:eastAsiaTheme="minorEastAsia" w:cstheme="minorBidi"/>
            <w:b w:val="0"/>
            <w:bCs w:val="0"/>
            <w:caps w:val="0"/>
            <w:noProof/>
            <w:kern w:val="2"/>
            <w:sz w:val="24"/>
            <w:szCs w:val="24"/>
            <w14:ligatures w14:val="standardContextual"/>
          </w:rPr>
          <w:tab/>
        </w:r>
        <w:r w:rsidRPr="008D59D0">
          <w:rPr>
            <w:rStyle w:val="Hyperkobling"/>
            <w:noProof/>
          </w:rPr>
          <w:t>Avrop/bestilling</w:t>
        </w:r>
        <w:r>
          <w:rPr>
            <w:noProof/>
            <w:webHidden/>
          </w:rPr>
          <w:tab/>
        </w:r>
        <w:r>
          <w:rPr>
            <w:noProof/>
            <w:webHidden/>
          </w:rPr>
          <w:fldChar w:fldCharType="begin"/>
        </w:r>
        <w:r>
          <w:rPr>
            <w:noProof/>
            <w:webHidden/>
          </w:rPr>
          <w:instrText xml:space="preserve"> PAGEREF _Toc218583285 \h </w:instrText>
        </w:r>
        <w:r>
          <w:rPr>
            <w:noProof/>
            <w:webHidden/>
          </w:rPr>
        </w:r>
        <w:r>
          <w:rPr>
            <w:noProof/>
            <w:webHidden/>
          </w:rPr>
          <w:fldChar w:fldCharType="separate"/>
        </w:r>
        <w:r>
          <w:rPr>
            <w:noProof/>
            <w:webHidden/>
          </w:rPr>
          <w:t>8</w:t>
        </w:r>
        <w:r>
          <w:rPr>
            <w:noProof/>
            <w:webHidden/>
          </w:rPr>
          <w:fldChar w:fldCharType="end"/>
        </w:r>
      </w:hyperlink>
    </w:p>
    <w:p w14:paraId="11EEC3F1" w14:textId="3C23BD50"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286" w:history="1">
        <w:r w:rsidRPr="008D59D0">
          <w:rPr>
            <w:rStyle w:val="Hyperkobling"/>
            <w:noProof/>
          </w:rPr>
          <w:t>5</w:t>
        </w:r>
        <w:r>
          <w:rPr>
            <w:rFonts w:eastAsiaTheme="minorEastAsia" w:cstheme="minorBidi"/>
            <w:b w:val="0"/>
            <w:bCs w:val="0"/>
            <w:caps w:val="0"/>
            <w:noProof/>
            <w:kern w:val="2"/>
            <w:sz w:val="24"/>
            <w:szCs w:val="24"/>
            <w14:ligatures w14:val="standardContextual"/>
          </w:rPr>
          <w:tab/>
        </w:r>
        <w:r w:rsidRPr="008D59D0">
          <w:rPr>
            <w:rStyle w:val="Hyperkobling"/>
            <w:noProof/>
          </w:rPr>
          <w:t>Pris og betaling</w:t>
        </w:r>
        <w:r>
          <w:rPr>
            <w:noProof/>
            <w:webHidden/>
          </w:rPr>
          <w:tab/>
        </w:r>
        <w:r>
          <w:rPr>
            <w:noProof/>
            <w:webHidden/>
          </w:rPr>
          <w:fldChar w:fldCharType="begin"/>
        </w:r>
        <w:r>
          <w:rPr>
            <w:noProof/>
            <w:webHidden/>
          </w:rPr>
          <w:instrText xml:space="preserve"> PAGEREF _Toc218583286 \h </w:instrText>
        </w:r>
        <w:r>
          <w:rPr>
            <w:noProof/>
            <w:webHidden/>
          </w:rPr>
        </w:r>
        <w:r>
          <w:rPr>
            <w:noProof/>
            <w:webHidden/>
          </w:rPr>
          <w:fldChar w:fldCharType="separate"/>
        </w:r>
        <w:r>
          <w:rPr>
            <w:noProof/>
            <w:webHidden/>
          </w:rPr>
          <w:t>9</w:t>
        </w:r>
        <w:r>
          <w:rPr>
            <w:noProof/>
            <w:webHidden/>
          </w:rPr>
          <w:fldChar w:fldCharType="end"/>
        </w:r>
      </w:hyperlink>
    </w:p>
    <w:p w14:paraId="0FDFAD46" w14:textId="41076D4A"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7" w:history="1">
        <w:r w:rsidRPr="008D59D0">
          <w:rPr>
            <w:rStyle w:val="Hyperkobling"/>
            <w:noProof/>
          </w:rPr>
          <w:t>5.1</w:t>
        </w:r>
        <w:r>
          <w:rPr>
            <w:rFonts w:eastAsiaTheme="minorEastAsia" w:cstheme="minorBidi"/>
            <w:smallCaps w:val="0"/>
            <w:noProof/>
            <w:kern w:val="2"/>
            <w:sz w:val="24"/>
            <w:szCs w:val="24"/>
            <w14:ligatures w14:val="standardContextual"/>
          </w:rPr>
          <w:tab/>
        </w:r>
        <w:r w:rsidRPr="008D59D0">
          <w:rPr>
            <w:rStyle w:val="Hyperkobling"/>
            <w:noProof/>
          </w:rPr>
          <w:t>Pris for oppdraget</w:t>
        </w:r>
        <w:r>
          <w:rPr>
            <w:noProof/>
            <w:webHidden/>
          </w:rPr>
          <w:tab/>
        </w:r>
        <w:r>
          <w:rPr>
            <w:noProof/>
            <w:webHidden/>
          </w:rPr>
          <w:fldChar w:fldCharType="begin"/>
        </w:r>
        <w:r>
          <w:rPr>
            <w:noProof/>
            <w:webHidden/>
          </w:rPr>
          <w:instrText xml:space="preserve"> PAGEREF _Toc218583287 \h </w:instrText>
        </w:r>
        <w:r>
          <w:rPr>
            <w:noProof/>
            <w:webHidden/>
          </w:rPr>
        </w:r>
        <w:r>
          <w:rPr>
            <w:noProof/>
            <w:webHidden/>
          </w:rPr>
          <w:fldChar w:fldCharType="separate"/>
        </w:r>
        <w:r>
          <w:rPr>
            <w:noProof/>
            <w:webHidden/>
          </w:rPr>
          <w:t>9</w:t>
        </w:r>
        <w:r>
          <w:rPr>
            <w:noProof/>
            <w:webHidden/>
          </w:rPr>
          <w:fldChar w:fldCharType="end"/>
        </w:r>
      </w:hyperlink>
    </w:p>
    <w:p w14:paraId="13071D2A" w14:textId="5B640B6D"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8" w:history="1">
        <w:r w:rsidRPr="008D59D0">
          <w:rPr>
            <w:rStyle w:val="Hyperkobling"/>
            <w:noProof/>
          </w:rPr>
          <w:t>5.2</w:t>
        </w:r>
        <w:r>
          <w:rPr>
            <w:rFonts w:eastAsiaTheme="minorEastAsia" w:cstheme="minorBidi"/>
            <w:smallCaps w:val="0"/>
            <w:noProof/>
            <w:kern w:val="2"/>
            <w:sz w:val="24"/>
            <w:szCs w:val="24"/>
            <w14:ligatures w14:val="standardContextual"/>
          </w:rPr>
          <w:tab/>
        </w:r>
        <w:r w:rsidRPr="008D59D0">
          <w:rPr>
            <w:rStyle w:val="Hyperkobling"/>
            <w:noProof/>
          </w:rPr>
          <w:t>Regulering av prisen</w:t>
        </w:r>
        <w:r>
          <w:rPr>
            <w:noProof/>
            <w:webHidden/>
          </w:rPr>
          <w:tab/>
        </w:r>
        <w:r>
          <w:rPr>
            <w:noProof/>
            <w:webHidden/>
          </w:rPr>
          <w:fldChar w:fldCharType="begin"/>
        </w:r>
        <w:r>
          <w:rPr>
            <w:noProof/>
            <w:webHidden/>
          </w:rPr>
          <w:instrText xml:space="preserve"> PAGEREF _Toc218583288 \h </w:instrText>
        </w:r>
        <w:r>
          <w:rPr>
            <w:noProof/>
            <w:webHidden/>
          </w:rPr>
        </w:r>
        <w:r>
          <w:rPr>
            <w:noProof/>
            <w:webHidden/>
          </w:rPr>
          <w:fldChar w:fldCharType="separate"/>
        </w:r>
        <w:r>
          <w:rPr>
            <w:noProof/>
            <w:webHidden/>
          </w:rPr>
          <w:t>9</w:t>
        </w:r>
        <w:r>
          <w:rPr>
            <w:noProof/>
            <w:webHidden/>
          </w:rPr>
          <w:fldChar w:fldCharType="end"/>
        </w:r>
      </w:hyperlink>
    </w:p>
    <w:p w14:paraId="12F699B8" w14:textId="1B9CB907"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89" w:history="1">
        <w:r w:rsidRPr="008D59D0">
          <w:rPr>
            <w:rStyle w:val="Hyperkobling"/>
            <w:noProof/>
          </w:rPr>
          <w:t>5.3</w:t>
        </w:r>
        <w:r>
          <w:rPr>
            <w:rFonts w:eastAsiaTheme="minorEastAsia" w:cstheme="minorBidi"/>
            <w:smallCaps w:val="0"/>
            <w:noProof/>
            <w:kern w:val="2"/>
            <w:sz w:val="24"/>
            <w:szCs w:val="24"/>
            <w14:ligatures w14:val="standardContextual"/>
          </w:rPr>
          <w:tab/>
        </w:r>
        <w:r w:rsidRPr="008D59D0">
          <w:rPr>
            <w:rStyle w:val="Hyperkobling"/>
            <w:noProof/>
          </w:rPr>
          <w:t>Utgifter og reiser</w:t>
        </w:r>
        <w:r>
          <w:rPr>
            <w:noProof/>
            <w:webHidden/>
          </w:rPr>
          <w:tab/>
        </w:r>
        <w:r>
          <w:rPr>
            <w:noProof/>
            <w:webHidden/>
          </w:rPr>
          <w:fldChar w:fldCharType="begin"/>
        </w:r>
        <w:r>
          <w:rPr>
            <w:noProof/>
            <w:webHidden/>
          </w:rPr>
          <w:instrText xml:space="preserve"> PAGEREF _Toc218583289 \h </w:instrText>
        </w:r>
        <w:r>
          <w:rPr>
            <w:noProof/>
            <w:webHidden/>
          </w:rPr>
        </w:r>
        <w:r>
          <w:rPr>
            <w:noProof/>
            <w:webHidden/>
          </w:rPr>
          <w:fldChar w:fldCharType="separate"/>
        </w:r>
        <w:r>
          <w:rPr>
            <w:noProof/>
            <w:webHidden/>
          </w:rPr>
          <w:t>9</w:t>
        </w:r>
        <w:r>
          <w:rPr>
            <w:noProof/>
            <w:webHidden/>
          </w:rPr>
          <w:fldChar w:fldCharType="end"/>
        </w:r>
      </w:hyperlink>
    </w:p>
    <w:p w14:paraId="1973E9EF" w14:textId="643FA633"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0" w:history="1">
        <w:r w:rsidRPr="008D59D0">
          <w:rPr>
            <w:rStyle w:val="Hyperkobling"/>
            <w:noProof/>
          </w:rPr>
          <w:t>5.4</w:t>
        </w:r>
        <w:r>
          <w:rPr>
            <w:rFonts w:eastAsiaTheme="minorEastAsia" w:cstheme="minorBidi"/>
            <w:smallCaps w:val="0"/>
            <w:noProof/>
            <w:kern w:val="2"/>
            <w:sz w:val="24"/>
            <w:szCs w:val="24"/>
            <w14:ligatures w14:val="standardContextual"/>
          </w:rPr>
          <w:tab/>
        </w:r>
        <w:r w:rsidRPr="008D59D0">
          <w:rPr>
            <w:rStyle w:val="Hyperkobling"/>
            <w:noProof/>
          </w:rPr>
          <w:t>Fakturering</w:t>
        </w:r>
        <w:r>
          <w:rPr>
            <w:noProof/>
            <w:webHidden/>
          </w:rPr>
          <w:tab/>
        </w:r>
        <w:r>
          <w:rPr>
            <w:noProof/>
            <w:webHidden/>
          </w:rPr>
          <w:fldChar w:fldCharType="begin"/>
        </w:r>
        <w:r>
          <w:rPr>
            <w:noProof/>
            <w:webHidden/>
          </w:rPr>
          <w:instrText xml:space="preserve"> PAGEREF _Toc218583290 \h </w:instrText>
        </w:r>
        <w:r>
          <w:rPr>
            <w:noProof/>
            <w:webHidden/>
          </w:rPr>
        </w:r>
        <w:r>
          <w:rPr>
            <w:noProof/>
            <w:webHidden/>
          </w:rPr>
          <w:fldChar w:fldCharType="separate"/>
        </w:r>
        <w:r>
          <w:rPr>
            <w:noProof/>
            <w:webHidden/>
          </w:rPr>
          <w:t>9</w:t>
        </w:r>
        <w:r>
          <w:rPr>
            <w:noProof/>
            <w:webHidden/>
          </w:rPr>
          <w:fldChar w:fldCharType="end"/>
        </w:r>
      </w:hyperlink>
    </w:p>
    <w:p w14:paraId="0EE2313F" w14:textId="0E48AFF7"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1" w:history="1">
        <w:r w:rsidRPr="008D59D0">
          <w:rPr>
            <w:rStyle w:val="Hyperkobling"/>
            <w:noProof/>
          </w:rPr>
          <w:t>5.5</w:t>
        </w:r>
        <w:r>
          <w:rPr>
            <w:rFonts w:eastAsiaTheme="minorEastAsia" w:cstheme="minorBidi"/>
            <w:smallCaps w:val="0"/>
            <w:noProof/>
            <w:kern w:val="2"/>
            <w:sz w:val="24"/>
            <w:szCs w:val="24"/>
            <w14:ligatures w14:val="standardContextual"/>
          </w:rPr>
          <w:tab/>
        </w:r>
        <w:r w:rsidRPr="008D59D0">
          <w:rPr>
            <w:rStyle w:val="Hyperkobling"/>
            <w:noProof/>
          </w:rPr>
          <w:t>Betalingsfrist</w:t>
        </w:r>
        <w:r>
          <w:rPr>
            <w:noProof/>
            <w:webHidden/>
          </w:rPr>
          <w:tab/>
        </w:r>
        <w:r>
          <w:rPr>
            <w:noProof/>
            <w:webHidden/>
          </w:rPr>
          <w:fldChar w:fldCharType="begin"/>
        </w:r>
        <w:r>
          <w:rPr>
            <w:noProof/>
            <w:webHidden/>
          </w:rPr>
          <w:instrText xml:space="preserve"> PAGEREF _Toc218583291 \h </w:instrText>
        </w:r>
        <w:r>
          <w:rPr>
            <w:noProof/>
            <w:webHidden/>
          </w:rPr>
        </w:r>
        <w:r>
          <w:rPr>
            <w:noProof/>
            <w:webHidden/>
          </w:rPr>
          <w:fldChar w:fldCharType="separate"/>
        </w:r>
        <w:r>
          <w:rPr>
            <w:noProof/>
            <w:webHidden/>
          </w:rPr>
          <w:t>10</w:t>
        </w:r>
        <w:r>
          <w:rPr>
            <w:noProof/>
            <w:webHidden/>
          </w:rPr>
          <w:fldChar w:fldCharType="end"/>
        </w:r>
      </w:hyperlink>
    </w:p>
    <w:p w14:paraId="1687F2F0" w14:textId="4E142A9E"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292" w:history="1">
        <w:r w:rsidRPr="008D59D0">
          <w:rPr>
            <w:rStyle w:val="Hyperkobling"/>
            <w:noProof/>
          </w:rPr>
          <w:t>6</w:t>
        </w:r>
        <w:r>
          <w:rPr>
            <w:rFonts w:eastAsiaTheme="minorEastAsia" w:cstheme="minorBidi"/>
            <w:b w:val="0"/>
            <w:bCs w:val="0"/>
            <w:caps w:val="0"/>
            <w:noProof/>
            <w:kern w:val="2"/>
            <w:sz w:val="24"/>
            <w:szCs w:val="24"/>
            <w14:ligatures w14:val="standardContextual"/>
          </w:rPr>
          <w:tab/>
        </w:r>
        <w:r w:rsidRPr="008D59D0">
          <w:rPr>
            <w:rStyle w:val="Hyperkobling"/>
            <w:noProof/>
          </w:rPr>
          <w:t>Endringer</w:t>
        </w:r>
        <w:r>
          <w:rPr>
            <w:noProof/>
            <w:webHidden/>
          </w:rPr>
          <w:tab/>
        </w:r>
        <w:r>
          <w:rPr>
            <w:noProof/>
            <w:webHidden/>
          </w:rPr>
          <w:fldChar w:fldCharType="begin"/>
        </w:r>
        <w:r>
          <w:rPr>
            <w:noProof/>
            <w:webHidden/>
          </w:rPr>
          <w:instrText xml:space="preserve"> PAGEREF _Toc218583292 \h </w:instrText>
        </w:r>
        <w:r>
          <w:rPr>
            <w:noProof/>
            <w:webHidden/>
          </w:rPr>
        </w:r>
        <w:r>
          <w:rPr>
            <w:noProof/>
            <w:webHidden/>
          </w:rPr>
          <w:fldChar w:fldCharType="separate"/>
        </w:r>
        <w:r>
          <w:rPr>
            <w:noProof/>
            <w:webHidden/>
          </w:rPr>
          <w:t>10</w:t>
        </w:r>
        <w:r>
          <w:rPr>
            <w:noProof/>
            <w:webHidden/>
          </w:rPr>
          <w:fldChar w:fldCharType="end"/>
        </w:r>
      </w:hyperlink>
    </w:p>
    <w:p w14:paraId="787FABBD" w14:textId="68984DB6"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3" w:history="1">
        <w:r w:rsidRPr="008D59D0">
          <w:rPr>
            <w:rStyle w:val="Hyperkobling"/>
            <w:noProof/>
          </w:rPr>
          <w:t>6.1</w:t>
        </w:r>
        <w:r>
          <w:rPr>
            <w:rFonts w:eastAsiaTheme="minorEastAsia" w:cstheme="minorBidi"/>
            <w:smallCaps w:val="0"/>
            <w:noProof/>
            <w:kern w:val="2"/>
            <w:sz w:val="24"/>
            <w:szCs w:val="24"/>
            <w14:ligatures w14:val="standardContextual"/>
          </w:rPr>
          <w:tab/>
        </w:r>
        <w:r w:rsidRPr="008D59D0">
          <w:rPr>
            <w:rStyle w:val="Hyperkobling"/>
            <w:noProof/>
          </w:rPr>
          <w:t>Kundens rett til å pålegge endringer</w:t>
        </w:r>
        <w:r>
          <w:rPr>
            <w:noProof/>
            <w:webHidden/>
          </w:rPr>
          <w:tab/>
        </w:r>
        <w:r>
          <w:rPr>
            <w:noProof/>
            <w:webHidden/>
          </w:rPr>
          <w:fldChar w:fldCharType="begin"/>
        </w:r>
        <w:r>
          <w:rPr>
            <w:noProof/>
            <w:webHidden/>
          </w:rPr>
          <w:instrText xml:space="preserve"> PAGEREF _Toc218583293 \h </w:instrText>
        </w:r>
        <w:r>
          <w:rPr>
            <w:noProof/>
            <w:webHidden/>
          </w:rPr>
        </w:r>
        <w:r>
          <w:rPr>
            <w:noProof/>
            <w:webHidden/>
          </w:rPr>
          <w:fldChar w:fldCharType="separate"/>
        </w:r>
        <w:r>
          <w:rPr>
            <w:noProof/>
            <w:webHidden/>
          </w:rPr>
          <w:t>10</w:t>
        </w:r>
        <w:r>
          <w:rPr>
            <w:noProof/>
            <w:webHidden/>
          </w:rPr>
          <w:fldChar w:fldCharType="end"/>
        </w:r>
      </w:hyperlink>
    </w:p>
    <w:p w14:paraId="54EC6799" w14:textId="74A9142F"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4" w:history="1">
        <w:r w:rsidRPr="008D59D0">
          <w:rPr>
            <w:rStyle w:val="Hyperkobling"/>
            <w:noProof/>
          </w:rPr>
          <w:t>6.2</w:t>
        </w:r>
        <w:r>
          <w:rPr>
            <w:rFonts w:eastAsiaTheme="minorEastAsia" w:cstheme="minorBidi"/>
            <w:smallCaps w:val="0"/>
            <w:noProof/>
            <w:kern w:val="2"/>
            <w:sz w:val="24"/>
            <w:szCs w:val="24"/>
            <w14:ligatures w14:val="standardContextual"/>
          </w:rPr>
          <w:tab/>
        </w:r>
        <w:r w:rsidRPr="008D59D0">
          <w:rPr>
            <w:rStyle w:val="Hyperkobling"/>
            <w:noProof/>
          </w:rPr>
          <w:t>Varsling ved irregulær endringsordre</w:t>
        </w:r>
        <w:r>
          <w:rPr>
            <w:noProof/>
            <w:webHidden/>
          </w:rPr>
          <w:tab/>
        </w:r>
        <w:r>
          <w:rPr>
            <w:noProof/>
            <w:webHidden/>
          </w:rPr>
          <w:fldChar w:fldCharType="begin"/>
        </w:r>
        <w:r>
          <w:rPr>
            <w:noProof/>
            <w:webHidden/>
          </w:rPr>
          <w:instrText xml:space="preserve"> PAGEREF _Toc218583294 \h </w:instrText>
        </w:r>
        <w:r>
          <w:rPr>
            <w:noProof/>
            <w:webHidden/>
          </w:rPr>
        </w:r>
        <w:r>
          <w:rPr>
            <w:noProof/>
            <w:webHidden/>
          </w:rPr>
          <w:fldChar w:fldCharType="separate"/>
        </w:r>
        <w:r>
          <w:rPr>
            <w:noProof/>
            <w:webHidden/>
          </w:rPr>
          <w:t>10</w:t>
        </w:r>
        <w:r>
          <w:rPr>
            <w:noProof/>
            <w:webHidden/>
          </w:rPr>
          <w:fldChar w:fldCharType="end"/>
        </w:r>
      </w:hyperlink>
    </w:p>
    <w:p w14:paraId="0C4F2ED4" w14:textId="43B9E636"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5" w:history="1">
        <w:r w:rsidRPr="008D59D0">
          <w:rPr>
            <w:rStyle w:val="Hyperkobling"/>
            <w:noProof/>
          </w:rPr>
          <w:t>6.3</w:t>
        </w:r>
        <w:r>
          <w:rPr>
            <w:rFonts w:eastAsiaTheme="minorEastAsia" w:cstheme="minorBidi"/>
            <w:smallCaps w:val="0"/>
            <w:noProof/>
            <w:kern w:val="2"/>
            <w:sz w:val="24"/>
            <w:szCs w:val="24"/>
            <w14:ligatures w14:val="standardContextual"/>
          </w:rPr>
          <w:tab/>
        </w:r>
        <w:r w:rsidRPr="008D59D0">
          <w:rPr>
            <w:rStyle w:val="Hyperkobling"/>
            <w:noProof/>
          </w:rPr>
          <w:t>Justering av honorar ved endring</w:t>
        </w:r>
        <w:r>
          <w:rPr>
            <w:noProof/>
            <w:webHidden/>
          </w:rPr>
          <w:tab/>
        </w:r>
        <w:r>
          <w:rPr>
            <w:noProof/>
            <w:webHidden/>
          </w:rPr>
          <w:fldChar w:fldCharType="begin"/>
        </w:r>
        <w:r>
          <w:rPr>
            <w:noProof/>
            <w:webHidden/>
          </w:rPr>
          <w:instrText xml:space="preserve"> PAGEREF _Toc218583295 \h </w:instrText>
        </w:r>
        <w:r>
          <w:rPr>
            <w:noProof/>
            <w:webHidden/>
          </w:rPr>
        </w:r>
        <w:r>
          <w:rPr>
            <w:noProof/>
            <w:webHidden/>
          </w:rPr>
          <w:fldChar w:fldCharType="separate"/>
        </w:r>
        <w:r>
          <w:rPr>
            <w:noProof/>
            <w:webHidden/>
          </w:rPr>
          <w:t>10</w:t>
        </w:r>
        <w:r>
          <w:rPr>
            <w:noProof/>
            <w:webHidden/>
          </w:rPr>
          <w:fldChar w:fldCharType="end"/>
        </w:r>
      </w:hyperlink>
    </w:p>
    <w:p w14:paraId="54C4311D" w14:textId="149F4D88"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296" w:history="1">
        <w:r w:rsidRPr="008D59D0">
          <w:rPr>
            <w:rStyle w:val="Hyperkobling"/>
            <w:noProof/>
          </w:rPr>
          <w:t>6.4</w:t>
        </w:r>
        <w:r>
          <w:rPr>
            <w:rFonts w:eastAsiaTheme="minorEastAsia" w:cstheme="minorBidi"/>
            <w:smallCaps w:val="0"/>
            <w:noProof/>
            <w:kern w:val="2"/>
            <w:sz w:val="24"/>
            <w:szCs w:val="24"/>
            <w14:ligatures w14:val="standardContextual"/>
          </w:rPr>
          <w:tab/>
        </w:r>
        <w:r w:rsidRPr="008D59D0">
          <w:rPr>
            <w:rStyle w:val="Hyperkobling"/>
            <w:noProof/>
          </w:rPr>
          <w:t>Spesielt om fristforlengelse</w:t>
        </w:r>
        <w:r>
          <w:rPr>
            <w:noProof/>
            <w:webHidden/>
          </w:rPr>
          <w:tab/>
        </w:r>
        <w:r>
          <w:rPr>
            <w:noProof/>
            <w:webHidden/>
          </w:rPr>
          <w:fldChar w:fldCharType="begin"/>
        </w:r>
        <w:r>
          <w:rPr>
            <w:noProof/>
            <w:webHidden/>
          </w:rPr>
          <w:instrText xml:space="preserve"> PAGEREF _Toc218583296 \h </w:instrText>
        </w:r>
        <w:r>
          <w:rPr>
            <w:noProof/>
            <w:webHidden/>
          </w:rPr>
        </w:r>
        <w:r>
          <w:rPr>
            <w:noProof/>
            <w:webHidden/>
          </w:rPr>
          <w:fldChar w:fldCharType="separate"/>
        </w:r>
        <w:r>
          <w:rPr>
            <w:noProof/>
            <w:webHidden/>
          </w:rPr>
          <w:t>10</w:t>
        </w:r>
        <w:r>
          <w:rPr>
            <w:noProof/>
            <w:webHidden/>
          </w:rPr>
          <w:fldChar w:fldCharType="end"/>
        </w:r>
      </w:hyperlink>
    </w:p>
    <w:p w14:paraId="059D04EC" w14:textId="1F09096C"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97" w:history="1">
        <w:r w:rsidRPr="008D59D0">
          <w:rPr>
            <w:rStyle w:val="Hyperkobling"/>
            <w:noProof/>
          </w:rPr>
          <w:t>6.4.1</w:t>
        </w:r>
        <w:r>
          <w:rPr>
            <w:rFonts w:eastAsiaTheme="minorEastAsia" w:cstheme="minorBidi"/>
            <w:i w:val="0"/>
            <w:iCs w:val="0"/>
            <w:noProof/>
            <w:kern w:val="2"/>
            <w:sz w:val="24"/>
            <w:szCs w:val="24"/>
            <w14:ligatures w14:val="standardContextual"/>
          </w:rPr>
          <w:tab/>
        </w:r>
        <w:r w:rsidRPr="008D59D0">
          <w:rPr>
            <w:rStyle w:val="Hyperkobling"/>
            <w:noProof/>
          </w:rPr>
          <w:t>Partenes forhold</w:t>
        </w:r>
        <w:r>
          <w:rPr>
            <w:noProof/>
            <w:webHidden/>
          </w:rPr>
          <w:tab/>
        </w:r>
        <w:r>
          <w:rPr>
            <w:noProof/>
            <w:webHidden/>
          </w:rPr>
          <w:fldChar w:fldCharType="begin"/>
        </w:r>
        <w:r>
          <w:rPr>
            <w:noProof/>
            <w:webHidden/>
          </w:rPr>
          <w:instrText xml:space="preserve"> PAGEREF _Toc218583297 \h </w:instrText>
        </w:r>
        <w:r>
          <w:rPr>
            <w:noProof/>
            <w:webHidden/>
          </w:rPr>
        </w:r>
        <w:r>
          <w:rPr>
            <w:noProof/>
            <w:webHidden/>
          </w:rPr>
          <w:fldChar w:fldCharType="separate"/>
        </w:r>
        <w:r>
          <w:rPr>
            <w:noProof/>
            <w:webHidden/>
          </w:rPr>
          <w:t>10</w:t>
        </w:r>
        <w:r>
          <w:rPr>
            <w:noProof/>
            <w:webHidden/>
          </w:rPr>
          <w:fldChar w:fldCharType="end"/>
        </w:r>
      </w:hyperlink>
    </w:p>
    <w:p w14:paraId="73D28DF9" w14:textId="01F48001"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98" w:history="1">
        <w:r w:rsidRPr="008D59D0">
          <w:rPr>
            <w:rStyle w:val="Hyperkobling"/>
            <w:noProof/>
          </w:rPr>
          <w:t>6.4.2</w:t>
        </w:r>
        <w:r>
          <w:rPr>
            <w:rFonts w:eastAsiaTheme="minorEastAsia" w:cstheme="minorBidi"/>
            <w:i w:val="0"/>
            <w:iCs w:val="0"/>
            <w:noProof/>
            <w:kern w:val="2"/>
            <w:sz w:val="24"/>
            <w:szCs w:val="24"/>
            <w14:ligatures w14:val="standardContextual"/>
          </w:rPr>
          <w:tab/>
        </w:r>
        <w:r w:rsidRPr="008D59D0">
          <w:rPr>
            <w:rStyle w:val="Hyperkobling"/>
            <w:noProof/>
          </w:rPr>
          <w:t>Forhold utenfor Leverandørens kontroll (Force Majeure)</w:t>
        </w:r>
        <w:r>
          <w:rPr>
            <w:noProof/>
            <w:webHidden/>
          </w:rPr>
          <w:tab/>
        </w:r>
        <w:r>
          <w:rPr>
            <w:noProof/>
            <w:webHidden/>
          </w:rPr>
          <w:fldChar w:fldCharType="begin"/>
        </w:r>
        <w:r>
          <w:rPr>
            <w:noProof/>
            <w:webHidden/>
          </w:rPr>
          <w:instrText xml:space="preserve"> PAGEREF _Toc218583298 \h </w:instrText>
        </w:r>
        <w:r>
          <w:rPr>
            <w:noProof/>
            <w:webHidden/>
          </w:rPr>
        </w:r>
        <w:r>
          <w:rPr>
            <w:noProof/>
            <w:webHidden/>
          </w:rPr>
          <w:fldChar w:fldCharType="separate"/>
        </w:r>
        <w:r>
          <w:rPr>
            <w:noProof/>
            <w:webHidden/>
          </w:rPr>
          <w:t>10</w:t>
        </w:r>
        <w:r>
          <w:rPr>
            <w:noProof/>
            <w:webHidden/>
          </w:rPr>
          <w:fldChar w:fldCharType="end"/>
        </w:r>
      </w:hyperlink>
    </w:p>
    <w:p w14:paraId="6F9D8B28" w14:textId="630D78B3"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299" w:history="1">
        <w:r w:rsidRPr="008D59D0">
          <w:rPr>
            <w:rStyle w:val="Hyperkobling"/>
            <w:noProof/>
          </w:rPr>
          <w:t>6.4.3</w:t>
        </w:r>
        <w:r>
          <w:rPr>
            <w:rFonts w:eastAsiaTheme="minorEastAsia" w:cstheme="minorBidi"/>
            <w:i w:val="0"/>
            <w:iCs w:val="0"/>
            <w:noProof/>
            <w:kern w:val="2"/>
            <w:sz w:val="24"/>
            <w:szCs w:val="24"/>
            <w14:ligatures w14:val="standardContextual"/>
          </w:rPr>
          <w:tab/>
        </w:r>
        <w:r w:rsidRPr="008D59D0">
          <w:rPr>
            <w:rStyle w:val="Hyperkobling"/>
            <w:noProof/>
          </w:rPr>
          <w:t>Fristforlengelsens omfang</w:t>
        </w:r>
        <w:r>
          <w:rPr>
            <w:noProof/>
            <w:webHidden/>
          </w:rPr>
          <w:tab/>
        </w:r>
        <w:r>
          <w:rPr>
            <w:noProof/>
            <w:webHidden/>
          </w:rPr>
          <w:fldChar w:fldCharType="begin"/>
        </w:r>
        <w:r>
          <w:rPr>
            <w:noProof/>
            <w:webHidden/>
          </w:rPr>
          <w:instrText xml:space="preserve"> PAGEREF _Toc218583299 \h </w:instrText>
        </w:r>
        <w:r>
          <w:rPr>
            <w:noProof/>
            <w:webHidden/>
          </w:rPr>
        </w:r>
        <w:r>
          <w:rPr>
            <w:noProof/>
            <w:webHidden/>
          </w:rPr>
          <w:fldChar w:fldCharType="separate"/>
        </w:r>
        <w:r>
          <w:rPr>
            <w:noProof/>
            <w:webHidden/>
          </w:rPr>
          <w:t>10</w:t>
        </w:r>
        <w:r>
          <w:rPr>
            <w:noProof/>
            <w:webHidden/>
          </w:rPr>
          <w:fldChar w:fldCharType="end"/>
        </w:r>
      </w:hyperlink>
    </w:p>
    <w:p w14:paraId="09F0678F" w14:textId="1E6426A1"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300" w:history="1">
        <w:r w:rsidRPr="008D59D0">
          <w:rPr>
            <w:rStyle w:val="Hyperkobling"/>
            <w:rFonts w:ascii="Arial" w:hAnsi="Arial" w:cs="Arial"/>
            <w:noProof/>
          </w:rPr>
          <w:t>7</w:t>
        </w:r>
        <w:r>
          <w:rPr>
            <w:rFonts w:eastAsiaTheme="minorEastAsia" w:cstheme="minorBidi"/>
            <w:b w:val="0"/>
            <w:bCs w:val="0"/>
            <w:caps w:val="0"/>
            <w:noProof/>
            <w:kern w:val="2"/>
            <w:sz w:val="24"/>
            <w:szCs w:val="24"/>
            <w14:ligatures w14:val="standardContextual"/>
          </w:rPr>
          <w:tab/>
        </w:r>
        <w:r w:rsidRPr="008D59D0">
          <w:rPr>
            <w:rStyle w:val="Hyperkobling"/>
            <w:rFonts w:ascii="Arial" w:hAnsi="Arial" w:cs="Arial"/>
            <w:noProof/>
          </w:rPr>
          <w:t>Særlige vilkår ved kommunesammenslåing</w:t>
        </w:r>
        <w:r>
          <w:rPr>
            <w:noProof/>
            <w:webHidden/>
          </w:rPr>
          <w:tab/>
        </w:r>
        <w:r>
          <w:rPr>
            <w:noProof/>
            <w:webHidden/>
          </w:rPr>
          <w:fldChar w:fldCharType="begin"/>
        </w:r>
        <w:r>
          <w:rPr>
            <w:noProof/>
            <w:webHidden/>
          </w:rPr>
          <w:instrText xml:space="preserve"> PAGEREF _Toc218583300 \h </w:instrText>
        </w:r>
        <w:r>
          <w:rPr>
            <w:noProof/>
            <w:webHidden/>
          </w:rPr>
        </w:r>
        <w:r>
          <w:rPr>
            <w:noProof/>
            <w:webHidden/>
          </w:rPr>
          <w:fldChar w:fldCharType="separate"/>
        </w:r>
        <w:r>
          <w:rPr>
            <w:noProof/>
            <w:webHidden/>
          </w:rPr>
          <w:t>10</w:t>
        </w:r>
        <w:r>
          <w:rPr>
            <w:noProof/>
            <w:webHidden/>
          </w:rPr>
          <w:fldChar w:fldCharType="end"/>
        </w:r>
      </w:hyperlink>
    </w:p>
    <w:p w14:paraId="66C18D52" w14:textId="17887BE7"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01" w:history="1">
        <w:r w:rsidRPr="008D59D0">
          <w:rPr>
            <w:rStyle w:val="Hyperkobling"/>
            <w:noProof/>
          </w:rPr>
          <w:t>7.1.</w:t>
        </w:r>
        <w:r>
          <w:rPr>
            <w:rFonts w:eastAsiaTheme="minorEastAsia" w:cstheme="minorBidi"/>
            <w:smallCaps w:val="0"/>
            <w:noProof/>
            <w:kern w:val="2"/>
            <w:sz w:val="24"/>
            <w:szCs w:val="24"/>
            <w14:ligatures w14:val="standardContextual"/>
          </w:rPr>
          <w:tab/>
        </w:r>
        <w:r w:rsidRPr="008D59D0">
          <w:rPr>
            <w:rStyle w:val="Hyperkobling"/>
            <w:noProof/>
          </w:rPr>
          <w:t>Hevingsrett</w:t>
        </w:r>
        <w:r>
          <w:rPr>
            <w:noProof/>
            <w:webHidden/>
          </w:rPr>
          <w:tab/>
        </w:r>
        <w:r>
          <w:rPr>
            <w:noProof/>
            <w:webHidden/>
          </w:rPr>
          <w:fldChar w:fldCharType="begin"/>
        </w:r>
        <w:r>
          <w:rPr>
            <w:noProof/>
            <w:webHidden/>
          </w:rPr>
          <w:instrText xml:space="preserve"> PAGEREF _Toc218583301 \h </w:instrText>
        </w:r>
        <w:r>
          <w:rPr>
            <w:noProof/>
            <w:webHidden/>
          </w:rPr>
        </w:r>
        <w:r>
          <w:rPr>
            <w:noProof/>
            <w:webHidden/>
          </w:rPr>
          <w:fldChar w:fldCharType="separate"/>
        </w:r>
        <w:r>
          <w:rPr>
            <w:noProof/>
            <w:webHidden/>
          </w:rPr>
          <w:t>10</w:t>
        </w:r>
        <w:r>
          <w:rPr>
            <w:noProof/>
            <w:webHidden/>
          </w:rPr>
          <w:fldChar w:fldCharType="end"/>
        </w:r>
      </w:hyperlink>
    </w:p>
    <w:p w14:paraId="2A5781B8" w14:textId="04FEF7B6"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02" w:history="1">
        <w:r w:rsidRPr="008D59D0">
          <w:rPr>
            <w:rStyle w:val="Hyperkobling"/>
            <w:noProof/>
          </w:rPr>
          <w:t>7.2.</w:t>
        </w:r>
        <w:r>
          <w:rPr>
            <w:rFonts w:eastAsiaTheme="minorEastAsia" w:cstheme="minorBidi"/>
            <w:smallCaps w:val="0"/>
            <w:noProof/>
            <w:kern w:val="2"/>
            <w:sz w:val="24"/>
            <w:szCs w:val="24"/>
            <w14:ligatures w14:val="standardContextual"/>
          </w:rPr>
          <w:tab/>
        </w:r>
        <w:r w:rsidRPr="008D59D0">
          <w:rPr>
            <w:rStyle w:val="Hyperkobling"/>
            <w:noProof/>
            <w:shd w:val="clear" w:color="auto" w:fill="FFFFFF"/>
          </w:rPr>
          <w:t>Overdragelse av kontrakten</w:t>
        </w:r>
        <w:r>
          <w:rPr>
            <w:noProof/>
            <w:webHidden/>
          </w:rPr>
          <w:tab/>
        </w:r>
        <w:r>
          <w:rPr>
            <w:noProof/>
            <w:webHidden/>
          </w:rPr>
          <w:fldChar w:fldCharType="begin"/>
        </w:r>
        <w:r>
          <w:rPr>
            <w:noProof/>
            <w:webHidden/>
          </w:rPr>
          <w:instrText xml:space="preserve"> PAGEREF _Toc218583302 \h </w:instrText>
        </w:r>
        <w:r>
          <w:rPr>
            <w:noProof/>
            <w:webHidden/>
          </w:rPr>
        </w:r>
        <w:r>
          <w:rPr>
            <w:noProof/>
            <w:webHidden/>
          </w:rPr>
          <w:fldChar w:fldCharType="separate"/>
        </w:r>
        <w:r>
          <w:rPr>
            <w:noProof/>
            <w:webHidden/>
          </w:rPr>
          <w:t>10</w:t>
        </w:r>
        <w:r>
          <w:rPr>
            <w:noProof/>
            <w:webHidden/>
          </w:rPr>
          <w:fldChar w:fldCharType="end"/>
        </w:r>
      </w:hyperlink>
    </w:p>
    <w:p w14:paraId="7A183E24" w14:textId="5B99C0D3"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303" w:history="1">
        <w:r w:rsidRPr="008D59D0">
          <w:rPr>
            <w:rStyle w:val="Hyperkobling"/>
            <w:noProof/>
          </w:rPr>
          <w:t>8</w:t>
        </w:r>
        <w:r>
          <w:rPr>
            <w:rFonts w:eastAsiaTheme="minorEastAsia" w:cstheme="minorBidi"/>
            <w:b w:val="0"/>
            <w:bCs w:val="0"/>
            <w:caps w:val="0"/>
            <w:noProof/>
            <w:kern w:val="2"/>
            <w:sz w:val="24"/>
            <w:szCs w:val="24"/>
            <w14:ligatures w14:val="standardContextual"/>
          </w:rPr>
          <w:tab/>
        </w:r>
        <w:r w:rsidRPr="008D59D0">
          <w:rPr>
            <w:rStyle w:val="Hyperkobling"/>
            <w:noProof/>
          </w:rPr>
          <w:t>Mislighold</w:t>
        </w:r>
        <w:r>
          <w:rPr>
            <w:noProof/>
            <w:webHidden/>
          </w:rPr>
          <w:tab/>
        </w:r>
        <w:r>
          <w:rPr>
            <w:noProof/>
            <w:webHidden/>
          </w:rPr>
          <w:fldChar w:fldCharType="begin"/>
        </w:r>
        <w:r>
          <w:rPr>
            <w:noProof/>
            <w:webHidden/>
          </w:rPr>
          <w:instrText xml:space="preserve"> PAGEREF _Toc218583303 \h </w:instrText>
        </w:r>
        <w:r>
          <w:rPr>
            <w:noProof/>
            <w:webHidden/>
          </w:rPr>
        </w:r>
        <w:r>
          <w:rPr>
            <w:noProof/>
            <w:webHidden/>
          </w:rPr>
          <w:fldChar w:fldCharType="separate"/>
        </w:r>
        <w:r>
          <w:rPr>
            <w:noProof/>
            <w:webHidden/>
          </w:rPr>
          <w:t>11</w:t>
        </w:r>
        <w:r>
          <w:rPr>
            <w:noProof/>
            <w:webHidden/>
          </w:rPr>
          <w:fldChar w:fldCharType="end"/>
        </w:r>
      </w:hyperlink>
    </w:p>
    <w:p w14:paraId="0F14E42A" w14:textId="46747E92"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04" w:history="1">
        <w:r w:rsidRPr="008D59D0">
          <w:rPr>
            <w:rStyle w:val="Hyperkobling"/>
            <w:noProof/>
          </w:rPr>
          <w:t>8.1.</w:t>
        </w:r>
        <w:r>
          <w:rPr>
            <w:rFonts w:eastAsiaTheme="minorEastAsia" w:cstheme="minorBidi"/>
            <w:smallCaps w:val="0"/>
            <w:noProof/>
            <w:kern w:val="2"/>
            <w:sz w:val="24"/>
            <w:szCs w:val="24"/>
            <w14:ligatures w14:val="standardContextual"/>
          </w:rPr>
          <w:tab/>
        </w:r>
        <w:r w:rsidRPr="008D59D0">
          <w:rPr>
            <w:rStyle w:val="Hyperkobling"/>
            <w:noProof/>
          </w:rPr>
          <w:t>Mangel</w:t>
        </w:r>
        <w:r>
          <w:rPr>
            <w:noProof/>
            <w:webHidden/>
          </w:rPr>
          <w:tab/>
        </w:r>
        <w:r>
          <w:rPr>
            <w:noProof/>
            <w:webHidden/>
          </w:rPr>
          <w:fldChar w:fldCharType="begin"/>
        </w:r>
        <w:r>
          <w:rPr>
            <w:noProof/>
            <w:webHidden/>
          </w:rPr>
          <w:instrText xml:space="preserve"> PAGEREF _Toc218583304 \h </w:instrText>
        </w:r>
        <w:r>
          <w:rPr>
            <w:noProof/>
            <w:webHidden/>
          </w:rPr>
        </w:r>
        <w:r>
          <w:rPr>
            <w:noProof/>
            <w:webHidden/>
          </w:rPr>
          <w:fldChar w:fldCharType="separate"/>
        </w:r>
        <w:r>
          <w:rPr>
            <w:noProof/>
            <w:webHidden/>
          </w:rPr>
          <w:t>11</w:t>
        </w:r>
        <w:r>
          <w:rPr>
            <w:noProof/>
            <w:webHidden/>
          </w:rPr>
          <w:fldChar w:fldCharType="end"/>
        </w:r>
      </w:hyperlink>
    </w:p>
    <w:p w14:paraId="2F81E71E" w14:textId="713E7C6B"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05" w:history="1">
        <w:r w:rsidRPr="008D59D0">
          <w:rPr>
            <w:rStyle w:val="Hyperkobling"/>
            <w:noProof/>
          </w:rPr>
          <w:t>8.1.1.</w:t>
        </w:r>
        <w:r>
          <w:rPr>
            <w:rFonts w:eastAsiaTheme="minorEastAsia" w:cstheme="minorBidi"/>
            <w:i w:val="0"/>
            <w:iCs w:val="0"/>
            <w:noProof/>
            <w:kern w:val="2"/>
            <w:sz w:val="24"/>
            <w:szCs w:val="24"/>
            <w14:ligatures w14:val="standardContextual"/>
          </w:rPr>
          <w:tab/>
        </w:r>
        <w:r w:rsidRPr="008D59D0">
          <w:rPr>
            <w:rStyle w:val="Hyperkobling"/>
            <w:noProof/>
          </w:rPr>
          <w:t>Retting</w:t>
        </w:r>
        <w:r>
          <w:rPr>
            <w:noProof/>
            <w:webHidden/>
          </w:rPr>
          <w:tab/>
        </w:r>
        <w:r>
          <w:rPr>
            <w:noProof/>
            <w:webHidden/>
          </w:rPr>
          <w:fldChar w:fldCharType="begin"/>
        </w:r>
        <w:r>
          <w:rPr>
            <w:noProof/>
            <w:webHidden/>
          </w:rPr>
          <w:instrText xml:space="preserve"> PAGEREF _Toc218583305 \h </w:instrText>
        </w:r>
        <w:r>
          <w:rPr>
            <w:noProof/>
            <w:webHidden/>
          </w:rPr>
        </w:r>
        <w:r>
          <w:rPr>
            <w:noProof/>
            <w:webHidden/>
          </w:rPr>
          <w:fldChar w:fldCharType="separate"/>
        </w:r>
        <w:r>
          <w:rPr>
            <w:noProof/>
            <w:webHidden/>
          </w:rPr>
          <w:t>11</w:t>
        </w:r>
        <w:r>
          <w:rPr>
            <w:noProof/>
            <w:webHidden/>
          </w:rPr>
          <w:fldChar w:fldCharType="end"/>
        </w:r>
      </w:hyperlink>
    </w:p>
    <w:p w14:paraId="258C24CB" w14:textId="524B5A22"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06" w:history="1">
        <w:r w:rsidRPr="008D59D0">
          <w:rPr>
            <w:rStyle w:val="Hyperkobling"/>
            <w:noProof/>
          </w:rPr>
          <w:t>8.1.2.</w:t>
        </w:r>
        <w:r>
          <w:rPr>
            <w:rFonts w:eastAsiaTheme="minorEastAsia" w:cstheme="minorBidi"/>
            <w:i w:val="0"/>
            <w:iCs w:val="0"/>
            <w:noProof/>
            <w:kern w:val="2"/>
            <w:sz w:val="24"/>
            <w:szCs w:val="24"/>
            <w14:ligatures w14:val="standardContextual"/>
          </w:rPr>
          <w:tab/>
        </w:r>
        <w:r w:rsidRPr="008D59D0">
          <w:rPr>
            <w:rStyle w:val="Hyperkobling"/>
            <w:noProof/>
          </w:rPr>
          <w:t>Prisavslag</w:t>
        </w:r>
        <w:r>
          <w:rPr>
            <w:noProof/>
            <w:webHidden/>
          </w:rPr>
          <w:tab/>
        </w:r>
        <w:r>
          <w:rPr>
            <w:noProof/>
            <w:webHidden/>
          </w:rPr>
          <w:fldChar w:fldCharType="begin"/>
        </w:r>
        <w:r>
          <w:rPr>
            <w:noProof/>
            <w:webHidden/>
          </w:rPr>
          <w:instrText xml:space="preserve"> PAGEREF _Toc218583306 \h </w:instrText>
        </w:r>
        <w:r>
          <w:rPr>
            <w:noProof/>
            <w:webHidden/>
          </w:rPr>
        </w:r>
        <w:r>
          <w:rPr>
            <w:noProof/>
            <w:webHidden/>
          </w:rPr>
          <w:fldChar w:fldCharType="separate"/>
        </w:r>
        <w:r>
          <w:rPr>
            <w:noProof/>
            <w:webHidden/>
          </w:rPr>
          <w:t>11</w:t>
        </w:r>
        <w:r>
          <w:rPr>
            <w:noProof/>
            <w:webHidden/>
          </w:rPr>
          <w:fldChar w:fldCharType="end"/>
        </w:r>
      </w:hyperlink>
    </w:p>
    <w:p w14:paraId="0C6C50BF" w14:textId="0048D028"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07" w:history="1">
        <w:r w:rsidRPr="008D59D0">
          <w:rPr>
            <w:rStyle w:val="Hyperkobling"/>
            <w:noProof/>
          </w:rPr>
          <w:t>8.1.3.</w:t>
        </w:r>
        <w:r>
          <w:rPr>
            <w:rFonts w:eastAsiaTheme="minorEastAsia" w:cstheme="minorBidi"/>
            <w:i w:val="0"/>
            <w:iCs w:val="0"/>
            <w:noProof/>
            <w:kern w:val="2"/>
            <w:sz w:val="24"/>
            <w:szCs w:val="24"/>
            <w14:ligatures w14:val="standardContextual"/>
          </w:rPr>
          <w:tab/>
        </w:r>
        <w:r w:rsidRPr="008D59D0">
          <w:rPr>
            <w:rStyle w:val="Hyperkobling"/>
            <w:noProof/>
          </w:rPr>
          <w:t>Erstatning</w:t>
        </w:r>
        <w:r>
          <w:rPr>
            <w:noProof/>
            <w:webHidden/>
          </w:rPr>
          <w:tab/>
        </w:r>
        <w:r>
          <w:rPr>
            <w:noProof/>
            <w:webHidden/>
          </w:rPr>
          <w:fldChar w:fldCharType="begin"/>
        </w:r>
        <w:r>
          <w:rPr>
            <w:noProof/>
            <w:webHidden/>
          </w:rPr>
          <w:instrText xml:space="preserve"> PAGEREF _Toc218583307 \h </w:instrText>
        </w:r>
        <w:r>
          <w:rPr>
            <w:noProof/>
            <w:webHidden/>
          </w:rPr>
        </w:r>
        <w:r>
          <w:rPr>
            <w:noProof/>
            <w:webHidden/>
          </w:rPr>
          <w:fldChar w:fldCharType="separate"/>
        </w:r>
        <w:r>
          <w:rPr>
            <w:noProof/>
            <w:webHidden/>
          </w:rPr>
          <w:t>11</w:t>
        </w:r>
        <w:r>
          <w:rPr>
            <w:noProof/>
            <w:webHidden/>
          </w:rPr>
          <w:fldChar w:fldCharType="end"/>
        </w:r>
      </w:hyperlink>
    </w:p>
    <w:p w14:paraId="3262706D" w14:textId="618EFD71"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08" w:history="1">
        <w:r w:rsidRPr="008D59D0">
          <w:rPr>
            <w:rStyle w:val="Hyperkobling"/>
            <w:noProof/>
          </w:rPr>
          <w:t>8.1.4.</w:t>
        </w:r>
        <w:r>
          <w:rPr>
            <w:rFonts w:eastAsiaTheme="minorEastAsia" w:cstheme="minorBidi"/>
            <w:i w:val="0"/>
            <w:iCs w:val="0"/>
            <w:noProof/>
            <w:kern w:val="2"/>
            <w:sz w:val="24"/>
            <w:szCs w:val="24"/>
            <w14:ligatures w14:val="standardContextual"/>
          </w:rPr>
          <w:tab/>
        </w:r>
        <w:r w:rsidRPr="008D59D0">
          <w:rPr>
            <w:rStyle w:val="Hyperkobling"/>
            <w:noProof/>
          </w:rPr>
          <w:t>Kundens reklamasjonsfrist</w:t>
        </w:r>
        <w:r>
          <w:rPr>
            <w:noProof/>
            <w:webHidden/>
          </w:rPr>
          <w:tab/>
        </w:r>
        <w:r>
          <w:rPr>
            <w:noProof/>
            <w:webHidden/>
          </w:rPr>
          <w:fldChar w:fldCharType="begin"/>
        </w:r>
        <w:r>
          <w:rPr>
            <w:noProof/>
            <w:webHidden/>
          </w:rPr>
          <w:instrText xml:space="preserve"> PAGEREF _Toc218583308 \h </w:instrText>
        </w:r>
        <w:r>
          <w:rPr>
            <w:noProof/>
            <w:webHidden/>
          </w:rPr>
        </w:r>
        <w:r>
          <w:rPr>
            <w:noProof/>
            <w:webHidden/>
          </w:rPr>
          <w:fldChar w:fldCharType="separate"/>
        </w:r>
        <w:r>
          <w:rPr>
            <w:noProof/>
            <w:webHidden/>
          </w:rPr>
          <w:t>11</w:t>
        </w:r>
        <w:r>
          <w:rPr>
            <w:noProof/>
            <w:webHidden/>
          </w:rPr>
          <w:fldChar w:fldCharType="end"/>
        </w:r>
      </w:hyperlink>
    </w:p>
    <w:p w14:paraId="057FD28E" w14:textId="50EB3AF5"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09" w:history="1">
        <w:r w:rsidRPr="008D59D0">
          <w:rPr>
            <w:rStyle w:val="Hyperkobling"/>
            <w:noProof/>
          </w:rPr>
          <w:t>8.2.</w:t>
        </w:r>
        <w:r>
          <w:rPr>
            <w:rFonts w:eastAsiaTheme="minorEastAsia" w:cstheme="minorBidi"/>
            <w:smallCaps w:val="0"/>
            <w:noProof/>
            <w:kern w:val="2"/>
            <w:sz w:val="24"/>
            <w:szCs w:val="24"/>
            <w14:ligatures w14:val="standardContextual"/>
          </w:rPr>
          <w:tab/>
        </w:r>
        <w:r w:rsidRPr="008D59D0">
          <w:rPr>
            <w:rStyle w:val="Hyperkobling"/>
            <w:noProof/>
          </w:rPr>
          <w:t>Forsinkelse</w:t>
        </w:r>
        <w:r>
          <w:rPr>
            <w:noProof/>
            <w:webHidden/>
          </w:rPr>
          <w:tab/>
        </w:r>
        <w:r>
          <w:rPr>
            <w:noProof/>
            <w:webHidden/>
          </w:rPr>
          <w:fldChar w:fldCharType="begin"/>
        </w:r>
        <w:r>
          <w:rPr>
            <w:noProof/>
            <w:webHidden/>
          </w:rPr>
          <w:instrText xml:space="preserve"> PAGEREF _Toc218583309 \h </w:instrText>
        </w:r>
        <w:r>
          <w:rPr>
            <w:noProof/>
            <w:webHidden/>
          </w:rPr>
        </w:r>
        <w:r>
          <w:rPr>
            <w:noProof/>
            <w:webHidden/>
          </w:rPr>
          <w:fldChar w:fldCharType="separate"/>
        </w:r>
        <w:r>
          <w:rPr>
            <w:noProof/>
            <w:webHidden/>
          </w:rPr>
          <w:t>11</w:t>
        </w:r>
        <w:r>
          <w:rPr>
            <w:noProof/>
            <w:webHidden/>
          </w:rPr>
          <w:fldChar w:fldCharType="end"/>
        </w:r>
      </w:hyperlink>
    </w:p>
    <w:p w14:paraId="13BD339B" w14:textId="5124FDB9"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10" w:history="1">
        <w:r w:rsidRPr="008D59D0">
          <w:rPr>
            <w:rStyle w:val="Hyperkobling"/>
            <w:noProof/>
          </w:rPr>
          <w:t>8.2.1.</w:t>
        </w:r>
        <w:r>
          <w:rPr>
            <w:rFonts w:eastAsiaTheme="minorEastAsia" w:cstheme="minorBidi"/>
            <w:i w:val="0"/>
            <w:iCs w:val="0"/>
            <w:noProof/>
            <w:kern w:val="2"/>
            <w:sz w:val="24"/>
            <w:szCs w:val="24"/>
            <w14:ligatures w14:val="standardContextual"/>
          </w:rPr>
          <w:tab/>
        </w:r>
        <w:r w:rsidRPr="008D59D0">
          <w:rPr>
            <w:rStyle w:val="Hyperkobling"/>
            <w:noProof/>
          </w:rPr>
          <w:t>Dagmulkt og erstatning</w:t>
        </w:r>
        <w:r>
          <w:rPr>
            <w:noProof/>
            <w:webHidden/>
          </w:rPr>
          <w:tab/>
        </w:r>
        <w:r>
          <w:rPr>
            <w:noProof/>
            <w:webHidden/>
          </w:rPr>
          <w:fldChar w:fldCharType="begin"/>
        </w:r>
        <w:r>
          <w:rPr>
            <w:noProof/>
            <w:webHidden/>
          </w:rPr>
          <w:instrText xml:space="preserve"> PAGEREF _Toc218583310 \h </w:instrText>
        </w:r>
        <w:r>
          <w:rPr>
            <w:noProof/>
            <w:webHidden/>
          </w:rPr>
        </w:r>
        <w:r>
          <w:rPr>
            <w:noProof/>
            <w:webHidden/>
          </w:rPr>
          <w:fldChar w:fldCharType="separate"/>
        </w:r>
        <w:r>
          <w:rPr>
            <w:noProof/>
            <w:webHidden/>
          </w:rPr>
          <w:t>11</w:t>
        </w:r>
        <w:r>
          <w:rPr>
            <w:noProof/>
            <w:webHidden/>
          </w:rPr>
          <w:fldChar w:fldCharType="end"/>
        </w:r>
      </w:hyperlink>
    </w:p>
    <w:p w14:paraId="5C71869E" w14:textId="4A59FD07" w:rsidR="00D33F7B" w:rsidRDefault="00D33F7B">
      <w:pPr>
        <w:pStyle w:val="INNH3"/>
        <w:tabs>
          <w:tab w:val="left" w:pos="1320"/>
          <w:tab w:val="right" w:leader="dot" w:pos="9062"/>
        </w:tabs>
        <w:rPr>
          <w:rFonts w:eastAsiaTheme="minorEastAsia" w:cstheme="minorBidi"/>
          <w:i w:val="0"/>
          <w:iCs w:val="0"/>
          <w:noProof/>
          <w:kern w:val="2"/>
          <w:sz w:val="24"/>
          <w:szCs w:val="24"/>
          <w14:ligatures w14:val="standardContextual"/>
        </w:rPr>
      </w:pPr>
      <w:hyperlink w:anchor="_Toc218583311" w:history="1">
        <w:r w:rsidRPr="008D59D0">
          <w:rPr>
            <w:rStyle w:val="Hyperkobling"/>
            <w:noProof/>
          </w:rPr>
          <w:t>8.2.2.</w:t>
        </w:r>
        <w:r>
          <w:rPr>
            <w:rFonts w:eastAsiaTheme="minorEastAsia" w:cstheme="minorBidi"/>
            <w:i w:val="0"/>
            <w:iCs w:val="0"/>
            <w:noProof/>
            <w:kern w:val="2"/>
            <w:sz w:val="24"/>
            <w:szCs w:val="24"/>
            <w14:ligatures w14:val="standardContextual"/>
          </w:rPr>
          <w:tab/>
        </w:r>
        <w:r w:rsidRPr="008D59D0">
          <w:rPr>
            <w:rStyle w:val="Hyperkobling"/>
            <w:noProof/>
          </w:rPr>
          <w:t>Betalingsmislighold</w:t>
        </w:r>
        <w:r>
          <w:rPr>
            <w:noProof/>
            <w:webHidden/>
          </w:rPr>
          <w:tab/>
        </w:r>
        <w:r>
          <w:rPr>
            <w:noProof/>
            <w:webHidden/>
          </w:rPr>
          <w:fldChar w:fldCharType="begin"/>
        </w:r>
        <w:r>
          <w:rPr>
            <w:noProof/>
            <w:webHidden/>
          </w:rPr>
          <w:instrText xml:space="preserve"> PAGEREF _Toc218583311 \h </w:instrText>
        </w:r>
        <w:r>
          <w:rPr>
            <w:noProof/>
            <w:webHidden/>
          </w:rPr>
        </w:r>
        <w:r>
          <w:rPr>
            <w:noProof/>
            <w:webHidden/>
          </w:rPr>
          <w:fldChar w:fldCharType="separate"/>
        </w:r>
        <w:r>
          <w:rPr>
            <w:noProof/>
            <w:webHidden/>
          </w:rPr>
          <w:t>12</w:t>
        </w:r>
        <w:r>
          <w:rPr>
            <w:noProof/>
            <w:webHidden/>
          </w:rPr>
          <w:fldChar w:fldCharType="end"/>
        </w:r>
      </w:hyperlink>
    </w:p>
    <w:p w14:paraId="0A4635EA" w14:textId="10780E67" w:rsidR="00D33F7B" w:rsidRDefault="00D33F7B">
      <w:pPr>
        <w:pStyle w:val="INNH1"/>
        <w:tabs>
          <w:tab w:val="left" w:pos="440"/>
          <w:tab w:val="right" w:leader="dot" w:pos="9062"/>
        </w:tabs>
        <w:rPr>
          <w:rFonts w:eastAsiaTheme="minorEastAsia" w:cstheme="minorBidi"/>
          <w:b w:val="0"/>
          <w:bCs w:val="0"/>
          <w:caps w:val="0"/>
          <w:noProof/>
          <w:kern w:val="2"/>
          <w:sz w:val="24"/>
          <w:szCs w:val="24"/>
          <w14:ligatures w14:val="standardContextual"/>
        </w:rPr>
      </w:pPr>
      <w:hyperlink w:anchor="_Toc218583312" w:history="1">
        <w:r w:rsidRPr="008D59D0">
          <w:rPr>
            <w:rStyle w:val="Hyperkobling"/>
            <w:noProof/>
          </w:rPr>
          <w:t>9</w:t>
        </w:r>
        <w:r>
          <w:rPr>
            <w:rFonts w:eastAsiaTheme="minorEastAsia" w:cstheme="minorBidi"/>
            <w:b w:val="0"/>
            <w:bCs w:val="0"/>
            <w:caps w:val="0"/>
            <w:noProof/>
            <w:kern w:val="2"/>
            <w:sz w:val="24"/>
            <w:szCs w:val="24"/>
            <w14:ligatures w14:val="standardContextual"/>
          </w:rPr>
          <w:tab/>
        </w:r>
        <w:r w:rsidRPr="008D59D0">
          <w:rPr>
            <w:rStyle w:val="Hyperkobling"/>
            <w:noProof/>
          </w:rPr>
          <w:t>Heving</w:t>
        </w:r>
        <w:r>
          <w:rPr>
            <w:noProof/>
            <w:webHidden/>
          </w:rPr>
          <w:tab/>
        </w:r>
        <w:r>
          <w:rPr>
            <w:noProof/>
            <w:webHidden/>
          </w:rPr>
          <w:fldChar w:fldCharType="begin"/>
        </w:r>
        <w:r>
          <w:rPr>
            <w:noProof/>
            <w:webHidden/>
          </w:rPr>
          <w:instrText xml:space="preserve"> PAGEREF _Toc218583312 \h </w:instrText>
        </w:r>
        <w:r>
          <w:rPr>
            <w:noProof/>
            <w:webHidden/>
          </w:rPr>
        </w:r>
        <w:r>
          <w:rPr>
            <w:noProof/>
            <w:webHidden/>
          </w:rPr>
          <w:fldChar w:fldCharType="separate"/>
        </w:r>
        <w:r>
          <w:rPr>
            <w:noProof/>
            <w:webHidden/>
          </w:rPr>
          <w:t>12</w:t>
        </w:r>
        <w:r>
          <w:rPr>
            <w:noProof/>
            <w:webHidden/>
          </w:rPr>
          <w:fldChar w:fldCharType="end"/>
        </w:r>
      </w:hyperlink>
    </w:p>
    <w:p w14:paraId="428F15AB" w14:textId="22408F8F" w:rsidR="00D33F7B" w:rsidRDefault="00D33F7B">
      <w:pPr>
        <w:pStyle w:val="INNH1"/>
        <w:tabs>
          <w:tab w:val="left" w:pos="660"/>
          <w:tab w:val="right" w:leader="dot" w:pos="9062"/>
        </w:tabs>
        <w:rPr>
          <w:rFonts w:eastAsiaTheme="minorEastAsia" w:cstheme="minorBidi"/>
          <w:b w:val="0"/>
          <w:bCs w:val="0"/>
          <w:caps w:val="0"/>
          <w:noProof/>
          <w:kern w:val="2"/>
          <w:sz w:val="24"/>
          <w:szCs w:val="24"/>
          <w14:ligatures w14:val="standardContextual"/>
        </w:rPr>
      </w:pPr>
      <w:hyperlink w:anchor="_Toc218583313" w:history="1">
        <w:r w:rsidRPr="008D59D0">
          <w:rPr>
            <w:rStyle w:val="Hyperkobling"/>
            <w:noProof/>
          </w:rPr>
          <w:t>10</w:t>
        </w:r>
        <w:r>
          <w:rPr>
            <w:rFonts w:eastAsiaTheme="minorEastAsia" w:cstheme="minorBidi"/>
            <w:b w:val="0"/>
            <w:bCs w:val="0"/>
            <w:caps w:val="0"/>
            <w:noProof/>
            <w:kern w:val="2"/>
            <w:sz w:val="24"/>
            <w:szCs w:val="24"/>
            <w14:ligatures w14:val="standardContextual"/>
          </w:rPr>
          <w:tab/>
        </w:r>
        <w:r w:rsidRPr="008D59D0">
          <w:rPr>
            <w:rStyle w:val="Hyperkobling"/>
            <w:noProof/>
          </w:rPr>
          <w:t>Oppsigelse</w:t>
        </w:r>
        <w:r>
          <w:rPr>
            <w:noProof/>
            <w:webHidden/>
          </w:rPr>
          <w:tab/>
        </w:r>
        <w:r>
          <w:rPr>
            <w:noProof/>
            <w:webHidden/>
          </w:rPr>
          <w:fldChar w:fldCharType="begin"/>
        </w:r>
        <w:r>
          <w:rPr>
            <w:noProof/>
            <w:webHidden/>
          </w:rPr>
          <w:instrText xml:space="preserve"> PAGEREF _Toc218583313 \h </w:instrText>
        </w:r>
        <w:r>
          <w:rPr>
            <w:noProof/>
            <w:webHidden/>
          </w:rPr>
        </w:r>
        <w:r>
          <w:rPr>
            <w:noProof/>
            <w:webHidden/>
          </w:rPr>
          <w:fldChar w:fldCharType="separate"/>
        </w:r>
        <w:r>
          <w:rPr>
            <w:noProof/>
            <w:webHidden/>
          </w:rPr>
          <w:t>12</w:t>
        </w:r>
        <w:r>
          <w:rPr>
            <w:noProof/>
            <w:webHidden/>
          </w:rPr>
          <w:fldChar w:fldCharType="end"/>
        </w:r>
      </w:hyperlink>
    </w:p>
    <w:p w14:paraId="063F1BCA" w14:textId="47AF1FA1" w:rsidR="00D33F7B" w:rsidRDefault="00D33F7B">
      <w:pPr>
        <w:pStyle w:val="INNH1"/>
        <w:tabs>
          <w:tab w:val="left" w:pos="660"/>
          <w:tab w:val="right" w:leader="dot" w:pos="9062"/>
        </w:tabs>
        <w:rPr>
          <w:rFonts w:eastAsiaTheme="minorEastAsia" w:cstheme="minorBidi"/>
          <w:b w:val="0"/>
          <w:bCs w:val="0"/>
          <w:caps w:val="0"/>
          <w:noProof/>
          <w:kern w:val="2"/>
          <w:sz w:val="24"/>
          <w:szCs w:val="24"/>
          <w14:ligatures w14:val="standardContextual"/>
        </w:rPr>
      </w:pPr>
      <w:hyperlink w:anchor="_Toc218583314" w:history="1">
        <w:r w:rsidRPr="008D59D0">
          <w:rPr>
            <w:rStyle w:val="Hyperkobling"/>
            <w:noProof/>
          </w:rPr>
          <w:t>11</w:t>
        </w:r>
        <w:r>
          <w:rPr>
            <w:rFonts w:eastAsiaTheme="minorEastAsia" w:cstheme="minorBidi"/>
            <w:b w:val="0"/>
            <w:bCs w:val="0"/>
            <w:caps w:val="0"/>
            <w:noProof/>
            <w:kern w:val="2"/>
            <w:sz w:val="24"/>
            <w:szCs w:val="24"/>
            <w14:ligatures w14:val="standardContextual"/>
          </w:rPr>
          <w:tab/>
        </w:r>
        <w:r w:rsidRPr="008D59D0">
          <w:rPr>
            <w:rStyle w:val="Hyperkobling"/>
            <w:noProof/>
          </w:rPr>
          <w:t>Tvister Tvister</w:t>
        </w:r>
        <w:r>
          <w:rPr>
            <w:noProof/>
            <w:webHidden/>
          </w:rPr>
          <w:tab/>
        </w:r>
        <w:r>
          <w:rPr>
            <w:noProof/>
            <w:webHidden/>
          </w:rPr>
          <w:fldChar w:fldCharType="begin"/>
        </w:r>
        <w:r>
          <w:rPr>
            <w:noProof/>
            <w:webHidden/>
          </w:rPr>
          <w:instrText xml:space="preserve"> PAGEREF _Toc218583314 \h </w:instrText>
        </w:r>
        <w:r>
          <w:rPr>
            <w:noProof/>
            <w:webHidden/>
          </w:rPr>
        </w:r>
        <w:r>
          <w:rPr>
            <w:noProof/>
            <w:webHidden/>
          </w:rPr>
          <w:fldChar w:fldCharType="separate"/>
        </w:r>
        <w:r>
          <w:rPr>
            <w:noProof/>
            <w:webHidden/>
          </w:rPr>
          <w:t>12</w:t>
        </w:r>
        <w:r>
          <w:rPr>
            <w:noProof/>
            <w:webHidden/>
          </w:rPr>
          <w:fldChar w:fldCharType="end"/>
        </w:r>
      </w:hyperlink>
    </w:p>
    <w:p w14:paraId="3E19BF9E" w14:textId="29DDFBFB"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15" w:history="1">
        <w:r w:rsidRPr="008D59D0">
          <w:rPr>
            <w:rStyle w:val="Hyperkobling"/>
            <w:noProof/>
          </w:rPr>
          <w:t>11.1</w:t>
        </w:r>
        <w:r>
          <w:rPr>
            <w:rFonts w:eastAsiaTheme="minorEastAsia" w:cstheme="minorBidi"/>
            <w:smallCaps w:val="0"/>
            <w:noProof/>
            <w:kern w:val="2"/>
            <w:sz w:val="24"/>
            <w:szCs w:val="24"/>
            <w14:ligatures w14:val="standardContextual"/>
          </w:rPr>
          <w:tab/>
        </w:r>
        <w:r w:rsidRPr="008D59D0">
          <w:rPr>
            <w:rStyle w:val="Hyperkobling"/>
            <w:noProof/>
          </w:rPr>
          <w:t>Rettsvalg</w:t>
        </w:r>
        <w:r>
          <w:rPr>
            <w:noProof/>
            <w:webHidden/>
          </w:rPr>
          <w:tab/>
        </w:r>
        <w:r>
          <w:rPr>
            <w:noProof/>
            <w:webHidden/>
          </w:rPr>
          <w:fldChar w:fldCharType="begin"/>
        </w:r>
        <w:r>
          <w:rPr>
            <w:noProof/>
            <w:webHidden/>
          </w:rPr>
          <w:instrText xml:space="preserve"> PAGEREF _Toc218583315 \h </w:instrText>
        </w:r>
        <w:r>
          <w:rPr>
            <w:noProof/>
            <w:webHidden/>
          </w:rPr>
        </w:r>
        <w:r>
          <w:rPr>
            <w:noProof/>
            <w:webHidden/>
          </w:rPr>
          <w:fldChar w:fldCharType="separate"/>
        </w:r>
        <w:r>
          <w:rPr>
            <w:noProof/>
            <w:webHidden/>
          </w:rPr>
          <w:t>12</w:t>
        </w:r>
        <w:r>
          <w:rPr>
            <w:noProof/>
            <w:webHidden/>
          </w:rPr>
          <w:fldChar w:fldCharType="end"/>
        </w:r>
      </w:hyperlink>
    </w:p>
    <w:p w14:paraId="7CD8E2D1" w14:textId="7D086F7E"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16" w:history="1">
        <w:r w:rsidRPr="008D59D0">
          <w:rPr>
            <w:rStyle w:val="Hyperkobling"/>
            <w:noProof/>
          </w:rPr>
          <w:t>11.2</w:t>
        </w:r>
        <w:r>
          <w:rPr>
            <w:rFonts w:eastAsiaTheme="minorEastAsia" w:cstheme="minorBidi"/>
            <w:smallCaps w:val="0"/>
            <w:noProof/>
            <w:kern w:val="2"/>
            <w:sz w:val="24"/>
            <w:szCs w:val="24"/>
            <w14:ligatures w14:val="standardContextual"/>
          </w:rPr>
          <w:tab/>
        </w:r>
        <w:r w:rsidRPr="008D59D0">
          <w:rPr>
            <w:rStyle w:val="Hyperkobling"/>
            <w:noProof/>
          </w:rPr>
          <w:t>Forhandlinger</w:t>
        </w:r>
        <w:r>
          <w:rPr>
            <w:noProof/>
            <w:webHidden/>
          </w:rPr>
          <w:tab/>
        </w:r>
        <w:r>
          <w:rPr>
            <w:noProof/>
            <w:webHidden/>
          </w:rPr>
          <w:fldChar w:fldCharType="begin"/>
        </w:r>
        <w:r>
          <w:rPr>
            <w:noProof/>
            <w:webHidden/>
          </w:rPr>
          <w:instrText xml:space="preserve"> PAGEREF _Toc218583316 \h </w:instrText>
        </w:r>
        <w:r>
          <w:rPr>
            <w:noProof/>
            <w:webHidden/>
          </w:rPr>
        </w:r>
        <w:r>
          <w:rPr>
            <w:noProof/>
            <w:webHidden/>
          </w:rPr>
          <w:fldChar w:fldCharType="separate"/>
        </w:r>
        <w:r>
          <w:rPr>
            <w:noProof/>
            <w:webHidden/>
          </w:rPr>
          <w:t>12</w:t>
        </w:r>
        <w:r>
          <w:rPr>
            <w:noProof/>
            <w:webHidden/>
          </w:rPr>
          <w:fldChar w:fldCharType="end"/>
        </w:r>
      </w:hyperlink>
    </w:p>
    <w:p w14:paraId="278264A3" w14:textId="65524880"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17" w:history="1">
        <w:r w:rsidRPr="008D59D0">
          <w:rPr>
            <w:rStyle w:val="Hyperkobling"/>
            <w:noProof/>
          </w:rPr>
          <w:t>11.3</w:t>
        </w:r>
        <w:r>
          <w:rPr>
            <w:rFonts w:eastAsiaTheme="minorEastAsia" w:cstheme="minorBidi"/>
            <w:smallCaps w:val="0"/>
            <w:noProof/>
            <w:kern w:val="2"/>
            <w:sz w:val="24"/>
            <w:szCs w:val="24"/>
            <w14:ligatures w14:val="standardContextual"/>
          </w:rPr>
          <w:tab/>
        </w:r>
        <w:r w:rsidRPr="008D59D0">
          <w:rPr>
            <w:rStyle w:val="Hyperkobling"/>
            <w:noProof/>
          </w:rPr>
          <w:t>Mekling</w:t>
        </w:r>
        <w:r>
          <w:rPr>
            <w:noProof/>
            <w:webHidden/>
          </w:rPr>
          <w:tab/>
        </w:r>
        <w:r>
          <w:rPr>
            <w:noProof/>
            <w:webHidden/>
          </w:rPr>
          <w:fldChar w:fldCharType="begin"/>
        </w:r>
        <w:r>
          <w:rPr>
            <w:noProof/>
            <w:webHidden/>
          </w:rPr>
          <w:instrText xml:space="preserve"> PAGEREF _Toc218583317 \h </w:instrText>
        </w:r>
        <w:r>
          <w:rPr>
            <w:noProof/>
            <w:webHidden/>
          </w:rPr>
        </w:r>
        <w:r>
          <w:rPr>
            <w:noProof/>
            <w:webHidden/>
          </w:rPr>
          <w:fldChar w:fldCharType="separate"/>
        </w:r>
        <w:r>
          <w:rPr>
            <w:noProof/>
            <w:webHidden/>
          </w:rPr>
          <w:t>12</w:t>
        </w:r>
        <w:r>
          <w:rPr>
            <w:noProof/>
            <w:webHidden/>
          </w:rPr>
          <w:fldChar w:fldCharType="end"/>
        </w:r>
      </w:hyperlink>
    </w:p>
    <w:p w14:paraId="505B8CAB" w14:textId="3DD45294" w:rsidR="00D33F7B" w:rsidRDefault="00D33F7B">
      <w:pPr>
        <w:pStyle w:val="INNH2"/>
        <w:tabs>
          <w:tab w:val="left" w:pos="880"/>
          <w:tab w:val="right" w:leader="dot" w:pos="9062"/>
        </w:tabs>
        <w:rPr>
          <w:rFonts w:eastAsiaTheme="minorEastAsia" w:cstheme="minorBidi"/>
          <w:smallCaps w:val="0"/>
          <w:noProof/>
          <w:kern w:val="2"/>
          <w:sz w:val="24"/>
          <w:szCs w:val="24"/>
          <w14:ligatures w14:val="standardContextual"/>
        </w:rPr>
      </w:pPr>
      <w:hyperlink w:anchor="_Toc218583318" w:history="1">
        <w:r w:rsidRPr="008D59D0">
          <w:rPr>
            <w:rStyle w:val="Hyperkobling"/>
            <w:noProof/>
          </w:rPr>
          <w:t>11.4</w:t>
        </w:r>
        <w:r>
          <w:rPr>
            <w:rFonts w:eastAsiaTheme="minorEastAsia" w:cstheme="minorBidi"/>
            <w:smallCaps w:val="0"/>
            <w:noProof/>
            <w:kern w:val="2"/>
            <w:sz w:val="24"/>
            <w:szCs w:val="24"/>
            <w14:ligatures w14:val="standardContextual"/>
          </w:rPr>
          <w:tab/>
        </w:r>
        <w:r w:rsidRPr="008D59D0">
          <w:rPr>
            <w:rStyle w:val="Hyperkobling"/>
            <w:noProof/>
          </w:rPr>
          <w:t>Domstolsbehandling</w:t>
        </w:r>
        <w:r>
          <w:rPr>
            <w:noProof/>
            <w:webHidden/>
          </w:rPr>
          <w:tab/>
        </w:r>
        <w:r>
          <w:rPr>
            <w:noProof/>
            <w:webHidden/>
          </w:rPr>
          <w:fldChar w:fldCharType="begin"/>
        </w:r>
        <w:r>
          <w:rPr>
            <w:noProof/>
            <w:webHidden/>
          </w:rPr>
          <w:instrText xml:space="preserve"> PAGEREF _Toc218583318 \h </w:instrText>
        </w:r>
        <w:r>
          <w:rPr>
            <w:noProof/>
            <w:webHidden/>
          </w:rPr>
        </w:r>
        <w:r>
          <w:rPr>
            <w:noProof/>
            <w:webHidden/>
          </w:rPr>
          <w:fldChar w:fldCharType="separate"/>
        </w:r>
        <w:r>
          <w:rPr>
            <w:noProof/>
            <w:webHidden/>
          </w:rPr>
          <w:t>12</w:t>
        </w:r>
        <w:r>
          <w:rPr>
            <w:noProof/>
            <w:webHidden/>
          </w:rPr>
          <w:fldChar w:fldCharType="end"/>
        </w:r>
      </w:hyperlink>
    </w:p>
    <w:p w14:paraId="274000AE" w14:textId="63305296" w:rsidR="00036669" w:rsidRPr="00D14420" w:rsidRDefault="00860E31" w:rsidP="00036669">
      <w:pPr>
        <w:spacing w:after="200" w:line="276" w:lineRule="auto"/>
        <w:rPr>
          <w:rFonts w:ascii="Arial" w:hAnsi="Arial" w:cs="Arial"/>
        </w:rPr>
      </w:pPr>
      <w:r w:rsidRPr="00D14420">
        <w:rPr>
          <w:rFonts w:ascii="Arial" w:hAnsi="Arial" w:cs="Arial"/>
          <w:sz w:val="18"/>
        </w:rPr>
        <w:fldChar w:fldCharType="end"/>
      </w:r>
    </w:p>
    <w:p w14:paraId="5D66CD94" w14:textId="77777777" w:rsidR="00036669" w:rsidRPr="00D14420" w:rsidRDefault="00036669" w:rsidP="00036669">
      <w:pPr>
        <w:tabs>
          <w:tab w:val="left" w:pos="708"/>
          <w:tab w:val="left" w:pos="1416"/>
          <w:tab w:val="left" w:pos="2124"/>
          <w:tab w:val="left" w:pos="2832"/>
          <w:tab w:val="left" w:pos="3540"/>
          <w:tab w:val="left" w:pos="4248"/>
          <w:tab w:val="left" w:pos="4956"/>
          <w:tab w:val="left" w:pos="5664"/>
          <w:tab w:val="left" w:pos="6372"/>
          <w:tab w:val="left" w:pos="7080"/>
          <w:tab w:val="left" w:pos="7714"/>
        </w:tabs>
        <w:jc w:val="center"/>
        <w:rPr>
          <w:rFonts w:ascii="Arial" w:hAnsi="Arial" w:cs="Arial"/>
          <w:sz w:val="24"/>
        </w:rPr>
      </w:pPr>
    </w:p>
    <w:p w14:paraId="653153D6" w14:textId="6AC461BB" w:rsidR="00A66B94" w:rsidRPr="00D14420" w:rsidRDefault="00A66B94">
      <w:pPr>
        <w:spacing w:after="200" w:line="276" w:lineRule="auto"/>
        <w:rPr>
          <w:rFonts w:ascii="Arial" w:hAnsi="Arial" w:cs="Arial"/>
        </w:rPr>
      </w:pPr>
      <w:r w:rsidRPr="00D14420">
        <w:rPr>
          <w:rFonts w:ascii="Arial" w:hAnsi="Arial" w:cs="Arial"/>
        </w:rPr>
        <w:br w:type="page"/>
      </w:r>
    </w:p>
    <w:p w14:paraId="7488E28B" w14:textId="0B9C62F7" w:rsidR="000D34BF" w:rsidRPr="00D14420" w:rsidRDefault="00A66B94" w:rsidP="00D14420">
      <w:pPr>
        <w:pStyle w:val="Overskrift1"/>
      </w:pPr>
      <w:bookmarkStart w:id="14" w:name="_Toc218583260"/>
      <w:bookmarkEnd w:id="0"/>
      <w:r w:rsidRPr="00D14420">
        <w:lastRenderedPageBreak/>
        <w:t>Kontraktens formål</w:t>
      </w:r>
      <w:bookmarkEnd w:id="14"/>
    </w:p>
    <w:p w14:paraId="7286A1B7" w14:textId="3CD275C1" w:rsidR="00A66B94" w:rsidRPr="00D14420" w:rsidRDefault="00A66B94" w:rsidP="00A66B94">
      <w:pPr>
        <w:rPr>
          <w:rFonts w:ascii="Arial" w:hAnsi="Arial" w:cs="Arial"/>
        </w:rPr>
      </w:pPr>
      <w:r w:rsidRPr="00D14420">
        <w:rPr>
          <w:rFonts w:ascii="Arial" w:hAnsi="Arial" w:cs="Arial"/>
        </w:rPr>
        <w:t>Denne Kontrakten er inngått for å dekke Kundens behov for tjenester som beskrevet i bilag 1, jf. bilag 2.</w:t>
      </w:r>
    </w:p>
    <w:p w14:paraId="31F6E304" w14:textId="77777777" w:rsidR="00A66B94" w:rsidRPr="00D14420" w:rsidRDefault="00A66B94" w:rsidP="00A66B94">
      <w:pPr>
        <w:rPr>
          <w:rFonts w:ascii="Arial" w:hAnsi="Arial" w:cs="Arial"/>
        </w:rPr>
      </w:pPr>
      <w:r w:rsidRPr="00D14420">
        <w:rPr>
          <w:rFonts w:ascii="Arial" w:hAnsi="Arial" w:cs="Arial"/>
        </w:rPr>
        <w:t>Disse standard avtalevilkår gjelder mellom Kunden og Leverandøren.</w:t>
      </w:r>
    </w:p>
    <w:p w14:paraId="676FDBE7" w14:textId="77777777" w:rsidR="00A66B94" w:rsidRPr="00D14420" w:rsidRDefault="00A66B94" w:rsidP="00A66B94">
      <w:pPr>
        <w:rPr>
          <w:rFonts w:ascii="Arial" w:hAnsi="Arial" w:cs="Arial"/>
        </w:rPr>
      </w:pPr>
      <w:r w:rsidRPr="00D14420">
        <w:rPr>
          <w:rFonts w:ascii="Arial" w:hAnsi="Arial" w:cs="Arial"/>
        </w:rPr>
        <w:t>De alminnelige bestemmelsene i lov om kjøp av 13. mai 1988 nr. 27 (kjøpsloven) kommer til anvendelse så langt de passer, og dersom ikke partenes avtale, eller disse standard avtalevilkår, fastsetter avvikende bestemmelser.</w:t>
      </w:r>
    </w:p>
    <w:p w14:paraId="3D3D91E3" w14:textId="331463FA" w:rsidR="004D463D" w:rsidRPr="00D14420" w:rsidRDefault="004D463D" w:rsidP="004D463D">
      <w:pPr>
        <w:pStyle w:val="Overskrift2"/>
      </w:pPr>
      <w:bookmarkStart w:id="15" w:name="_Toc218583261"/>
      <w:r w:rsidRPr="00D14420">
        <w:t>Kontraktens dokumenter</w:t>
      </w:r>
      <w:bookmarkEnd w:id="15"/>
    </w:p>
    <w:p w14:paraId="7E2A2D2F" w14:textId="77777777" w:rsidR="004D463D" w:rsidRPr="00D14420" w:rsidRDefault="004D463D" w:rsidP="004D463D">
      <w:pPr>
        <w:rPr>
          <w:rFonts w:ascii="Arial" w:hAnsi="Arial" w:cs="Arial"/>
        </w:rPr>
      </w:pPr>
    </w:p>
    <w:tbl>
      <w:tblPr>
        <w:tblStyle w:val="Stortinget"/>
        <w:tblW w:w="9184" w:type="dxa"/>
        <w:tblLook w:val="0620" w:firstRow="1" w:lastRow="0" w:firstColumn="0" w:lastColumn="0" w:noHBand="1" w:noVBand="1"/>
      </w:tblPr>
      <w:tblGrid>
        <w:gridCol w:w="2467"/>
        <w:gridCol w:w="5462"/>
        <w:gridCol w:w="579"/>
        <w:gridCol w:w="676"/>
      </w:tblGrid>
      <w:tr w:rsidR="004D463D" w:rsidRPr="00D14420" w14:paraId="1A5B2B4E" w14:textId="35377FB0" w:rsidTr="2AF5F546">
        <w:trPr>
          <w:cnfStyle w:val="100000000000" w:firstRow="1" w:lastRow="0" w:firstColumn="0" w:lastColumn="0" w:oddVBand="0" w:evenVBand="0" w:oddHBand="0" w:evenHBand="0" w:firstRowFirstColumn="0" w:firstRowLastColumn="0" w:lastRowFirstColumn="0" w:lastRowLastColumn="0"/>
        </w:trPr>
        <w:tc>
          <w:tcPr>
            <w:tcW w:w="1475" w:type="dxa"/>
          </w:tcPr>
          <w:p w14:paraId="235FEE7F" w14:textId="77777777" w:rsidR="004D463D" w:rsidRPr="00D14420" w:rsidRDefault="004D463D" w:rsidP="001B6CA4">
            <w:pPr>
              <w:rPr>
                <w:rFonts w:ascii="Arial" w:hAnsi="Arial" w:cs="Arial"/>
              </w:rPr>
            </w:pPr>
            <w:r w:rsidRPr="00D14420">
              <w:rPr>
                <w:rFonts w:ascii="Arial" w:hAnsi="Arial" w:cs="Arial"/>
              </w:rPr>
              <w:t>BILAG</w:t>
            </w:r>
          </w:p>
        </w:tc>
        <w:tc>
          <w:tcPr>
            <w:tcW w:w="6399" w:type="dxa"/>
          </w:tcPr>
          <w:p w14:paraId="324D3390" w14:textId="77777777" w:rsidR="004D463D" w:rsidRPr="00D14420" w:rsidRDefault="004D463D" w:rsidP="001B6CA4">
            <w:pPr>
              <w:rPr>
                <w:rFonts w:ascii="Arial" w:hAnsi="Arial" w:cs="Arial"/>
                <w:highlight w:val="yellow"/>
              </w:rPr>
            </w:pPr>
            <w:r w:rsidRPr="00D14420">
              <w:rPr>
                <w:rFonts w:ascii="Arial" w:hAnsi="Arial" w:cs="Arial"/>
              </w:rPr>
              <w:t>INNHOLD</w:t>
            </w:r>
          </w:p>
        </w:tc>
        <w:tc>
          <w:tcPr>
            <w:tcW w:w="605" w:type="dxa"/>
          </w:tcPr>
          <w:p w14:paraId="56BFE258" w14:textId="77777777" w:rsidR="004D463D" w:rsidRPr="00D14420" w:rsidRDefault="004D463D" w:rsidP="001B6CA4">
            <w:pPr>
              <w:rPr>
                <w:rFonts w:ascii="Arial" w:hAnsi="Arial" w:cs="Arial"/>
              </w:rPr>
            </w:pPr>
            <w:r w:rsidRPr="00D14420">
              <w:rPr>
                <w:rFonts w:ascii="Arial" w:hAnsi="Arial" w:cs="Arial"/>
              </w:rPr>
              <w:t>JA</w:t>
            </w:r>
          </w:p>
        </w:tc>
        <w:tc>
          <w:tcPr>
            <w:tcW w:w="705" w:type="dxa"/>
          </w:tcPr>
          <w:p w14:paraId="2D2A40C1" w14:textId="631FEEA7" w:rsidR="004D463D" w:rsidRPr="00D14420" w:rsidRDefault="004D463D" w:rsidP="001B6CA4">
            <w:pPr>
              <w:rPr>
                <w:rFonts w:ascii="Arial" w:hAnsi="Arial" w:cs="Arial"/>
              </w:rPr>
            </w:pPr>
            <w:r w:rsidRPr="00D14420">
              <w:rPr>
                <w:rFonts w:ascii="Arial" w:hAnsi="Arial" w:cs="Arial"/>
              </w:rPr>
              <w:t>NEI</w:t>
            </w:r>
          </w:p>
        </w:tc>
      </w:tr>
      <w:tr w:rsidR="004D463D" w:rsidRPr="00D14420" w14:paraId="3058F498" w14:textId="49030055" w:rsidTr="2AF5F546">
        <w:tc>
          <w:tcPr>
            <w:tcW w:w="1475" w:type="dxa"/>
          </w:tcPr>
          <w:p w14:paraId="369900F0" w14:textId="0816DB63" w:rsidR="004D463D" w:rsidRPr="00F9170D" w:rsidRDefault="004D463D" w:rsidP="001B6CA4">
            <w:pPr>
              <w:rPr>
                <w:rFonts w:ascii="Arial" w:hAnsi="Arial" w:cs="Arial"/>
              </w:rPr>
            </w:pPr>
            <w:r w:rsidRPr="00F9170D">
              <w:rPr>
                <w:rFonts w:ascii="Arial" w:hAnsi="Arial" w:cs="Arial"/>
              </w:rPr>
              <w:t>DETTE DOKUMENT</w:t>
            </w:r>
          </w:p>
        </w:tc>
        <w:tc>
          <w:tcPr>
            <w:tcW w:w="6399" w:type="dxa"/>
          </w:tcPr>
          <w:p w14:paraId="26C5DA78" w14:textId="79E94B16" w:rsidR="004D463D" w:rsidRPr="00F9170D" w:rsidRDefault="004F6A8A" w:rsidP="001B6CA4">
            <w:pPr>
              <w:rPr>
                <w:rFonts w:ascii="Arial" w:hAnsi="Arial" w:cs="Arial"/>
              </w:rPr>
            </w:pPr>
            <w:sdt>
              <w:sdtPr>
                <w:rPr>
                  <w:rFonts w:ascii="Arial" w:hAnsi="Arial" w:cs="Arial"/>
                </w:rPr>
                <w:alias w:val="Velg"/>
                <w:tag w:val="Velg"/>
                <w:id w:val="638156724"/>
                <w:placeholder>
                  <w:docPart w:val="5A8CD647B43B46628485DBF4BB8D468E"/>
                </w:placeholder>
                <w15:appearance w15:val="tags"/>
                <w:comboBox>
                  <w:listItem w:value="Choose an item."/>
                  <w:listItem w:displayText="Kontrakt" w:value="Kontrakt"/>
                  <w:listItem w:displayText="Rammeavtale" w:value="Rammeavtale"/>
                </w:comboBox>
              </w:sdtPr>
              <w:sdtEndPr/>
              <w:sdtContent>
                <w:r w:rsidR="00F9170D" w:rsidRPr="00F9170D">
                  <w:rPr>
                    <w:rFonts w:ascii="Arial" w:hAnsi="Arial" w:cs="Arial"/>
                  </w:rPr>
                  <w:t>Kontrakt</w:t>
                </w:r>
              </w:sdtContent>
            </w:sdt>
          </w:p>
        </w:tc>
        <w:tc>
          <w:tcPr>
            <w:tcW w:w="605" w:type="dxa"/>
          </w:tcPr>
          <w:p w14:paraId="0F5AFAEC" w14:textId="6FEB2C38" w:rsidR="004D463D" w:rsidRPr="00F9170D" w:rsidRDefault="004D463D" w:rsidP="001B6CA4">
            <w:pPr>
              <w:rPr>
                <w:rFonts w:ascii="Arial" w:hAnsi="Arial" w:cs="Arial"/>
              </w:rPr>
            </w:pPr>
            <w:r w:rsidRPr="00F9170D">
              <w:rPr>
                <w:rFonts w:ascii="Arial" w:hAnsi="Arial" w:cs="Arial"/>
              </w:rPr>
              <w:t>X</w:t>
            </w:r>
          </w:p>
        </w:tc>
        <w:tc>
          <w:tcPr>
            <w:tcW w:w="705" w:type="dxa"/>
          </w:tcPr>
          <w:p w14:paraId="13309D04" w14:textId="77777777" w:rsidR="004D463D" w:rsidRPr="00F9170D" w:rsidRDefault="004D463D" w:rsidP="001B6CA4">
            <w:pPr>
              <w:rPr>
                <w:rFonts w:ascii="Arial" w:hAnsi="Arial" w:cs="Arial"/>
              </w:rPr>
            </w:pPr>
          </w:p>
        </w:tc>
      </w:tr>
      <w:tr w:rsidR="004D463D" w:rsidRPr="00D14420" w14:paraId="6FD3B563" w14:textId="4B0457A7" w:rsidTr="2AF5F546">
        <w:tc>
          <w:tcPr>
            <w:tcW w:w="1475" w:type="dxa"/>
          </w:tcPr>
          <w:p w14:paraId="5FAC4249" w14:textId="1FFA5782" w:rsidR="004D463D" w:rsidRPr="00F9170D" w:rsidRDefault="004D463D" w:rsidP="001B6CA4">
            <w:pPr>
              <w:rPr>
                <w:rFonts w:ascii="Arial" w:hAnsi="Arial" w:cs="Arial"/>
              </w:rPr>
            </w:pPr>
            <w:r w:rsidRPr="00F9170D">
              <w:rPr>
                <w:rFonts w:ascii="Arial" w:hAnsi="Arial" w:cs="Arial"/>
              </w:rPr>
              <w:t>BILAG 1</w:t>
            </w:r>
            <w:r w:rsidR="000763A9">
              <w:rPr>
                <w:rFonts w:ascii="Arial" w:hAnsi="Arial" w:cs="Arial"/>
              </w:rPr>
              <w:t>/ konkurransegrunnlaget</w:t>
            </w:r>
          </w:p>
        </w:tc>
        <w:tc>
          <w:tcPr>
            <w:tcW w:w="6399" w:type="dxa"/>
          </w:tcPr>
          <w:p w14:paraId="6E77C6E7" w14:textId="33570E3C" w:rsidR="004D463D" w:rsidRPr="00F9170D" w:rsidRDefault="004D463D" w:rsidP="001B6CA4">
            <w:pPr>
              <w:rPr>
                <w:rFonts w:ascii="Arial" w:hAnsi="Arial" w:cs="Arial"/>
              </w:rPr>
            </w:pPr>
            <w:proofErr w:type="spellStart"/>
            <w:r w:rsidRPr="00F9170D">
              <w:rPr>
                <w:rFonts w:ascii="Arial" w:hAnsi="Arial" w:cs="Arial"/>
              </w:rPr>
              <w:t>Oppdragsgivers</w:t>
            </w:r>
            <w:proofErr w:type="spellEnd"/>
            <w:r w:rsidRPr="00F9170D">
              <w:rPr>
                <w:rFonts w:ascii="Arial" w:hAnsi="Arial" w:cs="Arial"/>
              </w:rPr>
              <w:t xml:space="preserve"> spesifikasjon</w:t>
            </w:r>
          </w:p>
        </w:tc>
        <w:tc>
          <w:tcPr>
            <w:tcW w:w="605" w:type="dxa"/>
          </w:tcPr>
          <w:p w14:paraId="04168AB3" w14:textId="5E4BD3F7" w:rsidR="004D463D" w:rsidRPr="00F9170D" w:rsidRDefault="000763A9" w:rsidP="001B6CA4">
            <w:pPr>
              <w:rPr>
                <w:rFonts w:ascii="Arial" w:hAnsi="Arial" w:cs="Arial"/>
              </w:rPr>
            </w:pPr>
            <w:r w:rsidRPr="00F9170D">
              <w:rPr>
                <w:rFonts w:ascii="Arial" w:hAnsi="Arial" w:cs="Arial"/>
              </w:rPr>
              <w:t>X</w:t>
            </w:r>
          </w:p>
        </w:tc>
        <w:tc>
          <w:tcPr>
            <w:tcW w:w="705" w:type="dxa"/>
          </w:tcPr>
          <w:p w14:paraId="00A37A2A" w14:textId="1724A5A5" w:rsidR="004D463D" w:rsidRPr="00F9170D" w:rsidRDefault="004D463D" w:rsidP="001B6CA4">
            <w:pPr>
              <w:rPr>
                <w:rFonts w:ascii="Arial" w:hAnsi="Arial" w:cs="Arial"/>
              </w:rPr>
            </w:pPr>
          </w:p>
        </w:tc>
      </w:tr>
      <w:tr w:rsidR="004D463D" w:rsidRPr="00D14420" w14:paraId="4E2A4E43" w14:textId="1A923E3B" w:rsidTr="2AF5F546">
        <w:tc>
          <w:tcPr>
            <w:tcW w:w="1475" w:type="dxa"/>
          </w:tcPr>
          <w:p w14:paraId="27E2984B" w14:textId="77777777" w:rsidR="004D463D" w:rsidRPr="00F9170D" w:rsidRDefault="004D463D" w:rsidP="001B6CA4">
            <w:pPr>
              <w:rPr>
                <w:rFonts w:ascii="Arial" w:hAnsi="Arial" w:cs="Arial"/>
              </w:rPr>
            </w:pPr>
            <w:r w:rsidRPr="00F9170D">
              <w:rPr>
                <w:rFonts w:ascii="Arial" w:hAnsi="Arial" w:cs="Arial"/>
              </w:rPr>
              <w:t>BILAG 2</w:t>
            </w:r>
          </w:p>
        </w:tc>
        <w:tc>
          <w:tcPr>
            <w:tcW w:w="6399" w:type="dxa"/>
          </w:tcPr>
          <w:p w14:paraId="3AF93C81" w14:textId="77777777" w:rsidR="004D463D" w:rsidRPr="00F9170D" w:rsidRDefault="004D463D" w:rsidP="001B6CA4">
            <w:pPr>
              <w:rPr>
                <w:rFonts w:ascii="Arial" w:hAnsi="Arial" w:cs="Arial"/>
              </w:rPr>
            </w:pPr>
            <w:r w:rsidRPr="00F9170D">
              <w:rPr>
                <w:rFonts w:ascii="Arial" w:hAnsi="Arial" w:cs="Arial"/>
              </w:rPr>
              <w:t>Leverandørens løsningsbeskrivelse</w:t>
            </w:r>
          </w:p>
        </w:tc>
        <w:tc>
          <w:tcPr>
            <w:tcW w:w="605" w:type="dxa"/>
          </w:tcPr>
          <w:p w14:paraId="0692F0BE" w14:textId="5AF3CF92" w:rsidR="004D463D" w:rsidRPr="00F9170D" w:rsidRDefault="004D463D" w:rsidP="001B6CA4">
            <w:pPr>
              <w:rPr>
                <w:rFonts w:ascii="Arial" w:hAnsi="Arial" w:cs="Arial"/>
              </w:rPr>
            </w:pPr>
          </w:p>
        </w:tc>
        <w:tc>
          <w:tcPr>
            <w:tcW w:w="705" w:type="dxa"/>
          </w:tcPr>
          <w:p w14:paraId="776A0DE9" w14:textId="563E994D" w:rsidR="004D463D" w:rsidRPr="00F9170D" w:rsidRDefault="005F52A4" w:rsidP="001B6CA4">
            <w:pPr>
              <w:rPr>
                <w:rFonts w:ascii="Arial" w:hAnsi="Arial" w:cs="Arial"/>
              </w:rPr>
            </w:pPr>
            <w:r w:rsidRPr="00F9170D">
              <w:rPr>
                <w:rFonts w:ascii="Arial" w:hAnsi="Arial" w:cs="Arial"/>
              </w:rPr>
              <w:t>X</w:t>
            </w:r>
          </w:p>
        </w:tc>
      </w:tr>
      <w:tr w:rsidR="004D463D" w:rsidRPr="00D14420" w14:paraId="60C17B16" w14:textId="3AA49CFE" w:rsidTr="2AF5F546">
        <w:tc>
          <w:tcPr>
            <w:tcW w:w="1475" w:type="dxa"/>
          </w:tcPr>
          <w:p w14:paraId="480944BE" w14:textId="77777777" w:rsidR="004D463D" w:rsidRPr="00F9170D" w:rsidRDefault="004D463D" w:rsidP="001B6CA4">
            <w:pPr>
              <w:rPr>
                <w:rFonts w:ascii="Arial" w:hAnsi="Arial" w:cs="Arial"/>
              </w:rPr>
            </w:pPr>
            <w:r w:rsidRPr="00F9170D">
              <w:rPr>
                <w:rFonts w:ascii="Arial" w:hAnsi="Arial" w:cs="Arial"/>
              </w:rPr>
              <w:t>BILAG 3</w:t>
            </w:r>
          </w:p>
        </w:tc>
        <w:tc>
          <w:tcPr>
            <w:tcW w:w="6399" w:type="dxa"/>
          </w:tcPr>
          <w:p w14:paraId="269F1626" w14:textId="77777777" w:rsidR="004D463D" w:rsidRPr="00F9170D" w:rsidRDefault="004D463D" w:rsidP="001B6CA4">
            <w:pPr>
              <w:rPr>
                <w:rFonts w:ascii="Arial" w:hAnsi="Arial" w:cs="Arial"/>
              </w:rPr>
            </w:pPr>
            <w:r w:rsidRPr="00F9170D">
              <w:rPr>
                <w:rFonts w:ascii="Arial" w:hAnsi="Arial" w:cs="Arial"/>
              </w:rPr>
              <w:t xml:space="preserve">Administrative </w:t>
            </w:r>
            <w:proofErr w:type="spellStart"/>
            <w:r w:rsidRPr="00F9170D">
              <w:rPr>
                <w:rFonts w:ascii="Arial" w:hAnsi="Arial" w:cs="Arial"/>
              </w:rPr>
              <w:t>bestemmelser</w:t>
            </w:r>
            <w:proofErr w:type="spellEnd"/>
          </w:p>
        </w:tc>
        <w:tc>
          <w:tcPr>
            <w:tcW w:w="605" w:type="dxa"/>
          </w:tcPr>
          <w:p w14:paraId="40218393" w14:textId="566EFEBC" w:rsidR="004D463D" w:rsidRPr="00F9170D" w:rsidRDefault="004D463D" w:rsidP="001B6CA4">
            <w:pPr>
              <w:rPr>
                <w:rFonts w:ascii="Arial" w:hAnsi="Arial" w:cs="Arial"/>
              </w:rPr>
            </w:pPr>
          </w:p>
        </w:tc>
        <w:tc>
          <w:tcPr>
            <w:tcW w:w="705" w:type="dxa"/>
          </w:tcPr>
          <w:p w14:paraId="58278960" w14:textId="3A8C0EEB" w:rsidR="004D463D" w:rsidRPr="00F9170D" w:rsidRDefault="005F52A4" w:rsidP="001B6CA4">
            <w:pPr>
              <w:rPr>
                <w:rFonts w:ascii="Arial" w:hAnsi="Arial" w:cs="Arial"/>
              </w:rPr>
            </w:pPr>
            <w:r w:rsidRPr="00F9170D">
              <w:rPr>
                <w:rFonts w:ascii="Arial" w:hAnsi="Arial" w:cs="Arial"/>
              </w:rPr>
              <w:t>X</w:t>
            </w:r>
          </w:p>
        </w:tc>
      </w:tr>
      <w:tr w:rsidR="004D463D" w:rsidRPr="00D14420" w14:paraId="684B4348" w14:textId="7FCDFE30" w:rsidTr="2AF5F546">
        <w:tc>
          <w:tcPr>
            <w:tcW w:w="1475" w:type="dxa"/>
          </w:tcPr>
          <w:p w14:paraId="799BEF47" w14:textId="77777777" w:rsidR="004D463D" w:rsidRPr="00F9170D" w:rsidRDefault="004D463D" w:rsidP="001B6CA4">
            <w:pPr>
              <w:rPr>
                <w:rFonts w:ascii="Arial" w:hAnsi="Arial" w:cs="Arial"/>
              </w:rPr>
            </w:pPr>
            <w:r w:rsidRPr="00F9170D">
              <w:rPr>
                <w:rFonts w:ascii="Arial" w:hAnsi="Arial" w:cs="Arial"/>
              </w:rPr>
              <w:t>BILAG 4</w:t>
            </w:r>
          </w:p>
        </w:tc>
        <w:tc>
          <w:tcPr>
            <w:tcW w:w="6399" w:type="dxa"/>
          </w:tcPr>
          <w:p w14:paraId="6E377365" w14:textId="77777777" w:rsidR="004D463D" w:rsidRPr="00F9170D" w:rsidRDefault="004D463D" w:rsidP="001B6CA4">
            <w:pPr>
              <w:rPr>
                <w:rFonts w:ascii="Arial" w:hAnsi="Arial" w:cs="Arial"/>
              </w:rPr>
            </w:pPr>
            <w:r w:rsidRPr="00F9170D">
              <w:rPr>
                <w:rFonts w:ascii="Arial" w:hAnsi="Arial" w:cs="Arial"/>
              </w:rPr>
              <w:t>Samlet pris- og betalingsbestemmelser</w:t>
            </w:r>
          </w:p>
        </w:tc>
        <w:tc>
          <w:tcPr>
            <w:tcW w:w="605" w:type="dxa"/>
          </w:tcPr>
          <w:p w14:paraId="6052EC97" w14:textId="08C97159" w:rsidR="004D463D" w:rsidRPr="00F9170D" w:rsidRDefault="004D463D" w:rsidP="001B6CA4">
            <w:pPr>
              <w:rPr>
                <w:rFonts w:ascii="Arial" w:hAnsi="Arial" w:cs="Arial"/>
              </w:rPr>
            </w:pPr>
          </w:p>
        </w:tc>
        <w:tc>
          <w:tcPr>
            <w:tcW w:w="705" w:type="dxa"/>
          </w:tcPr>
          <w:p w14:paraId="1C9D813C" w14:textId="592ECF3B" w:rsidR="004D463D" w:rsidRPr="00F9170D" w:rsidRDefault="000763A9" w:rsidP="001B6CA4">
            <w:pPr>
              <w:rPr>
                <w:rFonts w:ascii="Arial" w:hAnsi="Arial" w:cs="Arial"/>
              </w:rPr>
            </w:pPr>
            <w:r w:rsidRPr="00F9170D">
              <w:rPr>
                <w:rFonts w:ascii="Arial" w:hAnsi="Arial" w:cs="Arial"/>
              </w:rPr>
              <w:t>X</w:t>
            </w:r>
          </w:p>
        </w:tc>
      </w:tr>
      <w:tr w:rsidR="2AF5F546" w14:paraId="777ED503" w14:textId="77777777" w:rsidTr="2AF5F546">
        <w:tc>
          <w:tcPr>
            <w:tcW w:w="1475" w:type="dxa"/>
          </w:tcPr>
          <w:p w14:paraId="42BE1401" w14:textId="42A32105" w:rsidR="2AF5F546" w:rsidRPr="00F9170D" w:rsidRDefault="2AF5F546" w:rsidP="2AF5F546">
            <w:r w:rsidRPr="00F9170D">
              <w:t>BILAG 4a</w:t>
            </w:r>
          </w:p>
        </w:tc>
        <w:tc>
          <w:tcPr>
            <w:tcW w:w="6399" w:type="dxa"/>
          </w:tcPr>
          <w:p w14:paraId="7909DA6F" w14:textId="061C923C" w:rsidR="2AF5F546" w:rsidRPr="00F9170D" w:rsidRDefault="2AF5F546" w:rsidP="2AF5F546">
            <w:r w:rsidRPr="00F9170D">
              <w:t>Prisskjema</w:t>
            </w:r>
          </w:p>
        </w:tc>
        <w:tc>
          <w:tcPr>
            <w:tcW w:w="605" w:type="dxa"/>
          </w:tcPr>
          <w:p w14:paraId="43622CA1" w14:textId="12B03399" w:rsidR="2AF5F546" w:rsidRPr="00F9170D" w:rsidRDefault="000763A9" w:rsidP="2AF5F546">
            <w:r w:rsidRPr="00F9170D">
              <w:rPr>
                <w:rFonts w:ascii="Arial" w:hAnsi="Arial" w:cs="Arial"/>
              </w:rPr>
              <w:t>X</w:t>
            </w:r>
          </w:p>
        </w:tc>
        <w:tc>
          <w:tcPr>
            <w:tcW w:w="705" w:type="dxa"/>
          </w:tcPr>
          <w:p w14:paraId="220556EF" w14:textId="5B9F57AE" w:rsidR="2AF5F546" w:rsidRPr="00F9170D" w:rsidRDefault="2AF5F546" w:rsidP="2AF5F546"/>
        </w:tc>
      </w:tr>
      <w:tr w:rsidR="004D463D" w:rsidRPr="00D14420" w14:paraId="418AEA02" w14:textId="61738FC5" w:rsidTr="2AF5F546">
        <w:tc>
          <w:tcPr>
            <w:tcW w:w="1475" w:type="dxa"/>
          </w:tcPr>
          <w:p w14:paraId="2A61069C" w14:textId="77777777" w:rsidR="004D463D" w:rsidRPr="00F9170D" w:rsidRDefault="004D463D" w:rsidP="001B6CA4">
            <w:pPr>
              <w:rPr>
                <w:rFonts w:ascii="Arial" w:hAnsi="Arial" w:cs="Arial"/>
              </w:rPr>
            </w:pPr>
            <w:r w:rsidRPr="00F9170D">
              <w:rPr>
                <w:rFonts w:ascii="Arial" w:hAnsi="Arial" w:cs="Arial"/>
              </w:rPr>
              <w:t>BILAG 5</w:t>
            </w:r>
          </w:p>
        </w:tc>
        <w:tc>
          <w:tcPr>
            <w:tcW w:w="6399" w:type="dxa"/>
          </w:tcPr>
          <w:p w14:paraId="67476643" w14:textId="77777777" w:rsidR="004D463D" w:rsidRPr="00F9170D" w:rsidRDefault="004D463D" w:rsidP="001B6CA4">
            <w:pPr>
              <w:rPr>
                <w:rFonts w:ascii="Arial" w:hAnsi="Arial" w:cs="Arial"/>
              </w:rPr>
            </w:pPr>
            <w:proofErr w:type="spellStart"/>
            <w:r w:rsidRPr="00F9170D">
              <w:rPr>
                <w:rFonts w:ascii="Arial" w:hAnsi="Arial" w:cs="Arial"/>
              </w:rPr>
              <w:t>Endringer</w:t>
            </w:r>
            <w:proofErr w:type="spellEnd"/>
            <w:r w:rsidRPr="00F9170D">
              <w:rPr>
                <w:rFonts w:ascii="Arial" w:hAnsi="Arial" w:cs="Arial"/>
              </w:rPr>
              <w:t xml:space="preserve"> i den generelle avtaleteksten (inntas i kontrakten ved behov)</w:t>
            </w:r>
          </w:p>
        </w:tc>
        <w:tc>
          <w:tcPr>
            <w:tcW w:w="605" w:type="dxa"/>
          </w:tcPr>
          <w:p w14:paraId="392AFF24" w14:textId="32B526C5" w:rsidR="004D463D" w:rsidRPr="00F9170D" w:rsidRDefault="004D463D" w:rsidP="001B6CA4">
            <w:pPr>
              <w:rPr>
                <w:rFonts w:ascii="Arial" w:hAnsi="Arial" w:cs="Arial"/>
              </w:rPr>
            </w:pPr>
          </w:p>
        </w:tc>
        <w:tc>
          <w:tcPr>
            <w:tcW w:w="705" w:type="dxa"/>
          </w:tcPr>
          <w:p w14:paraId="295F6284" w14:textId="75AC037A" w:rsidR="004D463D" w:rsidRPr="00F9170D" w:rsidRDefault="005F52A4" w:rsidP="001B6CA4">
            <w:pPr>
              <w:rPr>
                <w:rFonts w:ascii="Arial" w:hAnsi="Arial" w:cs="Arial"/>
              </w:rPr>
            </w:pPr>
            <w:r w:rsidRPr="00F9170D">
              <w:rPr>
                <w:rFonts w:ascii="Arial" w:hAnsi="Arial" w:cs="Arial"/>
              </w:rPr>
              <w:t>X</w:t>
            </w:r>
          </w:p>
        </w:tc>
      </w:tr>
      <w:tr w:rsidR="004D463D" w:rsidRPr="00D14420" w14:paraId="0A572869" w14:textId="4B5335A6" w:rsidTr="2AF5F546">
        <w:tc>
          <w:tcPr>
            <w:tcW w:w="1475" w:type="dxa"/>
          </w:tcPr>
          <w:p w14:paraId="09403814" w14:textId="77777777" w:rsidR="004D463D" w:rsidRPr="00F9170D" w:rsidRDefault="004D463D" w:rsidP="001B6CA4">
            <w:pPr>
              <w:rPr>
                <w:rFonts w:ascii="Arial" w:hAnsi="Arial" w:cs="Arial"/>
              </w:rPr>
            </w:pPr>
            <w:r w:rsidRPr="00F9170D">
              <w:rPr>
                <w:rFonts w:ascii="Arial" w:hAnsi="Arial" w:cs="Arial"/>
              </w:rPr>
              <w:t>BILAG 6</w:t>
            </w:r>
          </w:p>
        </w:tc>
        <w:tc>
          <w:tcPr>
            <w:tcW w:w="6399" w:type="dxa"/>
          </w:tcPr>
          <w:p w14:paraId="7FB41993" w14:textId="77777777" w:rsidR="004D463D" w:rsidRPr="00F9170D" w:rsidRDefault="004D463D" w:rsidP="001B6CA4">
            <w:pPr>
              <w:rPr>
                <w:rFonts w:ascii="Arial" w:hAnsi="Arial" w:cs="Arial"/>
                <w:lang w:val="nb-NO"/>
              </w:rPr>
            </w:pPr>
            <w:r w:rsidRPr="00F9170D">
              <w:rPr>
                <w:rFonts w:ascii="Arial" w:hAnsi="Arial" w:cs="Arial"/>
                <w:lang w:val="nb-NO"/>
              </w:rPr>
              <w:t>Endringer i den generelle avtaleteksten etter kontraktsinngåelser (inntas i kontrakten ved behov)</w:t>
            </w:r>
          </w:p>
        </w:tc>
        <w:tc>
          <w:tcPr>
            <w:tcW w:w="605" w:type="dxa"/>
          </w:tcPr>
          <w:p w14:paraId="3B461317" w14:textId="6A9D1427" w:rsidR="004D463D" w:rsidRPr="00F9170D" w:rsidRDefault="004D463D" w:rsidP="001B6CA4">
            <w:pPr>
              <w:rPr>
                <w:rFonts w:ascii="Arial" w:hAnsi="Arial" w:cs="Arial"/>
              </w:rPr>
            </w:pPr>
          </w:p>
        </w:tc>
        <w:tc>
          <w:tcPr>
            <w:tcW w:w="705" w:type="dxa"/>
          </w:tcPr>
          <w:p w14:paraId="523DF706" w14:textId="630E4E5D" w:rsidR="004D463D" w:rsidRPr="00F9170D" w:rsidRDefault="005F52A4" w:rsidP="001B6CA4">
            <w:pPr>
              <w:rPr>
                <w:rFonts w:ascii="Arial" w:hAnsi="Arial" w:cs="Arial"/>
              </w:rPr>
            </w:pPr>
            <w:r w:rsidRPr="00F9170D">
              <w:rPr>
                <w:rFonts w:ascii="Arial" w:hAnsi="Arial" w:cs="Arial"/>
              </w:rPr>
              <w:t>X</w:t>
            </w:r>
          </w:p>
        </w:tc>
      </w:tr>
      <w:tr w:rsidR="00190221" w:rsidRPr="00D14420" w14:paraId="0FE9ABDA" w14:textId="77777777" w:rsidTr="2AF5F546">
        <w:tc>
          <w:tcPr>
            <w:tcW w:w="1475" w:type="dxa"/>
          </w:tcPr>
          <w:p w14:paraId="2D70C581" w14:textId="0AA6FCCF" w:rsidR="00190221" w:rsidRPr="00F9170D" w:rsidRDefault="000763A9" w:rsidP="001B6CA4">
            <w:pPr>
              <w:rPr>
                <w:rFonts w:ascii="Arial" w:hAnsi="Arial" w:cs="Arial"/>
              </w:rPr>
            </w:pPr>
            <w:r>
              <w:rPr>
                <w:rFonts w:ascii="Arial" w:hAnsi="Arial" w:cs="Arial"/>
              </w:rPr>
              <w:t xml:space="preserve">Andre vedlegg </w:t>
            </w:r>
          </w:p>
        </w:tc>
        <w:tc>
          <w:tcPr>
            <w:tcW w:w="6399" w:type="dxa"/>
          </w:tcPr>
          <w:p w14:paraId="5A55A2C7" w14:textId="7A067827" w:rsidR="00190221" w:rsidRPr="00F9170D" w:rsidRDefault="000763A9" w:rsidP="001B6CA4">
            <w:pPr>
              <w:rPr>
                <w:rFonts w:ascii="Arial" w:hAnsi="Arial" w:cs="Arial"/>
              </w:rPr>
            </w:pPr>
            <w:proofErr w:type="spellStart"/>
            <w:r>
              <w:rPr>
                <w:rFonts w:ascii="Arial" w:hAnsi="Arial" w:cs="Arial"/>
              </w:rPr>
              <w:t>Behovsbeskrivelsen</w:t>
            </w:r>
            <w:proofErr w:type="spellEnd"/>
            <w:r>
              <w:rPr>
                <w:rFonts w:ascii="Arial" w:hAnsi="Arial" w:cs="Arial"/>
              </w:rPr>
              <w:t xml:space="preserve"> </w:t>
            </w:r>
          </w:p>
        </w:tc>
        <w:tc>
          <w:tcPr>
            <w:tcW w:w="605" w:type="dxa"/>
          </w:tcPr>
          <w:p w14:paraId="22529FFC" w14:textId="653C5ADD" w:rsidR="00190221" w:rsidRPr="00F9170D" w:rsidRDefault="000763A9" w:rsidP="001B6CA4">
            <w:pPr>
              <w:rPr>
                <w:rFonts w:ascii="Arial" w:hAnsi="Arial" w:cs="Arial"/>
              </w:rPr>
            </w:pPr>
            <w:r w:rsidRPr="00F9170D">
              <w:rPr>
                <w:rFonts w:ascii="Arial" w:hAnsi="Arial" w:cs="Arial"/>
              </w:rPr>
              <w:t>X</w:t>
            </w:r>
          </w:p>
        </w:tc>
        <w:tc>
          <w:tcPr>
            <w:tcW w:w="705" w:type="dxa"/>
          </w:tcPr>
          <w:p w14:paraId="56D04B68" w14:textId="76A681DC" w:rsidR="00190221" w:rsidRPr="00F9170D" w:rsidRDefault="00190221" w:rsidP="001B6CA4">
            <w:pPr>
              <w:rPr>
                <w:rFonts w:ascii="Arial" w:hAnsi="Arial" w:cs="Arial"/>
              </w:rPr>
            </w:pPr>
          </w:p>
        </w:tc>
      </w:tr>
    </w:tbl>
    <w:p w14:paraId="322DAEF3" w14:textId="2C0C5695" w:rsidR="004D463D" w:rsidRPr="00D14420" w:rsidRDefault="004D463D" w:rsidP="004D463D">
      <w:pPr>
        <w:tabs>
          <w:tab w:val="left" w:pos="3478"/>
        </w:tabs>
        <w:rPr>
          <w:rFonts w:ascii="Arial" w:hAnsi="Arial" w:cs="Arial"/>
          <w:b/>
        </w:rPr>
      </w:pPr>
      <w:r w:rsidRPr="00D14420">
        <w:rPr>
          <w:rFonts w:ascii="Arial" w:hAnsi="Arial" w:cs="Arial"/>
          <w:b/>
        </w:rPr>
        <w:tab/>
      </w:r>
    </w:p>
    <w:p w14:paraId="70625DE1" w14:textId="14AB3CFC" w:rsidR="004D463D" w:rsidRPr="00D14420" w:rsidRDefault="004D463D" w:rsidP="004D463D">
      <w:pPr>
        <w:pStyle w:val="Overskrift2"/>
      </w:pPr>
      <w:bookmarkStart w:id="16" w:name="_Toc218583262"/>
      <w:r w:rsidRPr="00D14420">
        <w:t>Rangordning</w:t>
      </w:r>
      <w:bookmarkEnd w:id="16"/>
    </w:p>
    <w:p w14:paraId="550E141D" w14:textId="77777777" w:rsidR="00190221" w:rsidRPr="00D14420" w:rsidRDefault="00190221" w:rsidP="00190221">
      <w:pPr>
        <w:rPr>
          <w:rFonts w:ascii="Arial" w:hAnsi="Arial" w:cs="Arial"/>
        </w:rPr>
      </w:pPr>
      <w:bookmarkStart w:id="17" w:name="_Toc340668432"/>
      <w:r w:rsidRPr="00D14420">
        <w:rPr>
          <w:rFonts w:ascii="Arial" w:hAnsi="Arial" w:cs="Arial"/>
        </w:rPr>
        <w:t xml:space="preserve">Endringer til den generelle kontraktsteksten skal samles i bilag 5, med mindre den generelle kontraktsteksten henviser slike endringer til et annet bilag. </w:t>
      </w:r>
    </w:p>
    <w:p w14:paraId="18268CA1" w14:textId="77777777" w:rsidR="00190221" w:rsidRPr="00D14420" w:rsidRDefault="00190221" w:rsidP="00190221">
      <w:pPr>
        <w:rPr>
          <w:rFonts w:ascii="Arial" w:hAnsi="Arial" w:cs="Arial"/>
        </w:rPr>
      </w:pPr>
      <w:r w:rsidRPr="00D14420">
        <w:rPr>
          <w:rFonts w:ascii="Arial" w:hAnsi="Arial" w:cs="Arial"/>
        </w:rPr>
        <w:t>Ved motstrid skal følgende tolkningsprinsipper legges til grunn:</w:t>
      </w:r>
    </w:p>
    <w:p w14:paraId="19EDCC24" w14:textId="77777777" w:rsidR="00190221" w:rsidRPr="00D14420" w:rsidRDefault="00190221" w:rsidP="00190221">
      <w:pPr>
        <w:pStyle w:val="Listeavsnitt"/>
        <w:numPr>
          <w:ilvl w:val="0"/>
          <w:numId w:val="23"/>
        </w:numPr>
      </w:pPr>
      <w:r w:rsidRPr="00D14420">
        <w:t>Den generelle kontraktsteksten (dette dokumentet) går foran bilagene.</w:t>
      </w:r>
    </w:p>
    <w:p w14:paraId="52BD37C6" w14:textId="77777777" w:rsidR="00190221" w:rsidRPr="00D14420" w:rsidRDefault="00190221" w:rsidP="00190221">
      <w:pPr>
        <w:pStyle w:val="Listeavsnitt"/>
        <w:numPr>
          <w:ilvl w:val="0"/>
          <w:numId w:val="23"/>
        </w:numPr>
      </w:pPr>
      <w:r w:rsidRPr="00D14420">
        <w:t xml:space="preserve">Bilag 1 går foran de øvrige bilagene. </w:t>
      </w:r>
    </w:p>
    <w:p w14:paraId="401197B2" w14:textId="77777777" w:rsidR="00190221" w:rsidRPr="00D14420" w:rsidRDefault="00190221" w:rsidP="00190221">
      <w:pPr>
        <w:pStyle w:val="Listeavsnitt"/>
        <w:numPr>
          <w:ilvl w:val="0"/>
          <w:numId w:val="23"/>
        </w:numPr>
      </w:pPr>
      <w:r w:rsidRPr="00D14420">
        <w:t xml:space="preserve">I den utstrekning det </w:t>
      </w:r>
      <w:proofErr w:type="gramStart"/>
      <w:r w:rsidRPr="00D14420">
        <w:t>fremgår</w:t>
      </w:r>
      <w:proofErr w:type="gramEnd"/>
      <w:r w:rsidRPr="00D14420">
        <w:t xml:space="preserve"> klart og utvetydig hvilket punkt eller hvilke punkter som er endret, erstattet eller gjort tillegg til, skal følgende motstridprinsipper gjelde:</w:t>
      </w:r>
    </w:p>
    <w:p w14:paraId="7DF56FA9" w14:textId="77777777" w:rsidR="00190221" w:rsidRPr="00D14420" w:rsidRDefault="00190221" w:rsidP="00190221">
      <w:pPr>
        <w:pStyle w:val="Listeavsnitt"/>
        <w:numPr>
          <w:ilvl w:val="0"/>
          <w:numId w:val="24"/>
        </w:numPr>
      </w:pPr>
      <w:r w:rsidRPr="00D14420">
        <w:lastRenderedPageBreak/>
        <w:t>Bilag 2 går foran bilag 1.</w:t>
      </w:r>
    </w:p>
    <w:p w14:paraId="4BC9AB18" w14:textId="77777777" w:rsidR="00190221" w:rsidRPr="00D14420" w:rsidRDefault="00190221" w:rsidP="00190221">
      <w:pPr>
        <w:pStyle w:val="Listeavsnitt"/>
        <w:numPr>
          <w:ilvl w:val="0"/>
          <w:numId w:val="24"/>
        </w:numPr>
      </w:pPr>
      <w:r w:rsidRPr="00D14420">
        <w:t xml:space="preserve">Bilag 5 går foran den generelle kontraktsteksten. </w:t>
      </w:r>
    </w:p>
    <w:p w14:paraId="12B58593" w14:textId="77777777" w:rsidR="00190221" w:rsidRPr="00D14420" w:rsidRDefault="00190221" w:rsidP="00190221">
      <w:pPr>
        <w:pStyle w:val="Listeavsnitt"/>
        <w:numPr>
          <w:ilvl w:val="0"/>
          <w:numId w:val="24"/>
        </w:numPr>
      </w:pPr>
      <w:r w:rsidRPr="00D14420">
        <w:t>Hvis den generelle kontraktsteksten henviser endringer til et annet bilag enn bilag 5, går slike endringer foran den generelle kontraktsteksten.</w:t>
      </w:r>
    </w:p>
    <w:p w14:paraId="58D20150" w14:textId="77777777" w:rsidR="00190221" w:rsidRPr="00D14420" w:rsidRDefault="00190221" w:rsidP="00190221">
      <w:pPr>
        <w:pStyle w:val="Listeavsnitt"/>
        <w:numPr>
          <w:ilvl w:val="0"/>
          <w:numId w:val="24"/>
        </w:numPr>
      </w:pPr>
      <w:r w:rsidRPr="00D14420">
        <w:t xml:space="preserve">Bilag 6 går foran de øvrige bilagene. </w:t>
      </w:r>
    </w:p>
    <w:p w14:paraId="0B893AA6" w14:textId="77777777" w:rsidR="00190221" w:rsidRPr="00D14420" w:rsidRDefault="00190221" w:rsidP="00190221">
      <w:pPr>
        <w:pStyle w:val="Listeavsnitt"/>
        <w:numPr>
          <w:ilvl w:val="0"/>
          <w:numId w:val="23"/>
        </w:numPr>
      </w:pPr>
      <w:r w:rsidRPr="00D14420">
        <w:t>Der ikke annet er bestemt, går bilag med lavere nummerering foran bilag med høyere nummerering ved motstrid.</w:t>
      </w:r>
    </w:p>
    <w:p w14:paraId="2A9BAAF4" w14:textId="77777777" w:rsidR="00190221" w:rsidRPr="00D14420" w:rsidRDefault="00190221" w:rsidP="00190221">
      <w:pPr>
        <w:pStyle w:val="Listeavsnitt"/>
        <w:numPr>
          <w:ilvl w:val="0"/>
          <w:numId w:val="23"/>
        </w:numPr>
      </w:pPr>
      <w:proofErr w:type="gramStart"/>
      <w:r w:rsidRPr="00D14420">
        <w:t>For øvrig</w:t>
      </w:r>
      <w:proofErr w:type="gramEnd"/>
      <w:r w:rsidRPr="00D14420">
        <w:t xml:space="preserve"> gjelder prinsippet om at spesielle bestemmelser går foran generelle, og prinsippet om at nyere bestemmelser går foran eldre. </w:t>
      </w:r>
    </w:p>
    <w:p w14:paraId="2F7D9F90" w14:textId="21E32D0C" w:rsidR="000D34BF" w:rsidRPr="00D14420" w:rsidRDefault="00912BB6" w:rsidP="00D14420">
      <w:pPr>
        <w:pStyle w:val="Overskrift1"/>
      </w:pPr>
      <w:bookmarkStart w:id="18" w:name="_Toc218583263"/>
      <w:r w:rsidRPr="00D14420">
        <w:t>Leverandøren</w:t>
      </w:r>
      <w:r w:rsidR="000D34BF" w:rsidRPr="00D14420">
        <w:t>s plikter</w:t>
      </w:r>
      <w:bookmarkEnd w:id="17"/>
      <w:bookmarkEnd w:id="18"/>
      <w:r w:rsidR="000D34BF" w:rsidRPr="00D14420">
        <w:t xml:space="preserve"> </w:t>
      </w:r>
    </w:p>
    <w:p w14:paraId="015F1D86" w14:textId="77777777" w:rsidR="00AC0154" w:rsidRPr="00D14420" w:rsidRDefault="00AC0154" w:rsidP="00F243F4">
      <w:pPr>
        <w:pStyle w:val="Overskrift2"/>
      </w:pPr>
      <w:bookmarkStart w:id="19" w:name="_Toc340668433"/>
      <w:bookmarkStart w:id="20" w:name="_Toc218583264"/>
      <w:r w:rsidRPr="00D14420">
        <w:t>Kommunikasjon</w:t>
      </w:r>
      <w:bookmarkEnd w:id="19"/>
      <w:bookmarkEnd w:id="20"/>
    </w:p>
    <w:p w14:paraId="38FC58B9" w14:textId="77777777" w:rsidR="00AC0154" w:rsidRPr="00D14420" w:rsidRDefault="00AC0154" w:rsidP="00BE2F30">
      <w:pPr>
        <w:rPr>
          <w:rFonts w:ascii="Arial" w:hAnsi="Arial" w:cs="Arial"/>
        </w:rPr>
      </w:pPr>
      <w:r w:rsidRPr="00D14420">
        <w:rPr>
          <w:rFonts w:ascii="Arial" w:hAnsi="Arial" w:cs="Arial"/>
        </w:rPr>
        <w:t>Leverandøren skal i god tid gjøre Kunden kjent med hva han behøver av opplysninger, grunnlagsmateriale og beslutninger for å gjennomføre oppdraget, og når dette skal foreligge.</w:t>
      </w:r>
    </w:p>
    <w:p w14:paraId="43E49024" w14:textId="77777777" w:rsidR="00AC0154" w:rsidRPr="00D14420" w:rsidRDefault="00AC0154" w:rsidP="00BE2F30">
      <w:pPr>
        <w:rPr>
          <w:rFonts w:ascii="Arial" w:hAnsi="Arial" w:cs="Arial"/>
        </w:rPr>
      </w:pPr>
      <w:r w:rsidRPr="00D14420">
        <w:rPr>
          <w:rFonts w:ascii="Arial" w:hAnsi="Arial" w:cs="Arial"/>
        </w:rPr>
        <w:t>Leverandøren skal varsle Kunden når det oppstår behov for endringer av oppdraget, videre utredninger eller supplerende undersøkelser.</w:t>
      </w:r>
    </w:p>
    <w:p w14:paraId="327A9FB4" w14:textId="77777777" w:rsidR="00C060A7" w:rsidRPr="00D14420" w:rsidRDefault="00C060A7" w:rsidP="00BE2F30">
      <w:pPr>
        <w:rPr>
          <w:rFonts w:ascii="Arial" w:hAnsi="Arial" w:cs="Arial"/>
        </w:rPr>
      </w:pPr>
      <w:r w:rsidRPr="00D14420">
        <w:rPr>
          <w:rFonts w:ascii="Arial" w:hAnsi="Arial" w:cs="Arial"/>
        </w:rPr>
        <w:t xml:space="preserve">Varsel, krav og andre meldinger som skal gis etter </w:t>
      </w:r>
      <w:r w:rsidR="00503997" w:rsidRPr="00D14420">
        <w:rPr>
          <w:rFonts w:ascii="Arial" w:hAnsi="Arial" w:cs="Arial"/>
        </w:rPr>
        <w:t>avtalen</w:t>
      </w:r>
      <w:r w:rsidRPr="00D14420">
        <w:rPr>
          <w:rFonts w:ascii="Arial" w:hAnsi="Arial" w:cs="Arial"/>
        </w:rPr>
        <w:t>, skal sendes ti</w:t>
      </w:r>
      <w:r w:rsidR="00CF4DB2" w:rsidRPr="00D14420">
        <w:rPr>
          <w:rFonts w:ascii="Arial" w:hAnsi="Arial" w:cs="Arial"/>
        </w:rPr>
        <w:t>l partenes representanter</w:t>
      </w:r>
      <w:r w:rsidRPr="00D14420">
        <w:rPr>
          <w:rFonts w:ascii="Arial" w:hAnsi="Arial" w:cs="Arial"/>
        </w:rPr>
        <w:t xml:space="preserve"> eller til avtalte adresser. Varsel skal gis skriftlig.</w:t>
      </w:r>
    </w:p>
    <w:p w14:paraId="20A39154" w14:textId="5F47460F" w:rsidR="00587E28" w:rsidRPr="00D14420" w:rsidRDefault="00587E28" w:rsidP="00BE2F30">
      <w:pPr>
        <w:rPr>
          <w:rFonts w:ascii="Arial" w:hAnsi="Arial" w:cs="Arial"/>
        </w:rPr>
      </w:pPr>
      <w:r w:rsidRPr="00D14420">
        <w:rPr>
          <w:rFonts w:ascii="Arial" w:hAnsi="Arial" w:cs="Arial"/>
        </w:rPr>
        <w:t xml:space="preserve">All dokumentasjon og kommunikasjon skal være i en slik form og på et språk som gjør den egnet til at oppdragsgiver kan forsikre seg om at alle krav i kontrakt er oppfylt.  </w:t>
      </w:r>
    </w:p>
    <w:p w14:paraId="254D8213" w14:textId="77777777" w:rsidR="000D34BF" w:rsidRPr="00D14420" w:rsidRDefault="000D34BF" w:rsidP="00F243F4">
      <w:pPr>
        <w:pStyle w:val="Overskrift2"/>
      </w:pPr>
      <w:bookmarkStart w:id="21" w:name="_Toc340668434"/>
      <w:bookmarkStart w:id="22" w:name="_Toc218583265"/>
      <w:r w:rsidRPr="00D14420">
        <w:t>Oppdragets omfang</w:t>
      </w:r>
      <w:bookmarkEnd w:id="21"/>
      <w:bookmarkEnd w:id="22"/>
    </w:p>
    <w:p w14:paraId="2983E9E5" w14:textId="77777777" w:rsidR="000D34BF" w:rsidRPr="00D14420" w:rsidRDefault="000D34BF" w:rsidP="00BE2F30">
      <w:pPr>
        <w:rPr>
          <w:rFonts w:ascii="Arial" w:hAnsi="Arial" w:cs="Arial"/>
        </w:rPr>
      </w:pPr>
      <w:r w:rsidRPr="00D14420">
        <w:rPr>
          <w:rFonts w:ascii="Arial" w:hAnsi="Arial" w:cs="Arial"/>
        </w:rPr>
        <w:t>Leverandøren er ansvarlig for at hans ytelser på en helhetlig måte stemmer med de formål, krav og spesifikasjoner som er en del av denne avtalen, herunder at ytelsen(e) gjennomføres i samsvar med den til enhver tid gjeldende lovgivning og forskriftsverk.</w:t>
      </w:r>
    </w:p>
    <w:p w14:paraId="44B0CB9C" w14:textId="77777777" w:rsidR="000D34BF" w:rsidRPr="00D14420" w:rsidRDefault="000D34BF" w:rsidP="001C30F7">
      <w:pPr>
        <w:pStyle w:val="Overskrift3"/>
      </w:pPr>
      <w:bookmarkStart w:id="23" w:name="_Toc340668435"/>
      <w:bookmarkStart w:id="24" w:name="_Toc218583266"/>
      <w:r w:rsidRPr="00D14420">
        <w:t>Varer/materialer eller lignende</w:t>
      </w:r>
      <w:bookmarkEnd w:id="23"/>
      <w:bookmarkEnd w:id="24"/>
      <w:r w:rsidRPr="00D14420">
        <w:t xml:space="preserve"> </w:t>
      </w:r>
    </w:p>
    <w:p w14:paraId="4D7FFC35" w14:textId="77777777" w:rsidR="008A6457" w:rsidRPr="00D14420" w:rsidRDefault="008A6457" w:rsidP="00BE2F30">
      <w:pPr>
        <w:rPr>
          <w:rFonts w:ascii="Arial" w:hAnsi="Arial" w:cs="Arial"/>
        </w:rPr>
      </w:pPr>
      <w:r w:rsidRPr="00D14420">
        <w:rPr>
          <w:rFonts w:ascii="Arial" w:hAnsi="Arial" w:cs="Arial"/>
        </w:rPr>
        <w:t>Oppdraget omfatter også levering av materialer som er nødvendige for å gjennomføre oppdraget i henhold til avtalen. Materialene skal i så fall være av vanlig god kvalitet.</w:t>
      </w:r>
    </w:p>
    <w:p w14:paraId="41FB639B" w14:textId="77777777" w:rsidR="001D5AD4" w:rsidRPr="00D14420" w:rsidRDefault="001D5AD4" w:rsidP="001C30F7">
      <w:pPr>
        <w:pStyle w:val="Overskrift3"/>
      </w:pPr>
      <w:bookmarkStart w:id="25" w:name="_Toc340668436"/>
      <w:bookmarkStart w:id="26" w:name="_Toc218583267"/>
      <w:r w:rsidRPr="00D14420">
        <w:t>Garanti</w:t>
      </w:r>
      <w:bookmarkEnd w:id="25"/>
      <w:bookmarkEnd w:id="26"/>
    </w:p>
    <w:p w14:paraId="64290FCB" w14:textId="77777777" w:rsidR="000D34BF" w:rsidRPr="00D14420" w:rsidRDefault="001D5AD4" w:rsidP="00BE2F30">
      <w:pPr>
        <w:rPr>
          <w:rFonts w:ascii="Arial" w:hAnsi="Arial" w:cs="Arial"/>
        </w:rPr>
      </w:pPr>
      <w:r w:rsidRPr="00D14420">
        <w:rPr>
          <w:rFonts w:ascii="Arial" w:hAnsi="Arial" w:cs="Arial"/>
        </w:rPr>
        <w:t>De utførte tjenestene skal oppfylle de krav og betingelser som følger av avtalen i minimum to år etter avsluttet levering.</w:t>
      </w:r>
    </w:p>
    <w:p w14:paraId="164FBA76" w14:textId="77777777" w:rsidR="001D5AD4" w:rsidRPr="00D14420" w:rsidRDefault="001D5AD4" w:rsidP="001C30F7">
      <w:pPr>
        <w:pStyle w:val="Overskrift3"/>
      </w:pPr>
      <w:bookmarkStart w:id="27" w:name="_Toc340668437"/>
      <w:bookmarkStart w:id="28" w:name="_Toc218583268"/>
      <w:r w:rsidRPr="00D14420">
        <w:t>Eiendomsrett</w:t>
      </w:r>
      <w:bookmarkEnd w:id="27"/>
      <w:bookmarkEnd w:id="28"/>
    </w:p>
    <w:p w14:paraId="0BB100EF" w14:textId="77777777" w:rsidR="001D5AD4" w:rsidRPr="00D14420" w:rsidRDefault="001D5AD4" w:rsidP="00BE2F30">
      <w:pPr>
        <w:rPr>
          <w:rFonts w:ascii="Arial" w:hAnsi="Arial" w:cs="Arial"/>
        </w:rPr>
      </w:pPr>
      <w:r w:rsidRPr="00D14420">
        <w:rPr>
          <w:rFonts w:ascii="Arial" w:hAnsi="Arial" w:cs="Arial"/>
        </w:rPr>
        <w:t xml:space="preserve">Alle immaterielle rettigheter til ethvert resultat av tjenester utført i henhold til denne avtalen er </w:t>
      </w:r>
      <w:r w:rsidR="006E463E" w:rsidRPr="00D14420">
        <w:rPr>
          <w:rFonts w:ascii="Arial" w:hAnsi="Arial" w:cs="Arial"/>
        </w:rPr>
        <w:t>Kunden</w:t>
      </w:r>
      <w:r w:rsidRPr="00D14420">
        <w:rPr>
          <w:rFonts w:ascii="Arial" w:hAnsi="Arial" w:cs="Arial"/>
        </w:rPr>
        <w:t>s eiendom alene. Kunden har</w:t>
      </w:r>
      <w:r w:rsidR="00486D9C" w:rsidRPr="00D14420">
        <w:rPr>
          <w:rFonts w:ascii="Arial" w:hAnsi="Arial" w:cs="Arial"/>
        </w:rPr>
        <w:t xml:space="preserve"> rett til å overdra sine rettig</w:t>
      </w:r>
      <w:r w:rsidRPr="00D14420">
        <w:rPr>
          <w:rFonts w:ascii="Arial" w:hAnsi="Arial" w:cs="Arial"/>
        </w:rPr>
        <w:t xml:space="preserve">heter til tredjepart uten samtykke fra </w:t>
      </w:r>
      <w:r w:rsidR="006E463E" w:rsidRPr="00D14420">
        <w:rPr>
          <w:rFonts w:ascii="Arial" w:hAnsi="Arial" w:cs="Arial"/>
        </w:rPr>
        <w:t>Leverandør</w:t>
      </w:r>
      <w:r w:rsidRPr="00D14420">
        <w:rPr>
          <w:rFonts w:ascii="Arial" w:hAnsi="Arial" w:cs="Arial"/>
        </w:rPr>
        <w:t>en.</w:t>
      </w:r>
    </w:p>
    <w:p w14:paraId="207D8FEB" w14:textId="77777777" w:rsidR="000D34BF" w:rsidRPr="00D14420" w:rsidRDefault="000D34BF" w:rsidP="00F243F4">
      <w:pPr>
        <w:pStyle w:val="Overskrift2"/>
      </w:pPr>
      <w:bookmarkStart w:id="29" w:name="_Toc340668439"/>
      <w:bookmarkStart w:id="30" w:name="_Toc218583269"/>
      <w:r w:rsidRPr="00D14420">
        <w:t>Undertjenesteytere og andre medhjelpere</w:t>
      </w:r>
      <w:bookmarkEnd w:id="29"/>
      <w:bookmarkEnd w:id="30"/>
    </w:p>
    <w:p w14:paraId="0C06DB9A" w14:textId="37F9027D" w:rsidR="000D34BF" w:rsidRPr="00D14420" w:rsidRDefault="00912BB6" w:rsidP="001C30F7">
      <w:pPr>
        <w:pStyle w:val="Overskrift3"/>
      </w:pPr>
      <w:bookmarkStart w:id="31" w:name="_Toc340668440"/>
      <w:bookmarkStart w:id="32" w:name="_Toc218583270"/>
      <w:r w:rsidRPr="00D14420">
        <w:t>Leverandøren</w:t>
      </w:r>
      <w:r w:rsidR="000D34BF" w:rsidRPr="00D14420">
        <w:t>s rett til å benytte undertjenesteytere</w:t>
      </w:r>
      <w:bookmarkEnd w:id="31"/>
      <w:bookmarkEnd w:id="32"/>
    </w:p>
    <w:p w14:paraId="7E236361" w14:textId="77777777" w:rsidR="000D34BF" w:rsidRPr="00D14420" w:rsidRDefault="000D34BF" w:rsidP="00BE2F30">
      <w:pPr>
        <w:rPr>
          <w:rFonts w:ascii="Arial" w:hAnsi="Arial" w:cs="Arial"/>
        </w:rPr>
      </w:pPr>
      <w:r w:rsidRPr="00D14420">
        <w:rPr>
          <w:rFonts w:ascii="Arial" w:hAnsi="Arial" w:cs="Arial"/>
        </w:rPr>
        <w:t xml:space="preserve">På anmodning fra </w:t>
      </w:r>
      <w:r w:rsidR="00912BB6" w:rsidRPr="00D14420">
        <w:rPr>
          <w:rFonts w:ascii="Arial" w:hAnsi="Arial" w:cs="Arial"/>
        </w:rPr>
        <w:t>Kunden</w:t>
      </w:r>
      <w:r w:rsidR="0040124A" w:rsidRPr="00D14420">
        <w:rPr>
          <w:rFonts w:ascii="Arial" w:hAnsi="Arial" w:cs="Arial"/>
        </w:rPr>
        <w:t xml:space="preserve"> </w:t>
      </w:r>
      <w:r w:rsidRPr="00D14420">
        <w:rPr>
          <w:rFonts w:ascii="Arial" w:hAnsi="Arial" w:cs="Arial"/>
        </w:rPr>
        <w:t xml:space="preserve">plikter </w:t>
      </w:r>
      <w:r w:rsidR="00912BB6" w:rsidRPr="00D14420">
        <w:rPr>
          <w:rFonts w:ascii="Arial" w:hAnsi="Arial" w:cs="Arial"/>
        </w:rPr>
        <w:t>Leverandøren</w:t>
      </w:r>
      <w:r w:rsidRPr="00D14420">
        <w:rPr>
          <w:rFonts w:ascii="Arial" w:hAnsi="Arial" w:cs="Arial"/>
        </w:rPr>
        <w:t xml:space="preserve"> å opplyse om, og eventuelt hvilke, underleverandører han vil benytte til oppfyllelse av </w:t>
      </w:r>
      <w:r w:rsidR="00503997" w:rsidRPr="00D14420">
        <w:rPr>
          <w:rFonts w:ascii="Arial" w:hAnsi="Arial" w:cs="Arial"/>
        </w:rPr>
        <w:t>avtalen</w:t>
      </w:r>
      <w:r w:rsidRPr="00D14420">
        <w:rPr>
          <w:rFonts w:ascii="Arial" w:hAnsi="Arial" w:cs="Arial"/>
        </w:rPr>
        <w:t xml:space="preserve">. </w:t>
      </w:r>
      <w:r w:rsidR="00912BB6" w:rsidRPr="00D14420">
        <w:rPr>
          <w:rFonts w:ascii="Arial" w:hAnsi="Arial" w:cs="Arial"/>
        </w:rPr>
        <w:t>Kunden</w:t>
      </w:r>
      <w:r w:rsidRPr="00D14420">
        <w:rPr>
          <w:rFonts w:ascii="Arial" w:hAnsi="Arial" w:cs="Arial"/>
        </w:rPr>
        <w:t xml:space="preserve"> har rett til å unde</w:t>
      </w:r>
      <w:r w:rsidR="0040124A" w:rsidRPr="00D14420">
        <w:rPr>
          <w:rFonts w:ascii="Arial" w:hAnsi="Arial" w:cs="Arial"/>
        </w:rPr>
        <w:t>rkjenne valg av underleverandør</w:t>
      </w:r>
      <w:r w:rsidRPr="00D14420">
        <w:rPr>
          <w:rFonts w:ascii="Arial" w:hAnsi="Arial" w:cs="Arial"/>
        </w:rPr>
        <w:t xml:space="preserve"> dersom saklig grunn foreligger. </w:t>
      </w:r>
    </w:p>
    <w:p w14:paraId="2EA88889" w14:textId="77777777" w:rsidR="000D34BF" w:rsidRPr="00D14420" w:rsidRDefault="000D34BF" w:rsidP="001C30F7">
      <w:pPr>
        <w:pStyle w:val="Overskrift3"/>
      </w:pPr>
      <w:bookmarkStart w:id="33" w:name="_Toc340668441"/>
      <w:bookmarkStart w:id="34" w:name="_Toc218583271"/>
      <w:r w:rsidRPr="00D14420">
        <w:lastRenderedPageBreak/>
        <w:t>Identifikasjon</w:t>
      </w:r>
      <w:bookmarkEnd w:id="33"/>
      <w:bookmarkEnd w:id="34"/>
    </w:p>
    <w:p w14:paraId="128AB2D5" w14:textId="77777777" w:rsidR="000D34BF" w:rsidRPr="00D14420" w:rsidRDefault="00912BB6" w:rsidP="00BE2F30">
      <w:pPr>
        <w:rPr>
          <w:rFonts w:ascii="Arial" w:hAnsi="Arial" w:cs="Arial"/>
        </w:rPr>
      </w:pPr>
      <w:r w:rsidRPr="00D14420">
        <w:rPr>
          <w:rFonts w:ascii="Arial" w:hAnsi="Arial" w:cs="Arial"/>
        </w:rPr>
        <w:t>Leverandøren</w:t>
      </w:r>
      <w:r w:rsidR="000D34BF" w:rsidRPr="00D14420">
        <w:rPr>
          <w:rFonts w:ascii="Arial" w:hAnsi="Arial" w:cs="Arial"/>
        </w:rPr>
        <w:t xml:space="preserve"> svarer fullt ut for sine ansatte og andre medhjelpere / underleverandører som han benytter for å oppfylle sine forpliktelser etter </w:t>
      </w:r>
      <w:r w:rsidR="00503997" w:rsidRPr="00D14420">
        <w:rPr>
          <w:rFonts w:ascii="Arial" w:hAnsi="Arial" w:cs="Arial"/>
        </w:rPr>
        <w:t>avtalen</w:t>
      </w:r>
      <w:r w:rsidR="000D34BF" w:rsidRPr="00D14420">
        <w:rPr>
          <w:rFonts w:ascii="Arial" w:hAnsi="Arial" w:cs="Arial"/>
        </w:rPr>
        <w:t>.</w:t>
      </w:r>
    </w:p>
    <w:p w14:paraId="6DFB5EA8" w14:textId="77777777" w:rsidR="000D34BF" w:rsidRPr="00D14420" w:rsidRDefault="000D34BF" w:rsidP="00F243F4">
      <w:pPr>
        <w:pStyle w:val="Overskrift2"/>
      </w:pPr>
      <w:bookmarkStart w:id="35" w:name="_Toc340668442"/>
      <w:bookmarkStart w:id="36" w:name="_Toc218583272"/>
      <w:r w:rsidRPr="00D14420">
        <w:t>Overdragelse</w:t>
      </w:r>
      <w:bookmarkEnd w:id="35"/>
      <w:bookmarkEnd w:id="36"/>
      <w:r w:rsidRPr="00D14420">
        <w:t xml:space="preserve"> </w:t>
      </w:r>
    </w:p>
    <w:p w14:paraId="5F6B4598" w14:textId="77777777" w:rsidR="000D34BF" w:rsidRPr="00D14420" w:rsidRDefault="009321FF" w:rsidP="00BE2F30">
      <w:pPr>
        <w:rPr>
          <w:rFonts w:ascii="Arial" w:hAnsi="Arial" w:cs="Arial"/>
        </w:rPr>
      </w:pPr>
      <w:r w:rsidRPr="00D14420">
        <w:rPr>
          <w:rFonts w:ascii="Arial" w:hAnsi="Arial" w:cs="Arial"/>
        </w:rPr>
        <w:t xml:space="preserve">Leverandøren kan ikke overdra sine forpliktelser etter </w:t>
      </w:r>
      <w:r w:rsidR="00503997" w:rsidRPr="00D14420">
        <w:rPr>
          <w:rFonts w:ascii="Arial" w:hAnsi="Arial" w:cs="Arial"/>
        </w:rPr>
        <w:t>avtalen</w:t>
      </w:r>
      <w:r w:rsidRPr="00D14420">
        <w:rPr>
          <w:rFonts w:ascii="Arial" w:hAnsi="Arial" w:cs="Arial"/>
        </w:rPr>
        <w:t xml:space="preserve"> uten at Kunden har samtykket skriftlig</w:t>
      </w:r>
      <w:r w:rsidR="00CE07B6" w:rsidRPr="00D14420">
        <w:rPr>
          <w:rFonts w:ascii="Arial" w:hAnsi="Arial" w:cs="Arial"/>
        </w:rPr>
        <w:t xml:space="preserve"> til dette på forhånd. Samtykke</w:t>
      </w:r>
      <w:r w:rsidRPr="00D14420">
        <w:rPr>
          <w:rFonts w:ascii="Arial" w:hAnsi="Arial" w:cs="Arial"/>
        </w:rPr>
        <w:t xml:space="preserve"> kan ikke nektes uten saklig grunn.</w:t>
      </w:r>
      <w:r w:rsidR="000D34BF" w:rsidRPr="00D14420">
        <w:rPr>
          <w:rFonts w:ascii="Arial" w:hAnsi="Arial" w:cs="Arial"/>
        </w:rPr>
        <w:t xml:space="preserve"> Dette gjelder også dersom </w:t>
      </w:r>
      <w:r w:rsidR="00912BB6" w:rsidRPr="00D14420">
        <w:rPr>
          <w:rFonts w:ascii="Arial" w:hAnsi="Arial" w:cs="Arial"/>
        </w:rPr>
        <w:t>Leverandøren</w:t>
      </w:r>
      <w:r w:rsidR="000D34BF" w:rsidRPr="00D14420">
        <w:rPr>
          <w:rFonts w:ascii="Arial" w:hAnsi="Arial" w:cs="Arial"/>
        </w:rPr>
        <w:t xml:space="preserve"> i avtaleperioden endrer eierskaps- og/eller organisasjonsstruktur. </w:t>
      </w:r>
    </w:p>
    <w:p w14:paraId="3159CE15" w14:textId="77777777" w:rsidR="000D34BF" w:rsidRPr="00D14420" w:rsidRDefault="000D34BF" w:rsidP="00F243F4">
      <w:pPr>
        <w:pStyle w:val="Overskrift2"/>
      </w:pPr>
      <w:bookmarkStart w:id="37" w:name="_Toc340668443"/>
      <w:bookmarkStart w:id="38" w:name="_Toc218583273"/>
      <w:r w:rsidRPr="00D14420">
        <w:t>Oppdragets organisering</w:t>
      </w:r>
      <w:bookmarkEnd w:id="37"/>
      <w:bookmarkEnd w:id="38"/>
    </w:p>
    <w:p w14:paraId="5D43CAC0" w14:textId="77777777" w:rsidR="000D34BF" w:rsidRPr="00D14420" w:rsidRDefault="00912BB6" w:rsidP="00BE2F30">
      <w:pPr>
        <w:rPr>
          <w:rFonts w:ascii="Arial" w:hAnsi="Arial" w:cs="Arial"/>
        </w:rPr>
      </w:pPr>
      <w:r w:rsidRPr="00D14420">
        <w:rPr>
          <w:rFonts w:ascii="Arial" w:hAnsi="Arial" w:cs="Arial"/>
        </w:rPr>
        <w:t>Leverandøren</w:t>
      </w:r>
      <w:r w:rsidR="000D34BF" w:rsidRPr="00D14420">
        <w:rPr>
          <w:rFonts w:ascii="Arial" w:hAnsi="Arial" w:cs="Arial"/>
        </w:rPr>
        <w:t xml:space="preserve"> skal ha en organisasjon som er tilpasset oppdraget</w:t>
      </w:r>
      <w:r w:rsidR="00957F94" w:rsidRPr="00D14420">
        <w:rPr>
          <w:rFonts w:ascii="Arial" w:hAnsi="Arial" w:cs="Arial"/>
        </w:rPr>
        <w:t>.</w:t>
      </w:r>
      <w:r w:rsidR="000D34BF" w:rsidRPr="00D14420">
        <w:rPr>
          <w:rFonts w:ascii="Arial" w:hAnsi="Arial" w:cs="Arial"/>
        </w:rPr>
        <w:t xml:space="preserve"> </w:t>
      </w:r>
      <w:r w:rsidR="00957F94" w:rsidRPr="00D14420">
        <w:rPr>
          <w:rFonts w:ascii="Arial" w:hAnsi="Arial" w:cs="Arial"/>
        </w:rPr>
        <w:t>A</w:t>
      </w:r>
      <w:r w:rsidR="000D34BF" w:rsidRPr="00D14420">
        <w:rPr>
          <w:rFonts w:ascii="Arial" w:hAnsi="Arial" w:cs="Arial"/>
        </w:rPr>
        <w:t>nsatte og medhjelpere, herunder underleverandører, skal inneha nødvendige faglige kvalifikasjoner</w:t>
      </w:r>
      <w:r w:rsidR="0091527A" w:rsidRPr="00D14420">
        <w:rPr>
          <w:rFonts w:ascii="Arial" w:hAnsi="Arial" w:cs="Arial"/>
        </w:rPr>
        <w:t xml:space="preserve"> i hele avtaleperioden</w:t>
      </w:r>
      <w:r w:rsidR="000D34BF" w:rsidRPr="00D14420">
        <w:rPr>
          <w:rFonts w:ascii="Arial" w:hAnsi="Arial" w:cs="Arial"/>
        </w:rPr>
        <w:t>.</w:t>
      </w:r>
      <w:r w:rsidR="009321FF" w:rsidRPr="00D14420">
        <w:rPr>
          <w:rFonts w:ascii="Arial" w:hAnsi="Arial" w:cs="Arial"/>
        </w:rPr>
        <w:t xml:space="preserve"> </w:t>
      </w:r>
    </w:p>
    <w:p w14:paraId="0CC620C3" w14:textId="77777777" w:rsidR="000D34BF" w:rsidRPr="00D14420" w:rsidRDefault="000D34BF" w:rsidP="00BE2F30">
      <w:pPr>
        <w:rPr>
          <w:rFonts w:ascii="Arial" w:hAnsi="Arial" w:cs="Arial"/>
        </w:rPr>
      </w:pPr>
      <w:r w:rsidRPr="00D14420">
        <w:rPr>
          <w:rFonts w:ascii="Arial" w:hAnsi="Arial" w:cs="Arial"/>
        </w:rPr>
        <w:t xml:space="preserve">Dersom </w:t>
      </w:r>
      <w:r w:rsidR="00503997" w:rsidRPr="00D14420">
        <w:rPr>
          <w:rFonts w:ascii="Arial" w:hAnsi="Arial" w:cs="Arial"/>
        </w:rPr>
        <w:t>avtalen</w:t>
      </w:r>
      <w:r w:rsidRPr="00D14420">
        <w:rPr>
          <w:rFonts w:ascii="Arial" w:hAnsi="Arial" w:cs="Arial"/>
        </w:rPr>
        <w:t xml:space="preserve"> utpeker nøkkelpersonell hos </w:t>
      </w:r>
      <w:r w:rsidR="00912BB6" w:rsidRPr="00D14420">
        <w:rPr>
          <w:rFonts w:ascii="Arial" w:hAnsi="Arial" w:cs="Arial"/>
        </w:rPr>
        <w:t>Leverandøren</w:t>
      </w:r>
      <w:r w:rsidRPr="00D14420">
        <w:rPr>
          <w:rFonts w:ascii="Arial" w:hAnsi="Arial" w:cs="Arial"/>
        </w:rPr>
        <w:t xml:space="preserve">, skal utskiftning av slikt personell godkjennes av </w:t>
      </w:r>
      <w:r w:rsidR="00912BB6" w:rsidRPr="00D14420">
        <w:rPr>
          <w:rFonts w:ascii="Arial" w:hAnsi="Arial" w:cs="Arial"/>
        </w:rPr>
        <w:t>Kunden</w:t>
      </w:r>
      <w:r w:rsidRPr="00D14420">
        <w:rPr>
          <w:rFonts w:ascii="Arial" w:hAnsi="Arial" w:cs="Arial"/>
        </w:rPr>
        <w:t xml:space="preserve">. Godkjennelse kan ikke nektes uten saklig grunn. </w:t>
      </w:r>
    </w:p>
    <w:p w14:paraId="27E399BB" w14:textId="77777777" w:rsidR="000D34BF" w:rsidRPr="00D14420" w:rsidRDefault="00912BB6" w:rsidP="00BE2F30">
      <w:pPr>
        <w:rPr>
          <w:rFonts w:ascii="Arial" w:hAnsi="Arial" w:cs="Arial"/>
        </w:rPr>
      </w:pPr>
      <w:r w:rsidRPr="00D14420">
        <w:rPr>
          <w:rFonts w:ascii="Arial" w:hAnsi="Arial" w:cs="Arial"/>
        </w:rPr>
        <w:t>Leverandøren</w:t>
      </w:r>
      <w:r w:rsidR="000D34BF" w:rsidRPr="00D14420">
        <w:rPr>
          <w:rFonts w:ascii="Arial" w:hAnsi="Arial" w:cs="Arial"/>
        </w:rPr>
        <w:t xml:space="preserve"> skal for egen regning sørge for øyeblikkelig utskiftning av personell som opptrer på en klanderverdig måte, eller som av andre grunner er uegnet til å utføre tjenesten. </w:t>
      </w:r>
    </w:p>
    <w:p w14:paraId="618D59F2" w14:textId="77777777" w:rsidR="003D575C" w:rsidRPr="00D14420" w:rsidRDefault="003D575C" w:rsidP="00BE2F30">
      <w:pPr>
        <w:rPr>
          <w:rFonts w:ascii="Arial" w:hAnsi="Arial" w:cs="Arial"/>
        </w:rPr>
      </w:pPr>
      <w:r w:rsidRPr="00D14420">
        <w:rPr>
          <w:rFonts w:ascii="Arial" w:hAnsi="Arial" w:cs="Arial"/>
        </w:rPr>
        <w:t xml:space="preserve">Leverandøren skal ha et tilfredsstillende kvalitetssikringssystem som er tilpasset tjenesten. </w:t>
      </w:r>
      <w:r w:rsidR="00912BB6" w:rsidRPr="00D14420">
        <w:rPr>
          <w:rFonts w:ascii="Arial" w:hAnsi="Arial" w:cs="Arial"/>
        </w:rPr>
        <w:t>Kunden</w:t>
      </w:r>
      <w:r w:rsidRPr="00D14420">
        <w:rPr>
          <w:rFonts w:ascii="Arial" w:hAnsi="Arial" w:cs="Arial"/>
        </w:rPr>
        <w:t xml:space="preserve"> har rett til å foreta, og Leverandøren skal medvirke til å gjennomføre, kvalitetsrevisjoner hos ham selv og/eller e</w:t>
      </w:r>
      <w:r w:rsidR="0008072C" w:rsidRPr="00D14420">
        <w:rPr>
          <w:rFonts w:ascii="Arial" w:hAnsi="Arial" w:cs="Arial"/>
        </w:rPr>
        <w:t>ventuelle</w:t>
      </w:r>
      <w:r w:rsidRPr="00D14420">
        <w:rPr>
          <w:rFonts w:ascii="Arial" w:hAnsi="Arial" w:cs="Arial"/>
        </w:rPr>
        <w:t xml:space="preserve"> underleverandører.</w:t>
      </w:r>
    </w:p>
    <w:p w14:paraId="06C08FE7" w14:textId="77777777" w:rsidR="000D34BF" w:rsidRPr="00D14420" w:rsidRDefault="000D34BF" w:rsidP="00F243F4">
      <w:pPr>
        <w:pStyle w:val="Overskrift2"/>
      </w:pPr>
      <w:bookmarkStart w:id="39" w:name="_Toc340668444"/>
      <w:bookmarkStart w:id="40" w:name="_Toc218583274"/>
      <w:r w:rsidRPr="00D14420">
        <w:t>Oppdragets utførelse</w:t>
      </w:r>
      <w:bookmarkEnd w:id="39"/>
      <w:bookmarkEnd w:id="40"/>
      <w:r w:rsidRPr="00D14420">
        <w:t xml:space="preserve"> </w:t>
      </w:r>
    </w:p>
    <w:p w14:paraId="245D557B" w14:textId="77777777" w:rsidR="00113671" w:rsidRPr="00D14420" w:rsidRDefault="00113671" w:rsidP="00BE2F30">
      <w:pPr>
        <w:rPr>
          <w:rFonts w:ascii="Arial" w:hAnsi="Arial" w:cs="Arial"/>
        </w:rPr>
      </w:pPr>
      <w:r w:rsidRPr="00D14420">
        <w:rPr>
          <w:rFonts w:ascii="Arial" w:hAnsi="Arial" w:cs="Arial"/>
        </w:rPr>
        <w:t xml:space="preserve">Ved arbeid på </w:t>
      </w:r>
      <w:r w:rsidR="00912BB6" w:rsidRPr="00D14420">
        <w:rPr>
          <w:rFonts w:ascii="Arial" w:hAnsi="Arial" w:cs="Arial"/>
        </w:rPr>
        <w:t>Kunden</w:t>
      </w:r>
      <w:r w:rsidRPr="00D14420">
        <w:rPr>
          <w:rFonts w:ascii="Arial" w:hAnsi="Arial" w:cs="Arial"/>
        </w:rPr>
        <w:t xml:space="preserve">s virksomhetssted, skal Leverandøren påse at tjenesten utføres innenfor rammen av de regler for sikkerhet og arbeidsforhold som gjelder på </w:t>
      </w:r>
      <w:r w:rsidR="00912BB6" w:rsidRPr="00D14420">
        <w:rPr>
          <w:rFonts w:ascii="Arial" w:hAnsi="Arial" w:cs="Arial"/>
        </w:rPr>
        <w:t>Kunden</w:t>
      </w:r>
      <w:r w:rsidRPr="00D14420">
        <w:rPr>
          <w:rFonts w:ascii="Arial" w:hAnsi="Arial" w:cs="Arial"/>
        </w:rPr>
        <w:t xml:space="preserve">s virksomhetssted. </w:t>
      </w:r>
      <w:r w:rsidR="00912BB6" w:rsidRPr="00D14420">
        <w:rPr>
          <w:rFonts w:ascii="Arial" w:hAnsi="Arial" w:cs="Arial"/>
        </w:rPr>
        <w:t>Kunden</w:t>
      </w:r>
      <w:r w:rsidRPr="00D14420">
        <w:rPr>
          <w:rFonts w:ascii="Arial" w:hAnsi="Arial" w:cs="Arial"/>
        </w:rPr>
        <w:t xml:space="preserve"> skal gjøre Leverandøren kjent med disse reglene.</w:t>
      </w:r>
    </w:p>
    <w:p w14:paraId="2BA50AE1" w14:textId="77777777" w:rsidR="00DE3DB2" w:rsidRPr="00D14420" w:rsidRDefault="00DE3DB2" w:rsidP="00F243F4">
      <w:pPr>
        <w:pStyle w:val="Overskrift2"/>
      </w:pPr>
      <w:bookmarkStart w:id="41" w:name="_Toc340668446"/>
      <w:bookmarkStart w:id="42" w:name="_Toc218583275"/>
      <w:r w:rsidRPr="00D14420">
        <w:t>Reklame</w:t>
      </w:r>
      <w:bookmarkEnd w:id="41"/>
      <w:bookmarkEnd w:id="42"/>
    </w:p>
    <w:p w14:paraId="759F203E" w14:textId="77777777" w:rsidR="00DE3DB2" w:rsidRPr="00D14420" w:rsidRDefault="00DE3DB2" w:rsidP="00BE2F30">
      <w:pPr>
        <w:rPr>
          <w:rFonts w:ascii="Arial" w:hAnsi="Arial" w:cs="Arial"/>
        </w:rPr>
      </w:pPr>
      <w:r w:rsidRPr="00D14420">
        <w:rPr>
          <w:rFonts w:ascii="Arial" w:hAnsi="Arial" w:cs="Arial"/>
        </w:rPr>
        <w:t>Leverandøren må innhente skriftlig forhåndsgodkjennelse fra Kunden dersom Leverandøren ønsker å gi offentligheten informasjon om avtalen utover å oppgi oppdraget som generell referanse.</w:t>
      </w:r>
    </w:p>
    <w:p w14:paraId="74A4E7CD" w14:textId="77777777" w:rsidR="00DE3DB2" w:rsidRPr="00D14420" w:rsidRDefault="00DE3DB2" w:rsidP="00BE2F30">
      <w:pPr>
        <w:rPr>
          <w:rFonts w:ascii="Arial" w:hAnsi="Arial" w:cs="Arial"/>
        </w:rPr>
      </w:pPr>
      <w:r w:rsidRPr="00D14420">
        <w:rPr>
          <w:rFonts w:ascii="Arial" w:hAnsi="Arial" w:cs="Arial"/>
        </w:rPr>
        <w:t xml:space="preserve">Leverandøren kan ikke i noen sammenheng benytte </w:t>
      </w:r>
      <w:r w:rsidR="0008072C" w:rsidRPr="00D14420">
        <w:rPr>
          <w:rFonts w:ascii="Arial" w:hAnsi="Arial" w:cs="Arial"/>
        </w:rPr>
        <w:t>Kundens</w:t>
      </w:r>
      <w:r w:rsidRPr="00D14420">
        <w:rPr>
          <w:rFonts w:ascii="Arial" w:hAnsi="Arial" w:cs="Arial"/>
        </w:rPr>
        <w:t xml:space="preserve"> kommunevåpen uten etter særskilt tillatelse.</w:t>
      </w:r>
    </w:p>
    <w:p w14:paraId="755D9848" w14:textId="77777777" w:rsidR="00AC0154" w:rsidRPr="00D14420" w:rsidRDefault="00AC0154" w:rsidP="00F243F4">
      <w:pPr>
        <w:pStyle w:val="Overskrift2"/>
      </w:pPr>
      <w:bookmarkStart w:id="43" w:name="_Toc340668447"/>
      <w:bookmarkStart w:id="44" w:name="_Toc218583276"/>
      <w:r w:rsidRPr="00D14420">
        <w:t>Taushetsplikt</w:t>
      </w:r>
      <w:bookmarkEnd w:id="43"/>
      <w:bookmarkEnd w:id="44"/>
    </w:p>
    <w:p w14:paraId="22A80941" w14:textId="77777777" w:rsidR="00AC0154" w:rsidRPr="00D14420" w:rsidRDefault="00AC0154" w:rsidP="00BE2F30">
      <w:pPr>
        <w:rPr>
          <w:rFonts w:ascii="Arial" w:hAnsi="Arial" w:cs="Arial"/>
        </w:rPr>
      </w:pPr>
      <w:r w:rsidRPr="00D14420">
        <w:rPr>
          <w:rFonts w:ascii="Arial" w:hAnsi="Arial" w:cs="Arial"/>
        </w:rPr>
        <w:t>Leverandøren</w:t>
      </w:r>
      <w:r w:rsidR="0008072C" w:rsidRPr="00D14420">
        <w:rPr>
          <w:rFonts w:ascii="Arial" w:hAnsi="Arial" w:cs="Arial"/>
        </w:rPr>
        <w:t>, hans</w:t>
      </w:r>
      <w:r w:rsidR="00E10A65" w:rsidRPr="00D14420">
        <w:rPr>
          <w:rFonts w:ascii="Arial" w:hAnsi="Arial" w:cs="Arial"/>
        </w:rPr>
        <w:t xml:space="preserve"> ansatte og eventuelle underleverandører</w:t>
      </w:r>
      <w:r w:rsidRPr="00D14420">
        <w:rPr>
          <w:rFonts w:ascii="Arial" w:hAnsi="Arial" w:cs="Arial"/>
        </w:rPr>
        <w:t xml:space="preserve"> har taushetsplikt i henhold til bestemmelsene i lov av 10. februar 1967 om behandlingsmåten i forvaltningssaker (forvaltningsloven) §§ 13-13f.</w:t>
      </w:r>
    </w:p>
    <w:p w14:paraId="2377C946" w14:textId="77777777" w:rsidR="00AC0154" w:rsidRPr="00D14420" w:rsidRDefault="00AC0154" w:rsidP="00BE2F30">
      <w:pPr>
        <w:rPr>
          <w:rFonts w:ascii="Arial" w:hAnsi="Arial" w:cs="Arial"/>
        </w:rPr>
      </w:pPr>
      <w:proofErr w:type="gramStart"/>
      <w:r w:rsidRPr="00D14420">
        <w:rPr>
          <w:rFonts w:ascii="Arial" w:hAnsi="Arial" w:cs="Arial"/>
        </w:rPr>
        <w:t>For øvrig</w:t>
      </w:r>
      <w:proofErr w:type="gramEnd"/>
      <w:r w:rsidRPr="00D14420">
        <w:rPr>
          <w:rFonts w:ascii="Arial" w:hAnsi="Arial" w:cs="Arial"/>
        </w:rPr>
        <w:t xml:space="preserve"> har partene taushetsplikt om opplysninger som </w:t>
      </w:r>
      <w:proofErr w:type="gramStart"/>
      <w:r w:rsidRPr="00D14420">
        <w:rPr>
          <w:rFonts w:ascii="Arial" w:hAnsi="Arial" w:cs="Arial"/>
        </w:rPr>
        <w:t>fremkommer</w:t>
      </w:r>
      <w:proofErr w:type="gramEnd"/>
      <w:r w:rsidRPr="00D14420">
        <w:rPr>
          <w:rFonts w:ascii="Arial" w:hAnsi="Arial" w:cs="Arial"/>
        </w:rPr>
        <w:t xml:space="preserve"> om den annens forretningsmessige eller personlige forhold når det foreligger en berettiget interesse i at opplysningene ikke blir spredt. Dette skal ikke være til hinder for at slike opplysninger gis til andre når dette er nødvendig for gjennomføringen av avtalen. Det samme gjelder opplysninger som er nødvendige for senere drift og vedlikehold.</w:t>
      </w:r>
    </w:p>
    <w:p w14:paraId="457140EB" w14:textId="77777777" w:rsidR="005E0919" w:rsidRPr="00D14420" w:rsidRDefault="005E0919" w:rsidP="00F243F4">
      <w:pPr>
        <w:pStyle w:val="Overskrift2"/>
      </w:pPr>
      <w:bookmarkStart w:id="45" w:name="_Toc340668449"/>
      <w:bookmarkStart w:id="46" w:name="_Toc218583277"/>
      <w:r w:rsidRPr="00D14420">
        <w:t>HMS</w:t>
      </w:r>
      <w:bookmarkEnd w:id="45"/>
      <w:bookmarkEnd w:id="46"/>
    </w:p>
    <w:p w14:paraId="24D463F2" w14:textId="77777777" w:rsidR="005E0919" w:rsidRPr="00D14420" w:rsidRDefault="005E0919" w:rsidP="00BE2F30">
      <w:pPr>
        <w:rPr>
          <w:rFonts w:ascii="Arial" w:hAnsi="Arial" w:cs="Arial"/>
        </w:rPr>
      </w:pPr>
      <w:r w:rsidRPr="00D14420">
        <w:rPr>
          <w:rFonts w:ascii="Arial" w:hAnsi="Arial" w:cs="Arial"/>
        </w:rPr>
        <w:t>Leverandør</w:t>
      </w:r>
      <w:r w:rsidR="00E44227" w:rsidRPr="00D14420">
        <w:rPr>
          <w:rFonts w:ascii="Arial" w:hAnsi="Arial" w:cs="Arial"/>
        </w:rPr>
        <w:t>en</w:t>
      </w:r>
      <w:r w:rsidRPr="00D14420">
        <w:rPr>
          <w:rFonts w:ascii="Arial" w:hAnsi="Arial" w:cs="Arial"/>
        </w:rPr>
        <w:t xml:space="preserve"> er ansvarlig for å ivareta nødvendig</w:t>
      </w:r>
      <w:r w:rsidR="00E44227" w:rsidRPr="00D14420">
        <w:rPr>
          <w:rFonts w:ascii="Arial" w:hAnsi="Arial" w:cs="Arial"/>
        </w:rPr>
        <w:t>e</w:t>
      </w:r>
      <w:r w:rsidRPr="00D14420">
        <w:rPr>
          <w:rFonts w:ascii="Arial" w:hAnsi="Arial" w:cs="Arial"/>
        </w:rPr>
        <w:t xml:space="preserve"> tiltak for helse-, miljø- og sikkerhet innen egen organisasjon og under arbeidet hos Kunden. Leverandøren skal kunne dokumentere at han har et internt kontrollsystem.</w:t>
      </w:r>
    </w:p>
    <w:p w14:paraId="030AF5F6" w14:textId="77777777" w:rsidR="000D34BF" w:rsidRPr="00D14420" w:rsidRDefault="001B6531" w:rsidP="00F243F4">
      <w:pPr>
        <w:pStyle w:val="Overskrift2"/>
      </w:pPr>
      <w:bookmarkStart w:id="47" w:name="_Toc340668455"/>
      <w:bookmarkStart w:id="48" w:name="_Toc218583278"/>
      <w:r w:rsidRPr="00D14420">
        <w:lastRenderedPageBreak/>
        <w:t>Forsikring</w:t>
      </w:r>
      <w:bookmarkEnd w:id="47"/>
      <w:bookmarkEnd w:id="48"/>
      <w:r w:rsidR="000D34BF" w:rsidRPr="00D14420">
        <w:t xml:space="preserve"> </w:t>
      </w:r>
    </w:p>
    <w:p w14:paraId="568A96F0" w14:textId="77777777" w:rsidR="000D34BF" w:rsidRPr="00D14420" w:rsidRDefault="00912BB6" w:rsidP="00BE2F30">
      <w:pPr>
        <w:rPr>
          <w:rFonts w:ascii="Arial" w:hAnsi="Arial" w:cs="Arial"/>
        </w:rPr>
      </w:pPr>
      <w:r w:rsidRPr="00D14420">
        <w:rPr>
          <w:rFonts w:ascii="Arial" w:hAnsi="Arial" w:cs="Arial"/>
        </w:rPr>
        <w:t>Leverandøren</w:t>
      </w:r>
      <w:r w:rsidR="000D34BF" w:rsidRPr="00D14420">
        <w:rPr>
          <w:rFonts w:ascii="Arial" w:hAnsi="Arial" w:cs="Arial"/>
        </w:rPr>
        <w:t xml:space="preserve"> plikter å ha ansvarsforsikring. Forsikringen skal dekke erstatningsansvar innenfor de beløpsgrenser som er avtalt. Dersom beløpsgrenser ikke er avtalt, plikter </w:t>
      </w:r>
      <w:r w:rsidRPr="00D14420">
        <w:rPr>
          <w:rFonts w:ascii="Arial" w:hAnsi="Arial" w:cs="Arial"/>
        </w:rPr>
        <w:t>Leverandøren</w:t>
      </w:r>
      <w:r w:rsidR="000D34BF" w:rsidRPr="00D14420">
        <w:rPr>
          <w:rFonts w:ascii="Arial" w:hAnsi="Arial" w:cs="Arial"/>
        </w:rPr>
        <w:t xml:space="preserve"> å tegne ansvarsforsikring som er dekkende i forhold til de skader som kan oppstå med utgangspunkt i oppdragets omfang og art. Forsikringen skal opprettholdes inntil eventuelt erstatningsansvar er bortfalt</w:t>
      </w:r>
      <w:r w:rsidR="00A1149A" w:rsidRPr="00D14420">
        <w:rPr>
          <w:rFonts w:ascii="Arial" w:hAnsi="Arial" w:cs="Arial"/>
        </w:rPr>
        <w:t>.</w:t>
      </w:r>
    </w:p>
    <w:p w14:paraId="1DCD545A" w14:textId="77777777" w:rsidR="000D34BF" w:rsidRPr="00D14420" w:rsidRDefault="000D34BF" w:rsidP="00BE2F30">
      <w:pPr>
        <w:rPr>
          <w:rFonts w:ascii="Arial" w:hAnsi="Arial" w:cs="Arial"/>
        </w:rPr>
      </w:pPr>
      <w:r w:rsidRPr="00D14420">
        <w:rPr>
          <w:rFonts w:ascii="Arial" w:hAnsi="Arial" w:cs="Arial"/>
        </w:rPr>
        <w:t xml:space="preserve">På anmodning fra </w:t>
      </w:r>
      <w:r w:rsidR="00912BB6" w:rsidRPr="00D14420">
        <w:rPr>
          <w:rFonts w:ascii="Arial" w:hAnsi="Arial" w:cs="Arial"/>
        </w:rPr>
        <w:t>Kunden</w:t>
      </w:r>
      <w:r w:rsidRPr="00D14420">
        <w:rPr>
          <w:rFonts w:ascii="Arial" w:hAnsi="Arial" w:cs="Arial"/>
        </w:rPr>
        <w:t xml:space="preserve"> skal </w:t>
      </w:r>
      <w:r w:rsidR="00912BB6" w:rsidRPr="00D14420">
        <w:rPr>
          <w:rFonts w:ascii="Arial" w:hAnsi="Arial" w:cs="Arial"/>
        </w:rPr>
        <w:t>Leverandøren</w:t>
      </w:r>
      <w:r w:rsidRPr="00D14420">
        <w:rPr>
          <w:rFonts w:ascii="Arial" w:hAnsi="Arial" w:cs="Arial"/>
        </w:rPr>
        <w:t xml:space="preserve"> fremlegge forsikringsbevis for </w:t>
      </w:r>
      <w:r w:rsidR="00912BB6" w:rsidRPr="00D14420">
        <w:rPr>
          <w:rFonts w:ascii="Arial" w:hAnsi="Arial" w:cs="Arial"/>
        </w:rPr>
        <w:t>Kunden</w:t>
      </w:r>
      <w:r w:rsidRPr="00D14420">
        <w:rPr>
          <w:rFonts w:ascii="Arial" w:hAnsi="Arial" w:cs="Arial"/>
        </w:rPr>
        <w:t xml:space="preserve">s kontroll. </w:t>
      </w:r>
      <w:r w:rsidR="00912BB6" w:rsidRPr="00D14420">
        <w:rPr>
          <w:rFonts w:ascii="Arial" w:hAnsi="Arial" w:cs="Arial"/>
        </w:rPr>
        <w:t>Kunden</w:t>
      </w:r>
      <w:r w:rsidRPr="00D14420">
        <w:rPr>
          <w:rFonts w:ascii="Arial" w:hAnsi="Arial" w:cs="Arial"/>
        </w:rPr>
        <w:t xml:space="preserve">s kontroll fratar ikke </w:t>
      </w:r>
      <w:r w:rsidR="00912BB6" w:rsidRPr="00D14420">
        <w:rPr>
          <w:rFonts w:ascii="Arial" w:hAnsi="Arial" w:cs="Arial"/>
        </w:rPr>
        <w:t>Leverandøren</w:t>
      </w:r>
      <w:r w:rsidRPr="00D14420">
        <w:rPr>
          <w:rFonts w:ascii="Arial" w:hAnsi="Arial" w:cs="Arial"/>
        </w:rPr>
        <w:t xml:space="preserve"> risikoen for at forsikringen er dekkende. </w:t>
      </w:r>
    </w:p>
    <w:p w14:paraId="6929BF09" w14:textId="77777777" w:rsidR="00957F94" w:rsidRPr="00D14420" w:rsidRDefault="000D34BF" w:rsidP="00F243F4">
      <w:pPr>
        <w:pStyle w:val="Overskrift2"/>
        <w:rPr>
          <w:rStyle w:val="Overskrift2Tegn"/>
          <w:b/>
        </w:rPr>
      </w:pPr>
      <w:bookmarkStart w:id="49" w:name="_Toc340668456"/>
      <w:bookmarkStart w:id="50" w:name="_Toc218583279"/>
      <w:r w:rsidRPr="00D14420">
        <w:rPr>
          <w:rStyle w:val="Overskrift2Tegn"/>
          <w:b/>
        </w:rPr>
        <w:t>Returordning for emballasje</w:t>
      </w:r>
      <w:bookmarkEnd w:id="49"/>
      <w:bookmarkEnd w:id="50"/>
    </w:p>
    <w:p w14:paraId="01929AE8" w14:textId="77777777" w:rsidR="00E32EEF" w:rsidRPr="00D14420" w:rsidRDefault="000D34BF" w:rsidP="00BE2F30">
      <w:pPr>
        <w:rPr>
          <w:rFonts w:ascii="Arial" w:hAnsi="Arial" w:cs="Arial"/>
        </w:rPr>
      </w:pPr>
      <w:r w:rsidRPr="00D14420">
        <w:rPr>
          <w:rFonts w:ascii="Arial" w:hAnsi="Arial" w:cs="Arial"/>
        </w:rPr>
        <w:t xml:space="preserve">Norsk </w:t>
      </w:r>
      <w:r w:rsidR="004541F7" w:rsidRPr="00D14420">
        <w:rPr>
          <w:rFonts w:ascii="Arial" w:hAnsi="Arial" w:cs="Arial"/>
        </w:rPr>
        <w:t xml:space="preserve">leverandør </w:t>
      </w:r>
      <w:r w:rsidRPr="00D14420">
        <w:rPr>
          <w:rFonts w:ascii="Arial" w:hAnsi="Arial" w:cs="Arial"/>
        </w:rPr>
        <w:t xml:space="preserve">(produsent eller importør) skal, dersom det benyttes emballasje være medlem i en returordning, eller oppfylle forpliktelsen gjennom en egen returordning med egen ordning for sluttbehandling, hvor emballasjen blir tatt hånd om på en miljømessig forsvarlig måte (Grønt punkt Norge AS, eller tilsvarende returordning). </w:t>
      </w:r>
      <w:r w:rsidR="00912BB6" w:rsidRPr="00D14420">
        <w:rPr>
          <w:rFonts w:ascii="Arial" w:hAnsi="Arial" w:cs="Arial"/>
        </w:rPr>
        <w:t>Leverandøren</w:t>
      </w:r>
      <w:r w:rsidRPr="00D14420">
        <w:rPr>
          <w:rFonts w:ascii="Arial" w:hAnsi="Arial" w:cs="Arial"/>
        </w:rPr>
        <w:t xml:space="preserve"> har en selvstendig plikt til å opprettholde medlem</w:t>
      </w:r>
      <w:r w:rsidR="00E32EEF" w:rsidRPr="00D14420">
        <w:rPr>
          <w:rFonts w:ascii="Arial" w:hAnsi="Arial" w:cs="Arial"/>
        </w:rPr>
        <w:t xml:space="preserve">skapet i hele avtaleperioden.  </w:t>
      </w:r>
    </w:p>
    <w:p w14:paraId="704D7990" w14:textId="77777777" w:rsidR="00E32EEF" w:rsidRPr="00D14420" w:rsidRDefault="00E32EEF" w:rsidP="00D14420">
      <w:pPr>
        <w:pStyle w:val="Overskrift1"/>
      </w:pPr>
      <w:bookmarkStart w:id="51" w:name="_Toc340668457"/>
      <w:bookmarkStart w:id="52" w:name="_Toc218583280"/>
      <w:r w:rsidRPr="00D14420">
        <w:t>Kundens medvirkning</w:t>
      </w:r>
      <w:bookmarkEnd w:id="51"/>
      <w:bookmarkEnd w:id="52"/>
      <w:r w:rsidRPr="00D14420">
        <w:t xml:space="preserve"> </w:t>
      </w:r>
    </w:p>
    <w:p w14:paraId="673D8DDC" w14:textId="77777777" w:rsidR="00E32EEF" w:rsidRPr="00D14420" w:rsidRDefault="00E32EEF" w:rsidP="00F243F4">
      <w:pPr>
        <w:pStyle w:val="Overskrift2"/>
      </w:pPr>
      <w:bookmarkStart w:id="53" w:name="_Toc340668458"/>
      <w:bookmarkStart w:id="54" w:name="_Toc218583281"/>
      <w:r w:rsidRPr="00D14420">
        <w:t>Alminnelige krav til medvirkning</w:t>
      </w:r>
      <w:bookmarkEnd w:id="53"/>
      <w:bookmarkEnd w:id="54"/>
    </w:p>
    <w:p w14:paraId="3F7822BD" w14:textId="77777777" w:rsidR="00E32EEF" w:rsidRPr="00D14420" w:rsidRDefault="00E32EEF" w:rsidP="00BE2F30">
      <w:pPr>
        <w:rPr>
          <w:rFonts w:ascii="Arial" w:hAnsi="Arial" w:cs="Arial"/>
        </w:rPr>
      </w:pPr>
      <w:r w:rsidRPr="00D14420">
        <w:rPr>
          <w:rFonts w:ascii="Arial" w:hAnsi="Arial" w:cs="Arial"/>
        </w:rPr>
        <w:t xml:space="preserve">Kunden skal medvirke til Leverandørens gjennomføring av oppdraget. Medvirkningen skal skje i overensstemmelse med det som er avtalt og </w:t>
      </w:r>
      <w:proofErr w:type="gramStart"/>
      <w:r w:rsidRPr="00D14420">
        <w:rPr>
          <w:rFonts w:ascii="Arial" w:hAnsi="Arial" w:cs="Arial"/>
        </w:rPr>
        <w:t>for øvrig</w:t>
      </w:r>
      <w:proofErr w:type="gramEnd"/>
      <w:r w:rsidRPr="00D14420">
        <w:rPr>
          <w:rFonts w:ascii="Arial" w:hAnsi="Arial" w:cs="Arial"/>
        </w:rPr>
        <w:t xml:space="preserve"> slik lojal opptreden tilsier, herunder skal Kunden bidra med eventuelt grunnlagsmateriale som er i hans besittelse, og fatte de beslutninger som er nødvendige for gjennomføringen av oppdraget.</w:t>
      </w:r>
    </w:p>
    <w:p w14:paraId="7ED98320" w14:textId="77777777" w:rsidR="00E32EEF" w:rsidRPr="00D14420" w:rsidRDefault="00E32EEF" w:rsidP="00BE2F30">
      <w:pPr>
        <w:rPr>
          <w:rFonts w:ascii="Arial" w:hAnsi="Arial" w:cs="Arial"/>
        </w:rPr>
      </w:pPr>
      <w:r w:rsidRPr="00D14420">
        <w:rPr>
          <w:rFonts w:ascii="Arial" w:hAnsi="Arial" w:cs="Arial"/>
        </w:rPr>
        <w:t>Medvirkningen skal være tilpasset den avtalte fremdriften for oppdraget.</w:t>
      </w:r>
    </w:p>
    <w:p w14:paraId="798853FD" w14:textId="77777777" w:rsidR="008C1774" w:rsidRPr="00D14420" w:rsidRDefault="008C1774" w:rsidP="00BE2F30">
      <w:pPr>
        <w:rPr>
          <w:rFonts w:ascii="Arial" w:hAnsi="Arial" w:cs="Arial"/>
        </w:rPr>
      </w:pPr>
      <w:r w:rsidRPr="00D14420">
        <w:rPr>
          <w:rFonts w:ascii="Arial" w:hAnsi="Arial" w:cs="Arial"/>
        </w:rPr>
        <w:t>Varsel, krav og andre meldinger som skal gis etter avtalen, skal sendes til partenes representanter eller til avtalte adresser. Varsel skal gis skriftlig.</w:t>
      </w:r>
    </w:p>
    <w:p w14:paraId="7E0B0A5E" w14:textId="77777777" w:rsidR="00E32EEF" w:rsidRPr="00D14420" w:rsidRDefault="00E32EEF" w:rsidP="00F243F4">
      <w:pPr>
        <w:pStyle w:val="Overskrift2"/>
      </w:pPr>
      <w:bookmarkStart w:id="55" w:name="_Toc340668459"/>
      <w:bookmarkStart w:id="56" w:name="_Toc218583282"/>
      <w:r w:rsidRPr="00D14420">
        <w:t>Opplysningsplikt</w:t>
      </w:r>
      <w:bookmarkEnd w:id="55"/>
      <w:bookmarkEnd w:id="56"/>
    </w:p>
    <w:p w14:paraId="0899A2ED" w14:textId="77777777" w:rsidR="00567EEB" w:rsidRPr="00D14420" w:rsidRDefault="00E32EEF" w:rsidP="00BE2F30">
      <w:pPr>
        <w:rPr>
          <w:rFonts w:ascii="Arial" w:hAnsi="Arial" w:cs="Arial"/>
        </w:rPr>
      </w:pPr>
      <w:r w:rsidRPr="00D14420">
        <w:rPr>
          <w:rFonts w:ascii="Arial" w:hAnsi="Arial" w:cs="Arial"/>
        </w:rPr>
        <w:t>Kunden skal opplyse Leverandøren om forhold som han bør forstå er av betydning for gjennomføringen av oppdraget.</w:t>
      </w:r>
    </w:p>
    <w:p w14:paraId="090C0B6F" w14:textId="77777777" w:rsidR="00567EEB" w:rsidRPr="00D14420" w:rsidRDefault="00567EEB" w:rsidP="00F243F4">
      <w:pPr>
        <w:pStyle w:val="Overskrift2"/>
      </w:pPr>
      <w:bookmarkStart w:id="57" w:name="_Toc337206224"/>
      <w:bookmarkStart w:id="58" w:name="_Toc340668460"/>
      <w:bookmarkStart w:id="59" w:name="_Toc218583283"/>
      <w:r w:rsidRPr="00D14420">
        <w:t>Taushetsplikt</w:t>
      </w:r>
      <w:bookmarkEnd w:id="57"/>
      <w:bookmarkEnd w:id="58"/>
      <w:bookmarkEnd w:id="59"/>
    </w:p>
    <w:p w14:paraId="2E1F50AE" w14:textId="77777777" w:rsidR="00567EEB" w:rsidRPr="00D14420" w:rsidRDefault="00567EEB" w:rsidP="00BE2F30">
      <w:pPr>
        <w:rPr>
          <w:rFonts w:ascii="Arial" w:hAnsi="Arial" w:cs="Arial"/>
        </w:rPr>
      </w:pPr>
      <w:r w:rsidRPr="00D14420">
        <w:rPr>
          <w:rFonts w:ascii="Arial" w:hAnsi="Arial" w:cs="Arial"/>
        </w:rPr>
        <w:t xml:space="preserve">Partene har taushetsplikt om opplysninger som </w:t>
      </w:r>
      <w:proofErr w:type="gramStart"/>
      <w:r w:rsidRPr="00D14420">
        <w:rPr>
          <w:rFonts w:ascii="Arial" w:hAnsi="Arial" w:cs="Arial"/>
        </w:rPr>
        <w:t>fremkommer</w:t>
      </w:r>
      <w:proofErr w:type="gramEnd"/>
      <w:r w:rsidRPr="00D14420">
        <w:rPr>
          <w:rFonts w:ascii="Arial" w:hAnsi="Arial" w:cs="Arial"/>
        </w:rPr>
        <w:t xml:space="preserve"> om den annens forretningsmessige eller personlige forhold når det foreligger en berettiget interesse i at opplysningene ikke blir spredt. Dette skal ikke være til hinder for at slike opplysninger gis til andre når dette er nødvendig for gjennomføringen av oppdraget. Det samme gjelder opplysninger som er nødvendige for senere drift og vedlikehold. </w:t>
      </w:r>
    </w:p>
    <w:p w14:paraId="0266F543" w14:textId="77777777" w:rsidR="00E32EEF" w:rsidRPr="00D14420" w:rsidRDefault="00E32EEF" w:rsidP="00F243F4">
      <w:pPr>
        <w:pStyle w:val="Overskrift2"/>
      </w:pPr>
      <w:bookmarkStart w:id="60" w:name="_Toc340668462"/>
      <w:bookmarkStart w:id="61" w:name="_Toc218583284"/>
      <w:r w:rsidRPr="00D14420">
        <w:t>Identifikasjon</w:t>
      </w:r>
      <w:bookmarkEnd w:id="60"/>
      <w:bookmarkEnd w:id="61"/>
    </w:p>
    <w:p w14:paraId="42DBBAD8" w14:textId="77777777" w:rsidR="00E32EEF" w:rsidRPr="00D14420" w:rsidRDefault="00E32EEF" w:rsidP="00BE2F30">
      <w:pPr>
        <w:rPr>
          <w:rFonts w:ascii="Arial" w:hAnsi="Arial" w:cs="Arial"/>
        </w:rPr>
      </w:pPr>
      <w:r w:rsidRPr="00D14420">
        <w:rPr>
          <w:rFonts w:ascii="Arial" w:hAnsi="Arial" w:cs="Arial"/>
        </w:rPr>
        <w:t xml:space="preserve">Kunden svarer fullt ut for sine ansatte og andre medhjelpere som han benytter for å gjennomføre sine oppgaver etter </w:t>
      </w:r>
      <w:r w:rsidR="00503997" w:rsidRPr="00D14420">
        <w:rPr>
          <w:rFonts w:ascii="Arial" w:hAnsi="Arial" w:cs="Arial"/>
        </w:rPr>
        <w:t>avtalen</w:t>
      </w:r>
      <w:r w:rsidRPr="00D14420">
        <w:rPr>
          <w:rFonts w:ascii="Arial" w:hAnsi="Arial" w:cs="Arial"/>
        </w:rPr>
        <w:t>.</w:t>
      </w:r>
    </w:p>
    <w:p w14:paraId="029BD075" w14:textId="77777777" w:rsidR="00F243F4" w:rsidRPr="00D14420" w:rsidRDefault="00F243F4" w:rsidP="00D14420">
      <w:pPr>
        <w:pStyle w:val="Overskrift1"/>
      </w:pPr>
      <w:bookmarkStart w:id="62" w:name="_Toc353355429"/>
      <w:bookmarkStart w:id="63" w:name="_Toc218583285"/>
      <w:bookmarkStart w:id="64" w:name="_Toc340668463"/>
      <w:r w:rsidRPr="00D14420">
        <w:t>Avrop/bestilling</w:t>
      </w:r>
      <w:bookmarkEnd w:id="62"/>
      <w:bookmarkEnd w:id="63"/>
    </w:p>
    <w:p w14:paraId="2E98D6C5" w14:textId="77777777" w:rsidR="00F243F4" w:rsidRPr="00D14420" w:rsidRDefault="00F243F4" w:rsidP="00F243F4">
      <w:pPr>
        <w:rPr>
          <w:rFonts w:ascii="Arial" w:hAnsi="Arial" w:cs="Arial"/>
        </w:rPr>
      </w:pPr>
      <w:r w:rsidRPr="00D14420">
        <w:rPr>
          <w:rFonts w:ascii="Arial" w:hAnsi="Arial" w:cs="Arial"/>
        </w:rPr>
        <w:t>Avrop kan gjøres av alle som Kunden har gitt fullmakt til å gjøre avrop.</w:t>
      </w:r>
    </w:p>
    <w:p w14:paraId="38741B3C" w14:textId="77777777" w:rsidR="00F243F4" w:rsidRPr="00D14420" w:rsidRDefault="00F243F4" w:rsidP="00F243F4">
      <w:pPr>
        <w:rPr>
          <w:rFonts w:ascii="Arial" w:eastAsia="Calibri" w:hAnsi="Arial" w:cs="Arial"/>
          <w:b/>
          <w:highlight w:val="lightGray"/>
        </w:rPr>
      </w:pPr>
      <w:r w:rsidRPr="00D14420">
        <w:rPr>
          <w:rFonts w:ascii="Arial" w:hAnsi="Arial" w:cs="Arial"/>
        </w:rPr>
        <w:t>Bestillinger som sendes i e-handel er foretatt av personer som har bestillerfullmakt.</w:t>
      </w:r>
    </w:p>
    <w:p w14:paraId="5945AB35" w14:textId="77777777" w:rsidR="00F243F4" w:rsidRPr="00D14420" w:rsidRDefault="00F243F4" w:rsidP="00F243F4">
      <w:pPr>
        <w:rPr>
          <w:rFonts w:ascii="Arial" w:hAnsi="Arial" w:cs="Arial"/>
        </w:rPr>
      </w:pPr>
      <w:r w:rsidRPr="00D14420">
        <w:rPr>
          <w:rFonts w:ascii="Arial" w:hAnsi="Arial" w:cs="Arial"/>
        </w:rPr>
        <w:t xml:space="preserve">Dersom Leverandøren er usikker på om en person har fullmakt til å gjøre avrop, plikter han å undersøke med Kunden. Dersom avrop er gjort av en person uten fullmakt til å gjøre avrop, og Leverandøren skjønte eller burde ha skjønt at slik fullmakt manglet, skal avropet </w:t>
      </w:r>
      <w:r w:rsidRPr="00D14420">
        <w:rPr>
          <w:rFonts w:ascii="Arial" w:hAnsi="Arial" w:cs="Arial"/>
        </w:rPr>
        <w:lastRenderedPageBreak/>
        <w:t>annulleres slik at Kunden blir stilt som om avropet ikke var skjedd. For slike forhold bærer Leverandøren alle kostnader.</w:t>
      </w:r>
    </w:p>
    <w:p w14:paraId="60C5E4FF" w14:textId="77777777" w:rsidR="00B92EEE" w:rsidRPr="00D14420" w:rsidRDefault="00B92EEE" w:rsidP="00D14420">
      <w:pPr>
        <w:pStyle w:val="Overskrift1"/>
      </w:pPr>
      <w:bookmarkStart w:id="65" w:name="_Toc218583286"/>
      <w:r w:rsidRPr="00D14420">
        <w:t>Pris og betaling</w:t>
      </w:r>
      <w:bookmarkEnd w:id="64"/>
      <w:bookmarkEnd w:id="65"/>
      <w:r w:rsidRPr="00D14420">
        <w:t xml:space="preserve"> </w:t>
      </w:r>
    </w:p>
    <w:p w14:paraId="22EEF530" w14:textId="77777777" w:rsidR="00B92EEE" w:rsidRPr="00D14420" w:rsidRDefault="00B92EEE" w:rsidP="00F243F4">
      <w:pPr>
        <w:pStyle w:val="Overskrift2"/>
      </w:pPr>
      <w:bookmarkStart w:id="66" w:name="_Toc340668464"/>
      <w:bookmarkStart w:id="67" w:name="_Toc218583287"/>
      <w:r w:rsidRPr="00D14420">
        <w:t>Pris for oppdraget</w:t>
      </w:r>
      <w:bookmarkEnd w:id="66"/>
      <w:bookmarkEnd w:id="67"/>
    </w:p>
    <w:p w14:paraId="4440F127" w14:textId="77777777" w:rsidR="00B92EEE" w:rsidRPr="00D14420" w:rsidRDefault="00B92EEE" w:rsidP="00BE2F30">
      <w:pPr>
        <w:rPr>
          <w:rFonts w:ascii="Arial" w:hAnsi="Arial" w:cs="Arial"/>
        </w:rPr>
      </w:pPr>
      <w:r w:rsidRPr="00D14420">
        <w:rPr>
          <w:rFonts w:ascii="Arial" w:hAnsi="Arial" w:cs="Arial"/>
        </w:rPr>
        <w:t xml:space="preserve">Prisen for tjenesten og eventuelle sideforpliktelser fastsettes i avtalen. Prisene er oppgitt eks. mva. og med valuta i norske kroner. Dersom det ikke er avtalt fastpris, skal oppdraget honoreres etter medgått tid. </w:t>
      </w:r>
    </w:p>
    <w:p w14:paraId="0A704049" w14:textId="77777777" w:rsidR="00B92EEE" w:rsidRPr="00D14420" w:rsidRDefault="00B92EEE" w:rsidP="00F243F4">
      <w:pPr>
        <w:pStyle w:val="Overskrift2"/>
      </w:pPr>
      <w:r w:rsidRPr="00D14420">
        <w:t xml:space="preserve"> </w:t>
      </w:r>
      <w:bookmarkStart w:id="68" w:name="_Toc340668465"/>
      <w:bookmarkStart w:id="69" w:name="_Toc218583288"/>
      <w:r w:rsidRPr="00D14420">
        <w:t>Regulering av prisen</w:t>
      </w:r>
      <w:bookmarkEnd w:id="68"/>
      <w:bookmarkEnd w:id="69"/>
    </w:p>
    <w:p w14:paraId="0F5EDF34" w14:textId="77777777" w:rsidR="00B92EEE" w:rsidRPr="00D14420" w:rsidRDefault="00B92EEE" w:rsidP="00BE2F30">
      <w:pPr>
        <w:rPr>
          <w:rFonts w:ascii="Arial" w:hAnsi="Arial" w:cs="Arial"/>
        </w:rPr>
      </w:pPr>
      <w:r w:rsidRPr="00D14420">
        <w:rPr>
          <w:rFonts w:ascii="Arial" w:hAnsi="Arial" w:cs="Arial"/>
        </w:rPr>
        <w:t>Prisendringer kan skje i samsvar med endring</w:t>
      </w:r>
      <w:r w:rsidR="00255AFB" w:rsidRPr="00D14420">
        <w:rPr>
          <w:rFonts w:ascii="Arial" w:hAnsi="Arial" w:cs="Arial"/>
        </w:rPr>
        <w:t>er</w:t>
      </w:r>
      <w:r w:rsidRPr="00D14420">
        <w:rPr>
          <w:rFonts w:ascii="Arial" w:hAnsi="Arial" w:cs="Arial"/>
        </w:rPr>
        <w:t xml:space="preserve"> i offentlig regulerte</w:t>
      </w:r>
      <w:r w:rsidR="003B0707" w:rsidRPr="00D14420">
        <w:rPr>
          <w:rFonts w:ascii="Arial" w:hAnsi="Arial" w:cs="Arial"/>
        </w:rPr>
        <w:t xml:space="preserve"> avgifter</w:t>
      </w:r>
      <w:r w:rsidRPr="00D14420">
        <w:rPr>
          <w:rFonts w:ascii="Arial" w:hAnsi="Arial" w:cs="Arial"/>
        </w:rPr>
        <w:t>. Melding om slik</w:t>
      </w:r>
      <w:r w:rsidR="00255AFB" w:rsidRPr="00D14420">
        <w:rPr>
          <w:rFonts w:ascii="Arial" w:hAnsi="Arial" w:cs="Arial"/>
        </w:rPr>
        <w:t>e</w:t>
      </w:r>
      <w:r w:rsidRPr="00D14420">
        <w:rPr>
          <w:rFonts w:ascii="Arial" w:hAnsi="Arial" w:cs="Arial"/>
        </w:rPr>
        <w:t xml:space="preserve"> prisendring</w:t>
      </w:r>
      <w:r w:rsidR="00255AFB" w:rsidRPr="00D14420">
        <w:rPr>
          <w:rFonts w:ascii="Arial" w:hAnsi="Arial" w:cs="Arial"/>
        </w:rPr>
        <w:t>er</w:t>
      </w:r>
      <w:r w:rsidRPr="00D14420">
        <w:rPr>
          <w:rFonts w:ascii="Arial" w:hAnsi="Arial" w:cs="Arial"/>
        </w:rPr>
        <w:t xml:space="preserve"> skal gis til </w:t>
      </w:r>
      <w:r w:rsidR="00503997" w:rsidRPr="00D14420">
        <w:rPr>
          <w:rFonts w:ascii="Arial" w:hAnsi="Arial" w:cs="Arial"/>
        </w:rPr>
        <w:t>Kunden</w:t>
      </w:r>
      <w:r w:rsidRPr="00D14420">
        <w:rPr>
          <w:rFonts w:ascii="Arial" w:hAnsi="Arial" w:cs="Arial"/>
        </w:rPr>
        <w:t xml:space="preserve"> så tidlig som mulig før ikrafttredelse, med henvisning til den offentlige avgiften det gjelder, samt tidspunkt for når prisregulering trer i kraft. </w:t>
      </w:r>
    </w:p>
    <w:p w14:paraId="45A58796" w14:textId="77777777" w:rsidR="00B92EEE" w:rsidRPr="00D14420" w:rsidRDefault="00B92EEE" w:rsidP="00BE2F30">
      <w:pPr>
        <w:rPr>
          <w:rFonts w:ascii="Arial" w:hAnsi="Arial" w:cs="Arial"/>
        </w:rPr>
      </w:pPr>
      <w:r w:rsidRPr="00D14420">
        <w:rPr>
          <w:rFonts w:ascii="Arial" w:hAnsi="Arial" w:cs="Arial"/>
        </w:rPr>
        <w:t>Etter utløp av første avtaleår kan prisendring som skyldes andre forhold enn endringer i offentlige avgifter</w:t>
      </w:r>
      <w:r w:rsidR="00255AFB" w:rsidRPr="00D14420">
        <w:rPr>
          <w:rFonts w:ascii="Arial" w:hAnsi="Arial" w:cs="Arial"/>
        </w:rPr>
        <w:t>,</w:t>
      </w:r>
      <w:r w:rsidRPr="00D14420">
        <w:rPr>
          <w:rFonts w:ascii="Arial" w:hAnsi="Arial" w:cs="Arial"/>
        </w:rPr>
        <w:t xml:space="preserve"> skje. Dokumentasjon fra Leverandøren, </w:t>
      </w:r>
      <w:r w:rsidR="00255AFB" w:rsidRPr="00D14420">
        <w:rPr>
          <w:rFonts w:ascii="Arial" w:hAnsi="Arial" w:cs="Arial"/>
        </w:rPr>
        <w:t>hans</w:t>
      </w:r>
      <w:r w:rsidRPr="00D14420">
        <w:rPr>
          <w:rFonts w:ascii="Arial" w:hAnsi="Arial" w:cs="Arial"/>
        </w:rPr>
        <w:t xml:space="preserve"> underleverandører eller produsenter om årsak til prisendring, skal vedlegges. Prisendringen varsles med minst 60 dagers varsel, og trer først i kraft når </w:t>
      </w:r>
      <w:r w:rsidR="00503997" w:rsidRPr="00D14420">
        <w:rPr>
          <w:rFonts w:ascii="Arial" w:hAnsi="Arial" w:cs="Arial"/>
        </w:rPr>
        <w:t>Kunden</w:t>
      </w:r>
      <w:r w:rsidRPr="00D14420">
        <w:rPr>
          <w:rFonts w:ascii="Arial" w:hAnsi="Arial" w:cs="Arial"/>
        </w:rPr>
        <w:t xml:space="preserve"> har godkjent endringen. </w:t>
      </w:r>
    </w:p>
    <w:p w14:paraId="513FDA9A" w14:textId="77777777" w:rsidR="00B92EEE" w:rsidRPr="00D14420" w:rsidRDefault="00B92EEE" w:rsidP="00BE2F30">
      <w:pPr>
        <w:rPr>
          <w:rFonts w:ascii="Arial" w:hAnsi="Arial" w:cs="Arial"/>
        </w:rPr>
      </w:pPr>
      <w:r w:rsidRPr="00D14420">
        <w:rPr>
          <w:rFonts w:ascii="Arial" w:hAnsi="Arial" w:cs="Arial"/>
        </w:rPr>
        <w:t>Dersom Leverandøren har p</w:t>
      </w:r>
      <w:r w:rsidR="00D05FAD" w:rsidRPr="00D14420">
        <w:rPr>
          <w:rFonts w:ascii="Arial" w:hAnsi="Arial" w:cs="Arial"/>
        </w:rPr>
        <w:t xml:space="preserve">eriodevise eller varige </w:t>
      </w:r>
      <w:r w:rsidRPr="00D14420">
        <w:rPr>
          <w:rFonts w:ascii="Arial" w:hAnsi="Arial" w:cs="Arial"/>
        </w:rPr>
        <w:t>tilbud</w:t>
      </w:r>
      <w:r w:rsidR="00E8024B" w:rsidRPr="00D14420">
        <w:rPr>
          <w:rFonts w:ascii="Arial" w:hAnsi="Arial" w:cs="Arial"/>
        </w:rPr>
        <w:t>,</w:t>
      </w:r>
      <w:r w:rsidRPr="00D14420">
        <w:rPr>
          <w:rFonts w:ascii="Arial" w:hAnsi="Arial" w:cs="Arial"/>
        </w:rPr>
        <w:t xml:space="preserve"> og prisene i slike tilfeller er lavere enn prisene i avtalen, skal alltid den laveste pris gjelde. Alle enheter som omfattes av avtalen skal uoppfordret faktureres etter laveste pris. </w:t>
      </w:r>
    </w:p>
    <w:p w14:paraId="19B23345" w14:textId="77777777" w:rsidR="00B92EEE" w:rsidRPr="00D14420" w:rsidRDefault="003B0707" w:rsidP="00BE2F30">
      <w:pPr>
        <w:rPr>
          <w:rFonts w:ascii="Arial" w:hAnsi="Arial" w:cs="Arial"/>
        </w:rPr>
      </w:pPr>
      <w:r w:rsidRPr="00D14420">
        <w:rPr>
          <w:rFonts w:ascii="Arial" w:hAnsi="Arial" w:cs="Arial"/>
        </w:rPr>
        <w:t>Kunden</w:t>
      </w:r>
      <w:r w:rsidR="00B92EEE" w:rsidRPr="00D14420">
        <w:rPr>
          <w:rFonts w:ascii="Arial" w:hAnsi="Arial" w:cs="Arial"/>
        </w:rPr>
        <w:t xml:space="preserve"> skal ha innsynsrett i Leverandørens kalkyler og regnskaper for å kunne kontrollere at avtalte priser og betingelser overholdes. Eventuell kontroll vil bli foretatt av intern eller ekstern revisor.</w:t>
      </w:r>
    </w:p>
    <w:p w14:paraId="64659211" w14:textId="77777777" w:rsidR="00B92EEE" w:rsidRPr="00D14420" w:rsidRDefault="00B92EEE" w:rsidP="00F243F4">
      <w:pPr>
        <w:pStyle w:val="Overskrift2"/>
      </w:pPr>
      <w:bookmarkStart w:id="70" w:name="_Toc340668466"/>
      <w:bookmarkStart w:id="71" w:name="_Toc218583289"/>
      <w:r w:rsidRPr="00D14420">
        <w:t>Utgifter og reiser</w:t>
      </w:r>
      <w:bookmarkEnd w:id="70"/>
      <w:bookmarkEnd w:id="71"/>
    </w:p>
    <w:p w14:paraId="27A17244" w14:textId="77777777" w:rsidR="00B92EEE" w:rsidRPr="00D14420" w:rsidRDefault="00B92EEE" w:rsidP="00BE2F30">
      <w:pPr>
        <w:rPr>
          <w:rFonts w:ascii="Arial" w:hAnsi="Arial" w:cs="Arial"/>
        </w:rPr>
      </w:pPr>
      <w:r w:rsidRPr="00D14420">
        <w:rPr>
          <w:rFonts w:ascii="Arial" w:hAnsi="Arial" w:cs="Arial"/>
        </w:rPr>
        <w:t>Prisen inkluderer Leverandørens nødvendige utgifter i forbindelse med oppdraget.</w:t>
      </w:r>
    </w:p>
    <w:p w14:paraId="77A9573E" w14:textId="77777777" w:rsidR="00B92EEE" w:rsidRPr="00D14420" w:rsidRDefault="00B92EEE" w:rsidP="00BE2F30">
      <w:pPr>
        <w:rPr>
          <w:rFonts w:ascii="Arial" w:hAnsi="Arial" w:cs="Arial"/>
        </w:rPr>
      </w:pPr>
      <w:r w:rsidRPr="00D14420">
        <w:rPr>
          <w:rFonts w:ascii="Arial" w:hAnsi="Arial" w:cs="Arial"/>
        </w:rPr>
        <w:t xml:space="preserve">Tilsvarende gjelder Leverandørens utgifter til deltakelse på møter og befaringer som er nødvendige for å gjennomføre oppdraget, med mindre annet er avtalt.  </w:t>
      </w:r>
    </w:p>
    <w:p w14:paraId="3684DCBC" w14:textId="77777777" w:rsidR="00B92EEE" w:rsidRPr="00D14420" w:rsidRDefault="00B92EEE" w:rsidP="00BE2F30">
      <w:pPr>
        <w:rPr>
          <w:rFonts w:ascii="Arial" w:hAnsi="Arial" w:cs="Arial"/>
        </w:rPr>
      </w:pPr>
      <w:r w:rsidRPr="00D14420">
        <w:rPr>
          <w:rFonts w:ascii="Arial" w:hAnsi="Arial" w:cs="Arial"/>
        </w:rPr>
        <w:t xml:space="preserve">Leverandørens utgifter og reisetid for lokale reiser er inkludert i prisen. Utgifter i forbindelse med øvrige reiser, pålagt eller forhåndsavtalt med Kunden, dekkes etter statens reiseregulativ. Reisetid for pålagte reiser godtgjøres etter avtalt timesats, begrenset til 8 timer pr. døgn. </w:t>
      </w:r>
    </w:p>
    <w:p w14:paraId="2214F1D7" w14:textId="77777777" w:rsidR="00B92EEE" w:rsidRPr="00D14420" w:rsidRDefault="00B92EEE" w:rsidP="00F243F4">
      <w:pPr>
        <w:pStyle w:val="Overskrift2"/>
      </w:pPr>
      <w:bookmarkStart w:id="72" w:name="_Toc340668467"/>
      <w:bookmarkStart w:id="73" w:name="_Toc218583290"/>
      <w:r w:rsidRPr="00D14420">
        <w:t>Fakturering</w:t>
      </w:r>
      <w:bookmarkEnd w:id="72"/>
      <w:bookmarkEnd w:id="73"/>
    </w:p>
    <w:p w14:paraId="188E7AE8" w14:textId="44CAF6F5" w:rsidR="00DB7333" w:rsidRPr="00D14420" w:rsidRDefault="00DB7333" w:rsidP="00DB7333">
      <w:pPr>
        <w:rPr>
          <w:rFonts w:ascii="Arial" w:hAnsi="Arial" w:cs="Arial"/>
        </w:rPr>
      </w:pPr>
      <w:bookmarkStart w:id="74" w:name="_Toc340668470"/>
      <w:r w:rsidRPr="00D14420">
        <w:rPr>
          <w:rFonts w:ascii="Arial" w:hAnsi="Arial" w:cs="Arial"/>
        </w:rPr>
        <w:t>På alle fakturaer skal det være oppgitt avtalenummer</w:t>
      </w:r>
      <w:r w:rsidR="007902F0">
        <w:rPr>
          <w:rFonts w:ascii="Arial" w:hAnsi="Arial" w:cs="Arial"/>
        </w:rPr>
        <w:t xml:space="preserve"> og avtalenavn</w:t>
      </w:r>
      <w:r w:rsidRPr="00D14420">
        <w:rPr>
          <w:rFonts w:ascii="Arial" w:hAnsi="Arial" w:cs="Arial"/>
        </w:rPr>
        <w:t xml:space="preserve">, ordrenummer, bestillende enhet, bestiller og andre referanser som måtte være avtalt, og det skal klart angis hva beløpet gjelder. Fakturaene skal være tydelige og lesbare.  Det skal sendes en faktura pr. ordre. </w:t>
      </w:r>
    </w:p>
    <w:p w14:paraId="2D0DD9CB" w14:textId="2CE1BDF6" w:rsidR="00DB7333" w:rsidRPr="00D14420" w:rsidRDefault="00DB7333" w:rsidP="00DB7333">
      <w:pPr>
        <w:rPr>
          <w:rFonts w:ascii="Arial" w:hAnsi="Arial" w:cs="Arial"/>
        </w:rPr>
      </w:pPr>
      <w:r w:rsidRPr="00D14420">
        <w:rPr>
          <w:rFonts w:ascii="Arial" w:hAnsi="Arial" w:cs="Arial"/>
        </w:rPr>
        <w:t>Elektroniske fakturaer skal sendes i EHF-</w:t>
      </w:r>
      <w:r w:rsidR="00C843EB">
        <w:rPr>
          <w:rFonts w:ascii="Arial" w:hAnsi="Arial" w:cs="Arial"/>
        </w:rPr>
        <w:t>format, til org.nr.: 921 707 134</w:t>
      </w:r>
    </w:p>
    <w:p w14:paraId="07690D7A" w14:textId="77777777" w:rsidR="00DB7333" w:rsidRPr="00D14420" w:rsidRDefault="00DB7333" w:rsidP="00DB7333">
      <w:pPr>
        <w:rPr>
          <w:rFonts w:ascii="Arial" w:hAnsi="Arial" w:cs="Arial"/>
        </w:rPr>
      </w:pPr>
      <w:r w:rsidRPr="00D14420">
        <w:rPr>
          <w:rFonts w:ascii="Arial" w:hAnsi="Arial" w:cs="Arial"/>
        </w:rPr>
        <w:t>Kunden har rett til å returnere fakturaer som ikke tilfredsstiller disse kravene. Gebyr og andre former for tillegg aksepteres ikke. Kunden kan gjøre fradrag i mottatt faktura for forskuddsbetaling, omtvistet eller utilstrekkelig dokumentert beløp.</w:t>
      </w:r>
    </w:p>
    <w:p w14:paraId="6436B4CB" w14:textId="77777777" w:rsidR="00DB7333" w:rsidRPr="00D14420" w:rsidRDefault="00DB7333" w:rsidP="00DB7333">
      <w:pPr>
        <w:rPr>
          <w:rFonts w:ascii="Arial" w:hAnsi="Arial" w:cs="Arial"/>
        </w:rPr>
      </w:pPr>
      <w:r w:rsidRPr="00D14420">
        <w:rPr>
          <w:rFonts w:ascii="Arial" w:hAnsi="Arial" w:cs="Arial"/>
        </w:rPr>
        <w:t>Leverandøren skal innen 90 dager etter at Kunden har akseptert utførelsen av tjenesten, sende sluttfaktura. Sluttfaktura skal dekke alle Leverandørens krav under avtalen. Krav som ikke er tatt med i sluttfakturaen, kan ikke senere gjøres gjeldende.</w:t>
      </w:r>
    </w:p>
    <w:p w14:paraId="21C2C7C9" w14:textId="6CB23F53" w:rsidR="00B92EEE" w:rsidRPr="00D14420" w:rsidRDefault="00B92EEE" w:rsidP="00F243F4">
      <w:pPr>
        <w:pStyle w:val="Overskrift2"/>
      </w:pPr>
      <w:bookmarkStart w:id="75" w:name="_Toc218583291"/>
      <w:r w:rsidRPr="00D14420">
        <w:lastRenderedPageBreak/>
        <w:t>Betalingsfrist</w:t>
      </w:r>
      <w:bookmarkEnd w:id="74"/>
      <w:bookmarkEnd w:id="75"/>
    </w:p>
    <w:p w14:paraId="48771D0C" w14:textId="77777777" w:rsidR="00B92EEE" w:rsidRPr="00D14420" w:rsidRDefault="008E7980" w:rsidP="00BE2F30">
      <w:pPr>
        <w:rPr>
          <w:rFonts w:ascii="Arial" w:hAnsi="Arial" w:cs="Arial"/>
        </w:rPr>
      </w:pPr>
      <w:r w:rsidRPr="00D14420">
        <w:rPr>
          <w:rFonts w:ascii="Arial" w:hAnsi="Arial" w:cs="Arial"/>
        </w:rPr>
        <w:t xml:space="preserve">Betalingsfrist </w:t>
      </w:r>
      <w:r w:rsidR="00B92EEE" w:rsidRPr="00D14420">
        <w:rPr>
          <w:rFonts w:ascii="Arial" w:hAnsi="Arial" w:cs="Arial"/>
        </w:rPr>
        <w:t>er fri leveringsmåned + 30 dager.  Betaling innebærer ingen godkjennelse av leveransen. Betalingsfristen regnes fra oppgitt fakturadato på korrekt faktura. Forskudd vil ikke bli utbetalt.</w:t>
      </w:r>
    </w:p>
    <w:p w14:paraId="1CA22396" w14:textId="77777777" w:rsidR="00B45C48" w:rsidRPr="00D14420" w:rsidRDefault="00B45C48" w:rsidP="00D14420">
      <w:pPr>
        <w:pStyle w:val="Overskrift1"/>
      </w:pPr>
      <w:bookmarkStart w:id="76" w:name="_Toc340668471"/>
      <w:bookmarkStart w:id="77" w:name="_Toc218583292"/>
      <w:r w:rsidRPr="00D14420">
        <w:t>Endringer</w:t>
      </w:r>
      <w:bookmarkEnd w:id="76"/>
      <w:bookmarkEnd w:id="77"/>
      <w:r w:rsidRPr="00D14420">
        <w:t xml:space="preserve"> </w:t>
      </w:r>
    </w:p>
    <w:p w14:paraId="133BFD3F" w14:textId="77777777" w:rsidR="00B45C48" w:rsidRPr="00D14420" w:rsidRDefault="00B45C48" w:rsidP="00F243F4">
      <w:pPr>
        <w:pStyle w:val="Overskrift2"/>
      </w:pPr>
      <w:bookmarkStart w:id="78" w:name="_Toc340668472"/>
      <w:bookmarkStart w:id="79" w:name="_Toc218583293"/>
      <w:r w:rsidRPr="00D14420">
        <w:t>Kundens rett til å pålegge endringer</w:t>
      </w:r>
      <w:bookmarkEnd w:id="78"/>
      <w:bookmarkEnd w:id="79"/>
    </w:p>
    <w:p w14:paraId="7F6F25DC" w14:textId="77777777" w:rsidR="00B45C48" w:rsidRPr="00D14420" w:rsidRDefault="00B45C48" w:rsidP="00BE2F30">
      <w:pPr>
        <w:rPr>
          <w:rFonts w:ascii="Arial" w:hAnsi="Arial" w:cs="Arial"/>
        </w:rPr>
      </w:pPr>
      <w:r w:rsidRPr="00D14420">
        <w:rPr>
          <w:rFonts w:ascii="Arial" w:hAnsi="Arial" w:cs="Arial"/>
        </w:rPr>
        <w:t>Kunden kan pålegge Leverandøren endringer.</w:t>
      </w:r>
    </w:p>
    <w:p w14:paraId="660C702A" w14:textId="77777777" w:rsidR="00B45C48" w:rsidRPr="00D14420" w:rsidRDefault="00B45C48" w:rsidP="00BE2F30">
      <w:pPr>
        <w:rPr>
          <w:rFonts w:ascii="Arial" w:hAnsi="Arial" w:cs="Arial"/>
        </w:rPr>
      </w:pPr>
      <w:r w:rsidRPr="00D14420">
        <w:rPr>
          <w:rFonts w:ascii="Arial" w:hAnsi="Arial" w:cs="Arial"/>
        </w:rPr>
        <w:t xml:space="preserve">Endring kan være arbeid i tillegg til, eller i stedet for, det som er avtalt, reduksjon av arbeidsomfanget, eller endring i avtalte frister. Endringen må ligge innenfor Leverandørens fagområde, stå i sammenheng med det </w:t>
      </w:r>
      <w:r w:rsidR="00503997" w:rsidRPr="00D14420">
        <w:rPr>
          <w:rFonts w:ascii="Arial" w:hAnsi="Arial" w:cs="Arial"/>
        </w:rPr>
        <w:t>avtal</w:t>
      </w:r>
      <w:r w:rsidRPr="00D14420">
        <w:rPr>
          <w:rFonts w:ascii="Arial" w:hAnsi="Arial" w:cs="Arial"/>
        </w:rPr>
        <w:t xml:space="preserve">en omfatter, og ikke være urimelig tyngende for ham å utføre. Pålegg om endring skal være skriftlig. </w:t>
      </w:r>
    </w:p>
    <w:p w14:paraId="0637F638" w14:textId="77777777" w:rsidR="00B45C48" w:rsidRPr="00D14420" w:rsidRDefault="00B45C48" w:rsidP="00F243F4">
      <w:pPr>
        <w:pStyle w:val="Overskrift2"/>
      </w:pPr>
      <w:bookmarkStart w:id="80" w:name="_Toc340668473"/>
      <w:bookmarkStart w:id="81" w:name="_Toc218583294"/>
      <w:r w:rsidRPr="00D14420">
        <w:t>Varsling ved irregulær endringsordre</w:t>
      </w:r>
      <w:bookmarkEnd w:id="80"/>
      <w:bookmarkEnd w:id="81"/>
    </w:p>
    <w:p w14:paraId="2BED7898" w14:textId="337F6A65" w:rsidR="00B45C48" w:rsidRPr="00D14420" w:rsidRDefault="00B45C48" w:rsidP="00BE2F30">
      <w:pPr>
        <w:rPr>
          <w:rFonts w:ascii="Arial" w:hAnsi="Arial" w:cs="Arial"/>
        </w:rPr>
      </w:pPr>
      <w:r w:rsidRPr="00D14420">
        <w:rPr>
          <w:rFonts w:ascii="Arial" w:hAnsi="Arial" w:cs="Arial"/>
        </w:rPr>
        <w:t>Dersom Leverandøren pålegges oppgaver som han mener ligger utenfor oppdraget uten at det skjer ved endringsordre etter</w:t>
      </w:r>
      <w:r w:rsidR="00CB5DC8" w:rsidRPr="00D14420">
        <w:rPr>
          <w:rFonts w:ascii="Arial" w:hAnsi="Arial" w:cs="Arial"/>
        </w:rPr>
        <w:t xml:space="preserve"> punkt </w:t>
      </w:r>
      <w:r w:rsidR="00494AC6">
        <w:rPr>
          <w:rFonts w:ascii="Arial" w:hAnsi="Arial" w:cs="Arial"/>
        </w:rPr>
        <w:t>6</w:t>
      </w:r>
      <w:r w:rsidR="00CB5DC8" w:rsidRPr="00D14420">
        <w:rPr>
          <w:rFonts w:ascii="Arial" w:hAnsi="Arial" w:cs="Arial"/>
        </w:rPr>
        <w:t>.1</w:t>
      </w:r>
      <w:r w:rsidRPr="00D14420">
        <w:rPr>
          <w:rFonts w:ascii="Arial" w:hAnsi="Arial" w:cs="Arial"/>
        </w:rPr>
        <w:t xml:space="preserve">, kan han varsle Kunden. Det skal </w:t>
      </w:r>
      <w:proofErr w:type="gramStart"/>
      <w:r w:rsidRPr="00D14420">
        <w:rPr>
          <w:rFonts w:ascii="Arial" w:hAnsi="Arial" w:cs="Arial"/>
        </w:rPr>
        <w:t>fremgå</w:t>
      </w:r>
      <w:proofErr w:type="gramEnd"/>
      <w:r w:rsidRPr="00D14420">
        <w:rPr>
          <w:rFonts w:ascii="Arial" w:hAnsi="Arial" w:cs="Arial"/>
        </w:rPr>
        <w:t xml:space="preserve"> av varselet at Leverandøren mener at pålegget ligger utenfor oppdraget, og hvorfor. </w:t>
      </w:r>
    </w:p>
    <w:p w14:paraId="5038262D" w14:textId="77777777" w:rsidR="00B45C48" w:rsidRPr="00D14420" w:rsidRDefault="00B45C48" w:rsidP="00F243F4">
      <w:pPr>
        <w:pStyle w:val="Overskrift2"/>
      </w:pPr>
      <w:bookmarkStart w:id="82" w:name="_Toc340668475"/>
      <w:bookmarkStart w:id="83" w:name="_Toc218583295"/>
      <w:r w:rsidRPr="00D14420">
        <w:t>Justering av honorar ved endring</w:t>
      </w:r>
      <w:bookmarkEnd w:id="82"/>
      <w:bookmarkEnd w:id="83"/>
    </w:p>
    <w:p w14:paraId="151D66B7" w14:textId="77777777" w:rsidR="00B45C48" w:rsidRPr="00D14420" w:rsidRDefault="00B45C48" w:rsidP="00BE2F30">
      <w:pPr>
        <w:rPr>
          <w:rFonts w:ascii="Arial" w:hAnsi="Arial" w:cs="Arial"/>
        </w:rPr>
      </w:pPr>
      <w:r w:rsidRPr="00D14420">
        <w:rPr>
          <w:rFonts w:ascii="Arial" w:hAnsi="Arial" w:cs="Arial"/>
        </w:rPr>
        <w:t xml:space="preserve">Vederlag for endringer skal være i samsvar med </w:t>
      </w:r>
      <w:r w:rsidR="00503997" w:rsidRPr="00D14420">
        <w:rPr>
          <w:rFonts w:ascii="Arial" w:hAnsi="Arial" w:cs="Arial"/>
        </w:rPr>
        <w:t>avtal</w:t>
      </w:r>
      <w:r w:rsidRPr="00D14420">
        <w:rPr>
          <w:rFonts w:ascii="Arial" w:hAnsi="Arial" w:cs="Arial"/>
        </w:rPr>
        <w:t xml:space="preserve">ens opprinnelige prisnivå, med mindre noe annet blir særskilt avtalt. </w:t>
      </w:r>
    </w:p>
    <w:p w14:paraId="23FA3035" w14:textId="77777777" w:rsidR="00D512AE" w:rsidRPr="00D14420" w:rsidRDefault="00D512AE" w:rsidP="00F243F4">
      <w:pPr>
        <w:pStyle w:val="Overskrift2"/>
      </w:pPr>
      <w:bookmarkStart w:id="84" w:name="_Toc340668476"/>
      <w:bookmarkStart w:id="85" w:name="_Toc218583296"/>
      <w:r w:rsidRPr="00D14420">
        <w:t>Spesielt om fristforlengelse</w:t>
      </w:r>
      <w:bookmarkEnd w:id="84"/>
      <w:bookmarkEnd w:id="85"/>
    </w:p>
    <w:p w14:paraId="50181DCC" w14:textId="42A12143" w:rsidR="00D512AE" w:rsidRPr="00D14420" w:rsidRDefault="00722263" w:rsidP="001C30F7">
      <w:pPr>
        <w:pStyle w:val="Overskrift3"/>
      </w:pPr>
      <w:bookmarkStart w:id="86" w:name="_Toc340668477"/>
      <w:bookmarkStart w:id="87" w:name="_Toc218583297"/>
      <w:r w:rsidRPr="00D14420">
        <w:t>Partenes</w:t>
      </w:r>
      <w:r w:rsidR="00D512AE" w:rsidRPr="00D14420">
        <w:t xml:space="preserve"> forhold</w:t>
      </w:r>
      <w:bookmarkEnd w:id="86"/>
      <w:bookmarkEnd w:id="87"/>
    </w:p>
    <w:p w14:paraId="483BEBF5" w14:textId="77777777" w:rsidR="00D512AE" w:rsidRPr="00D14420" w:rsidRDefault="00EB2137" w:rsidP="00BE2F30">
      <w:pPr>
        <w:rPr>
          <w:rFonts w:ascii="Arial" w:hAnsi="Arial" w:cs="Arial"/>
        </w:rPr>
      </w:pPr>
      <w:r w:rsidRPr="00D14420">
        <w:rPr>
          <w:rFonts w:ascii="Arial" w:hAnsi="Arial" w:cs="Arial"/>
        </w:rPr>
        <w:t>En part</w:t>
      </w:r>
      <w:r w:rsidR="00D512AE" w:rsidRPr="00D14420">
        <w:rPr>
          <w:rFonts w:ascii="Arial" w:hAnsi="Arial" w:cs="Arial"/>
        </w:rPr>
        <w:t xml:space="preserve"> har rett til fristforlengelse dersom han blir forsinket som følge av hindring som kan henføres til forhold </w:t>
      </w:r>
      <w:r w:rsidRPr="00D14420">
        <w:rPr>
          <w:rFonts w:ascii="Arial" w:hAnsi="Arial" w:cs="Arial"/>
        </w:rPr>
        <w:t>motparten</w:t>
      </w:r>
      <w:r w:rsidR="00D512AE" w:rsidRPr="00D14420">
        <w:rPr>
          <w:rFonts w:ascii="Arial" w:hAnsi="Arial" w:cs="Arial"/>
        </w:rPr>
        <w:t xml:space="preserve"> har risikoen for, så som endringer, manglende medvirkning m.</w:t>
      </w:r>
      <w:r w:rsidRPr="00D14420">
        <w:rPr>
          <w:rFonts w:ascii="Arial" w:hAnsi="Arial" w:cs="Arial"/>
        </w:rPr>
        <w:t>m</w:t>
      </w:r>
      <w:r w:rsidR="00D512AE" w:rsidRPr="00D14420">
        <w:rPr>
          <w:rFonts w:ascii="Arial" w:hAnsi="Arial" w:cs="Arial"/>
        </w:rPr>
        <w:t>.</w:t>
      </w:r>
    </w:p>
    <w:p w14:paraId="3DD7EF78" w14:textId="77777777" w:rsidR="00D512AE" w:rsidRPr="00D14420" w:rsidRDefault="00D512AE" w:rsidP="001C30F7">
      <w:pPr>
        <w:pStyle w:val="Overskrift3"/>
      </w:pPr>
      <w:bookmarkStart w:id="88" w:name="_Toc340668478"/>
      <w:bookmarkStart w:id="89" w:name="_Toc218583298"/>
      <w:r w:rsidRPr="00D14420">
        <w:t>Forhold utenfor Leverandørens kontroll (Force Majeure)</w:t>
      </w:r>
      <w:bookmarkEnd w:id="88"/>
      <w:bookmarkEnd w:id="89"/>
    </w:p>
    <w:p w14:paraId="200AA3CA" w14:textId="77777777" w:rsidR="00D512AE" w:rsidRPr="00D14420" w:rsidRDefault="00722263" w:rsidP="00BE2F30">
      <w:pPr>
        <w:rPr>
          <w:rFonts w:ascii="Arial" w:hAnsi="Arial" w:cs="Arial"/>
        </w:rPr>
      </w:pPr>
      <w:r w:rsidRPr="00D14420">
        <w:rPr>
          <w:rFonts w:ascii="Arial" w:hAnsi="Arial" w:cs="Arial"/>
        </w:rPr>
        <w:t>En p</w:t>
      </w:r>
      <w:r w:rsidR="00EB2137" w:rsidRPr="00D14420">
        <w:rPr>
          <w:rFonts w:ascii="Arial" w:hAnsi="Arial" w:cs="Arial"/>
        </w:rPr>
        <w:t>art</w:t>
      </w:r>
      <w:r w:rsidR="00D512AE" w:rsidRPr="00D14420">
        <w:rPr>
          <w:rFonts w:ascii="Arial" w:hAnsi="Arial" w:cs="Arial"/>
        </w:rPr>
        <w:t xml:space="preserve"> har rett til fristforlengelse dersom han godtgjør at fremdriften hindres av forhold utenfor hans kontroll, så som overenskomstbestemmelser, streik, lockout eller offentlige forbud eller påbud.</w:t>
      </w:r>
    </w:p>
    <w:p w14:paraId="533A4403" w14:textId="77777777" w:rsidR="00D512AE" w:rsidRPr="00D14420" w:rsidRDefault="00D512AE" w:rsidP="001C30F7">
      <w:pPr>
        <w:pStyle w:val="Overskrift3"/>
      </w:pPr>
      <w:bookmarkStart w:id="90" w:name="_Toc340668479"/>
      <w:bookmarkStart w:id="91" w:name="_Toc218583299"/>
      <w:r w:rsidRPr="00D14420">
        <w:t>Fristforlengelsens omfang</w:t>
      </w:r>
      <w:bookmarkEnd w:id="90"/>
      <w:bookmarkEnd w:id="91"/>
    </w:p>
    <w:p w14:paraId="7D5019CD" w14:textId="77777777" w:rsidR="00D512AE" w:rsidRPr="00D14420" w:rsidRDefault="00D512AE" w:rsidP="00BE2F30">
      <w:pPr>
        <w:rPr>
          <w:rFonts w:ascii="Arial" w:hAnsi="Arial" w:cs="Arial"/>
        </w:rPr>
      </w:pPr>
      <w:r w:rsidRPr="00D14420">
        <w:rPr>
          <w:rFonts w:ascii="Arial" w:hAnsi="Arial" w:cs="Arial"/>
        </w:rPr>
        <w:t>Fristforlengelsen skal svare til den forsinkelse av oppdraget som forholdet har medført.</w:t>
      </w:r>
    </w:p>
    <w:p w14:paraId="04FAD133" w14:textId="77777777" w:rsidR="00EB2137" w:rsidRPr="00D14420" w:rsidRDefault="00EB2137" w:rsidP="00BE2F30">
      <w:pPr>
        <w:rPr>
          <w:rFonts w:ascii="Arial" w:hAnsi="Arial" w:cs="Arial"/>
        </w:rPr>
      </w:pPr>
      <w:r w:rsidRPr="00D14420">
        <w:rPr>
          <w:rFonts w:ascii="Arial" w:hAnsi="Arial" w:cs="Arial"/>
        </w:rPr>
        <w:t>Partene</w:t>
      </w:r>
      <w:r w:rsidR="00D512AE" w:rsidRPr="00D14420">
        <w:rPr>
          <w:rFonts w:ascii="Arial" w:hAnsi="Arial" w:cs="Arial"/>
        </w:rPr>
        <w:t xml:space="preserve"> skal søke å forebygge og begrense skadevirkningene av de fristforlengende forhold.</w:t>
      </w:r>
    </w:p>
    <w:p w14:paraId="15BF5AE2" w14:textId="77777777" w:rsidR="00D14420" w:rsidRPr="00D14420" w:rsidRDefault="00D14420" w:rsidP="00D14420">
      <w:pPr>
        <w:keepNext/>
        <w:numPr>
          <w:ilvl w:val="0"/>
          <w:numId w:val="17"/>
        </w:numPr>
        <w:spacing w:before="120" w:after="120"/>
        <w:outlineLvl w:val="0"/>
        <w:rPr>
          <w:rFonts w:ascii="Arial" w:hAnsi="Arial" w:cs="Arial"/>
          <w:b/>
          <w:sz w:val="28"/>
          <w:szCs w:val="32"/>
        </w:rPr>
      </w:pPr>
      <w:bookmarkStart w:id="92" w:name="_Toc434930804"/>
      <w:bookmarkStart w:id="93" w:name="_Toc218583300"/>
      <w:r w:rsidRPr="00D14420">
        <w:rPr>
          <w:rFonts w:ascii="Arial" w:hAnsi="Arial" w:cs="Arial"/>
          <w:b/>
          <w:sz w:val="28"/>
          <w:szCs w:val="32"/>
        </w:rPr>
        <w:t>Særlige vilkår ved kommunesammenslåing</w:t>
      </w:r>
      <w:bookmarkEnd w:id="92"/>
      <w:bookmarkEnd w:id="93"/>
    </w:p>
    <w:p w14:paraId="690E3F9B" w14:textId="51586B38" w:rsidR="00D14420" w:rsidRPr="00D14420" w:rsidRDefault="00D14420" w:rsidP="00D14420">
      <w:pPr>
        <w:pStyle w:val="Overskrift2"/>
        <w:numPr>
          <w:ilvl w:val="1"/>
          <w:numId w:val="26"/>
        </w:numPr>
      </w:pPr>
      <w:bookmarkStart w:id="94" w:name="_Toc434930805"/>
      <w:bookmarkStart w:id="95" w:name="_Toc218583301"/>
      <w:r w:rsidRPr="00D14420">
        <w:t>Hevingsrett</w:t>
      </w:r>
      <w:bookmarkEnd w:id="94"/>
      <w:bookmarkEnd w:id="95"/>
    </w:p>
    <w:p w14:paraId="62AAFD4A" w14:textId="77777777" w:rsidR="00D14420" w:rsidRPr="00FD55AD" w:rsidRDefault="00D14420" w:rsidP="00D14420">
      <w:pPr>
        <w:rPr>
          <w:rFonts w:ascii="Arial" w:hAnsi="Arial" w:cs="Arial"/>
          <w:bCs/>
          <w:szCs w:val="24"/>
          <w:shd w:val="clear" w:color="auto" w:fill="FFFFFF"/>
        </w:rPr>
      </w:pPr>
      <w:r w:rsidRPr="00FD55AD">
        <w:rPr>
          <w:rFonts w:ascii="Arial" w:hAnsi="Arial" w:cs="Arial"/>
          <w:bCs/>
          <w:szCs w:val="24"/>
          <w:shd w:val="clear" w:color="auto" w:fill="FFFFFF"/>
        </w:rPr>
        <w:t xml:space="preserve">Kunden forbeholder seg retten til å heve Kontrakten dersom det i løpet av kontraktsperioden blir gjennomført en kommunesammenslåing med én eller flere kommuner. </w:t>
      </w:r>
    </w:p>
    <w:p w14:paraId="54C3F3DF" w14:textId="37B4FCE9" w:rsidR="00D14420" w:rsidRPr="00D14420" w:rsidRDefault="00D14420" w:rsidP="00D14420">
      <w:pPr>
        <w:pStyle w:val="Overskrift2"/>
        <w:numPr>
          <w:ilvl w:val="1"/>
          <w:numId w:val="26"/>
        </w:numPr>
        <w:rPr>
          <w:shd w:val="clear" w:color="auto" w:fill="FFFFFF"/>
        </w:rPr>
      </w:pPr>
      <w:bookmarkStart w:id="96" w:name="_Toc434930806"/>
      <w:bookmarkStart w:id="97" w:name="_Toc218583302"/>
      <w:r w:rsidRPr="00D14420">
        <w:rPr>
          <w:shd w:val="clear" w:color="auto" w:fill="FFFFFF"/>
        </w:rPr>
        <w:t>Overdragelse av kontrakten</w:t>
      </w:r>
      <w:bookmarkEnd w:id="96"/>
      <w:bookmarkEnd w:id="97"/>
      <w:r w:rsidRPr="00D14420">
        <w:rPr>
          <w:shd w:val="clear" w:color="auto" w:fill="FFFFFF"/>
        </w:rPr>
        <w:t xml:space="preserve"> </w:t>
      </w:r>
    </w:p>
    <w:p w14:paraId="7C6F92BE" w14:textId="77777777" w:rsidR="00D14420" w:rsidRPr="00D14420" w:rsidRDefault="00D14420" w:rsidP="00D14420">
      <w:pPr>
        <w:rPr>
          <w:rFonts w:ascii="Arial" w:hAnsi="Arial" w:cs="Arial"/>
          <w:szCs w:val="24"/>
        </w:rPr>
      </w:pPr>
      <w:r w:rsidRPr="00D14420">
        <w:rPr>
          <w:rFonts w:ascii="Arial" w:hAnsi="Arial" w:cs="Arial"/>
          <w:szCs w:val="24"/>
        </w:rPr>
        <w:t xml:space="preserve">Kunden vil ved en eventuell kommunesammenslåing forbeholde seg retten til å overdra rettigheter og plikter etter Kontrakten til nyopprettet kommune, </w:t>
      </w:r>
      <w:proofErr w:type="gramStart"/>
      <w:r w:rsidRPr="00D14420">
        <w:rPr>
          <w:rFonts w:ascii="Arial" w:hAnsi="Arial" w:cs="Arial"/>
          <w:szCs w:val="24"/>
        </w:rPr>
        <w:t>såfremt</w:t>
      </w:r>
      <w:proofErr w:type="gramEnd"/>
      <w:r w:rsidRPr="00D14420">
        <w:rPr>
          <w:rFonts w:ascii="Arial" w:hAnsi="Arial" w:cs="Arial"/>
          <w:szCs w:val="24"/>
        </w:rPr>
        <w:t xml:space="preserve"> dette ikke medfører en vesentlig endring av kontrakten. </w:t>
      </w:r>
      <w:r w:rsidRPr="00D14420">
        <w:rPr>
          <w:rFonts w:ascii="Arial" w:hAnsi="Arial" w:cs="Arial"/>
          <w:bCs/>
          <w:i/>
          <w:iCs/>
          <w:szCs w:val="24"/>
          <w:shd w:val="clear" w:color="auto" w:fill="FFFFFF"/>
        </w:rPr>
        <w:t xml:space="preserve"> </w:t>
      </w:r>
    </w:p>
    <w:p w14:paraId="25385198" w14:textId="77777777" w:rsidR="000D34BF" w:rsidRPr="00D14420" w:rsidRDefault="000D34BF" w:rsidP="00D14420">
      <w:pPr>
        <w:pStyle w:val="Overskrift1"/>
        <w:numPr>
          <w:ilvl w:val="0"/>
          <w:numId w:val="25"/>
        </w:numPr>
      </w:pPr>
      <w:bookmarkStart w:id="98" w:name="_Toc340668483"/>
      <w:bookmarkStart w:id="99" w:name="_Toc218583303"/>
      <w:r w:rsidRPr="00D14420">
        <w:lastRenderedPageBreak/>
        <w:t>Mislighold</w:t>
      </w:r>
      <w:bookmarkEnd w:id="98"/>
      <w:bookmarkEnd w:id="99"/>
      <w:r w:rsidRPr="00D14420">
        <w:t xml:space="preserve"> </w:t>
      </w:r>
    </w:p>
    <w:p w14:paraId="7C9EF34E" w14:textId="65606880" w:rsidR="000D34BF" w:rsidRPr="00D14420" w:rsidRDefault="000D34BF" w:rsidP="00D14420">
      <w:pPr>
        <w:pStyle w:val="Overskrift2"/>
        <w:numPr>
          <w:ilvl w:val="1"/>
          <w:numId w:val="27"/>
        </w:numPr>
      </w:pPr>
      <w:bookmarkStart w:id="100" w:name="_Toc340668484"/>
      <w:bookmarkStart w:id="101" w:name="_Toc218583304"/>
      <w:r w:rsidRPr="00D14420">
        <w:t>Mangel</w:t>
      </w:r>
      <w:bookmarkEnd w:id="100"/>
      <w:bookmarkEnd w:id="101"/>
      <w:r w:rsidRPr="00D14420">
        <w:t xml:space="preserve"> </w:t>
      </w:r>
    </w:p>
    <w:p w14:paraId="78E8F54A" w14:textId="77777777" w:rsidR="000D34BF" w:rsidRPr="00D14420" w:rsidRDefault="00FF6B6E" w:rsidP="00BE2F30">
      <w:pPr>
        <w:rPr>
          <w:rFonts w:ascii="Arial" w:hAnsi="Arial" w:cs="Arial"/>
        </w:rPr>
      </w:pPr>
      <w:r w:rsidRPr="00D14420">
        <w:rPr>
          <w:rFonts w:ascii="Arial" w:hAnsi="Arial" w:cs="Arial"/>
        </w:rPr>
        <w:t>Det for</w:t>
      </w:r>
      <w:r w:rsidR="00CF4DB2" w:rsidRPr="00D14420">
        <w:rPr>
          <w:rFonts w:ascii="Arial" w:hAnsi="Arial" w:cs="Arial"/>
        </w:rPr>
        <w:t>e</w:t>
      </w:r>
      <w:r w:rsidRPr="00D14420">
        <w:rPr>
          <w:rFonts w:ascii="Arial" w:hAnsi="Arial" w:cs="Arial"/>
        </w:rPr>
        <w:t>ligger en mangel fra Leverandørens side dersom leveransen ikke dekker de formål, krav og spesifikasjoner som følger av avtalen</w:t>
      </w:r>
      <w:r w:rsidR="000D34BF" w:rsidRPr="00D14420">
        <w:rPr>
          <w:rFonts w:ascii="Arial" w:hAnsi="Arial" w:cs="Arial"/>
        </w:rPr>
        <w:t xml:space="preserve">, eller dersom tjenesten ikke fører til det resultatet som </w:t>
      </w:r>
      <w:r w:rsidR="00912BB6" w:rsidRPr="00D14420">
        <w:rPr>
          <w:rFonts w:ascii="Arial" w:hAnsi="Arial" w:cs="Arial"/>
        </w:rPr>
        <w:t>Kunden</w:t>
      </w:r>
      <w:r w:rsidR="000D34BF" w:rsidRPr="00D14420">
        <w:rPr>
          <w:rFonts w:ascii="Arial" w:hAnsi="Arial" w:cs="Arial"/>
        </w:rPr>
        <w:t xml:space="preserve"> kan kreve etter</w:t>
      </w:r>
      <w:r w:rsidRPr="00D14420">
        <w:rPr>
          <w:rFonts w:ascii="Arial" w:hAnsi="Arial" w:cs="Arial"/>
        </w:rPr>
        <w:t xml:space="preserve"> avtalen</w:t>
      </w:r>
      <w:r w:rsidR="000D34BF" w:rsidRPr="00D14420">
        <w:rPr>
          <w:rFonts w:ascii="Arial" w:hAnsi="Arial" w:cs="Arial"/>
        </w:rPr>
        <w:t xml:space="preserve">. </w:t>
      </w:r>
    </w:p>
    <w:p w14:paraId="1C16FEC3" w14:textId="77777777" w:rsidR="000D34BF" w:rsidRPr="00D14420" w:rsidRDefault="000D34BF" w:rsidP="00D14420">
      <w:pPr>
        <w:pStyle w:val="Overskrift3"/>
        <w:numPr>
          <w:ilvl w:val="2"/>
          <w:numId w:val="27"/>
        </w:numPr>
      </w:pPr>
      <w:bookmarkStart w:id="102" w:name="_Toc340668485"/>
      <w:bookmarkStart w:id="103" w:name="_Toc218583305"/>
      <w:r w:rsidRPr="00D14420">
        <w:t>Retting</w:t>
      </w:r>
      <w:bookmarkEnd w:id="102"/>
      <w:bookmarkEnd w:id="103"/>
    </w:p>
    <w:p w14:paraId="39384174" w14:textId="77777777" w:rsidR="000D34BF" w:rsidRPr="00D14420" w:rsidRDefault="00912BB6" w:rsidP="00BE2F30">
      <w:pPr>
        <w:rPr>
          <w:rFonts w:ascii="Arial" w:hAnsi="Arial" w:cs="Arial"/>
        </w:rPr>
      </w:pPr>
      <w:r w:rsidRPr="00D14420">
        <w:rPr>
          <w:rFonts w:ascii="Arial" w:hAnsi="Arial" w:cs="Arial"/>
        </w:rPr>
        <w:t>Kunden</w:t>
      </w:r>
      <w:r w:rsidR="000D34BF" w:rsidRPr="00D14420">
        <w:rPr>
          <w:rFonts w:ascii="Arial" w:hAnsi="Arial" w:cs="Arial"/>
        </w:rPr>
        <w:t xml:space="preserve"> kan kreve at </w:t>
      </w:r>
      <w:r w:rsidRPr="00D14420">
        <w:rPr>
          <w:rFonts w:ascii="Arial" w:hAnsi="Arial" w:cs="Arial"/>
        </w:rPr>
        <w:t>Leverandøren</w:t>
      </w:r>
      <w:r w:rsidR="000D34BF" w:rsidRPr="00D14420">
        <w:rPr>
          <w:rFonts w:ascii="Arial" w:hAnsi="Arial" w:cs="Arial"/>
        </w:rPr>
        <w:t xml:space="preserve"> retter mangler for egen regning og risiko, dersom dette kan skje uten å forvolde </w:t>
      </w:r>
      <w:r w:rsidRPr="00D14420">
        <w:rPr>
          <w:rFonts w:ascii="Arial" w:hAnsi="Arial" w:cs="Arial"/>
        </w:rPr>
        <w:t>Leverandøren</w:t>
      </w:r>
      <w:r w:rsidR="000D34BF" w:rsidRPr="00D14420">
        <w:rPr>
          <w:rFonts w:ascii="Arial" w:hAnsi="Arial" w:cs="Arial"/>
        </w:rPr>
        <w:t xml:space="preserve"> urimelig kostnad og ulempe. </w:t>
      </w:r>
      <w:r w:rsidRPr="00D14420">
        <w:rPr>
          <w:rFonts w:ascii="Arial" w:hAnsi="Arial" w:cs="Arial"/>
        </w:rPr>
        <w:t>Leverandøren</w:t>
      </w:r>
      <w:r w:rsidR="000D34BF" w:rsidRPr="00D14420">
        <w:rPr>
          <w:rFonts w:ascii="Arial" w:hAnsi="Arial" w:cs="Arial"/>
        </w:rPr>
        <w:t xml:space="preserve"> kan kreve å få foreta slik retting når </w:t>
      </w:r>
      <w:r w:rsidRPr="00D14420">
        <w:rPr>
          <w:rFonts w:ascii="Arial" w:hAnsi="Arial" w:cs="Arial"/>
        </w:rPr>
        <w:t>Kunden</w:t>
      </w:r>
      <w:r w:rsidR="000D34BF" w:rsidRPr="00D14420">
        <w:rPr>
          <w:rFonts w:ascii="Arial" w:hAnsi="Arial" w:cs="Arial"/>
        </w:rPr>
        <w:t xml:space="preserve"> ikke har særlig grunn til å motsette seg dette.</w:t>
      </w:r>
    </w:p>
    <w:p w14:paraId="3E33C4F9" w14:textId="77777777" w:rsidR="00246CAA" w:rsidRPr="00D14420" w:rsidRDefault="00246CAA" w:rsidP="00BE2F30">
      <w:pPr>
        <w:rPr>
          <w:rFonts w:ascii="Arial" w:hAnsi="Arial" w:cs="Arial"/>
        </w:rPr>
      </w:pPr>
      <w:r w:rsidRPr="00D14420">
        <w:rPr>
          <w:rFonts w:ascii="Arial" w:hAnsi="Arial" w:cs="Arial"/>
        </w:rPr>
        <w:t xml:space="preserve">Rettingen skal foretas innen en rimelig frist satt av Kunden. Fristens lengde må settes </w:t>
      </w:r>
      <w:proofErr w:type="gramStart"/>
      <w:r w:rsidRPr="00D14420">
        <w:rPr>
          <w:rFonts w:ascii="Arial" w:hAnsi="Arial" w:cs="Arial"/>
        </w:rPr>
        <w:t>under hensyntagen</w:t>
      </w:r>
      <w:proofErr w:type="gramEnd"/>
      <w:r w:rsidRPr="00D14420">
        <w:rPr>
          <w:rFonts w:ascii="Arial" w:hAnsi="Arial" w:cs="Arial"/>
        </w:rPr>
        <w:t xml:space="preserve"> til tjenestens/oppdragets art, karakter, kompleksitet, samt Kundens behov for snarlig rettelse. Dersom retting ikke er foretatt innen fristen, kan Kunden kreve at Leverandøren betaler de nødvendige kostnader til retting utført av en annen tjenesteyter.</w:t>
      </w:r>
    </w:p>
    <w:p w14:paraId="63186962" w14:textId="77777777" w:rsidR="000D34BF" w:rsidRPr="00D14420" w:rsidRDefault="000D34BF" w:rsidP="00D14420">
      <w:pPr>
        <w:pStyle w:val="Overskrift3"/>
        <w:numPr>
          <w:ilvl w:val="2"/>
          <w:numId w:val="27"/>
        </w:numPr>
      </w:pPr>
      <w:bookmarkStart w:id="104" w:name="_Toc340668486"/>
      <w:bookmarkStart w:id="105" w:name="_Toc218583306"/>
      <w:r w:rsidRPr="00D14420">
        <w:t>Prisavslag</w:t>
      </w:r>
      <w:bookmarkEnd w:id="104"/>
      <w:bookmarkEnd w:id="105"/>
    </w:p>
    <w:p w14:paraId="3A8FC824" w14:textId="77777777" w:rsidR="000D34BF" w:rsidRPr="00D14420" w:rsidRDefault="000D34BF" w:rsidP="00BE2F30">
      <w:pPr>
        <w:rPr>
          <w:rFonts w:ascii="Arial" w:hAnsi="Arial" w:cs="Arial"/>
        </w:rPr>
      </w:pPr>
      <w:r w:rsidRPr="00D14420">
        <w:rPr>
          <w:rFonts w:ascii="Arial" w:hAnsi="Arial" w:cs="Arial"/>
        </w:rPr>
        <w:t>Består mangelen i at en del av oppdraget ikke er utført, og blir ikke denne rettet i samsvar med</w:t>
      </w:r>
      <w:r w:rsidR="00531A2F" w:rsidRPr="00D14420">
        <w:rPr>
          <w:rFonts w:ascii="Arial" w:hAnsi="Arial" w:cs="Arial"/>
        </w:rPr>
        <w:t xml:space="preserve"> punkt 6.1.1</w:t>
      </w:r>
      <w:r w:rsidRPr="00D14420">
        <w:rPr>
          <w:rFonts w:ascii="Arial" w:hAnsi="Arial" w:cs="Arial"/>
        </w:rPr>
        <w:t xml:space="preserve">, kan </w:t>
      </w:r>
      <w:r w:rsidR="00912BB6" w:rsidRPr="00D14420">
        <w:rPr>
          <w:rFonts w:ascii="Arial" w:hAnsi="Arial" w:cs="Arial"/>
        </w:rPr>
        <w:t>Kunden</w:t>
      </w:r>
      <w:r w:rsidRPr="00D14420">
        <w:rPr>
          <w:rFonts w:ascii="Arial" w:hAnsi="Arial" w:cs="Arial"/>
        </w:rPr>
        <w:t xml:space="preserve"> kreve et forholdsmessig avslag i prisen.</w:t>
      </w:r>
      <w:r w:rsidR="00531A2F" w:rsidRPr="00D14420">
        <w:rPr>
          <w:rFonts w:ascii="Arial" w:hAnsi="Arial" w:cs="Arial"/>
        </w:rPr>
        <w:t xml:space="preserve"> </w:t>
      </w:r>
    </w:p>
    <w:p w14:paraId="38FDEA5D" w14:textId="77777777" w:rsidR="000D34BF" w:rsidRPr="00D14420" w:rsidRDefault="000D34BF" w:rsidP="00D14420">
      <w:pPr>
        <w:pStyle w:val="Overskrift3"/>
        <w:numPr>
          <w:ilvl w:val="2"/>
          <w:numId w:val="27"/>
        </w:numPr>
      </w:pPr>
      <w:bookmarkStart w:id="106" w:name="_Toc340668487"/>
      <w:bookmarkStart w:id="107" w:name="_Toc218583307"/>
      <w:r w:rsidRPr="00D14420">
        <w:t>Erstatning</w:t>
      </w:r>
      <w:bookmarkEnd w:id="106"/>
      <w:bookmarkEnd w:id="107"/>
    </w:p>
    <w:p w14:paraId="0014D119" w14:textId="77777777" w:rsidR="000D34BF" w:rsidRPr="00D14420" w:rsidRDefault="00912BB6" w:rsidP="00BE2F30">
      <w:pPr>
        <w:rPr>
          <w:rFonts w:ascii="Arial" w:hAnsi="Arial" w:cs="Arial"/>
        </w:rPr>
      </w:pPr>
      <w:r w:rsidRPr="00D14420">
        <w:rPr>
          <w:rFonts w:ascii="Arial" w:hAnsi="Arial" w:cs="Arial"/>
        </w:rPr>
        <w:t>Kunden</w:t>
      </w:r>
      <w:r w:rsidR="000D34BF" w:rsidRPr="00D14420">
        <w:rPr>
          <w:rFonts w:ascii="Arial" w:hAnsi="Arial" w:cs="Arial"/>
        </w:rPr>
        <w:t xml:space="preserve"> kan kreve erstatning for direkte tap som følge av mangelen. Dersom </w:t>
      </w:r>
      <w:r w:rsidRPr="00D14420">
        <w:rPr>
          <w:rFonts w:ascii="Arial" w:hAnsi="Arial" w:cs="Arial"/>
        </w:rPr>
        <w:t>Leverandøren</w:t>
      </w:r>
      <w:r w:rsidR="000D34BF" w:rsidRPr="00D14420">
        <w:rPr>
          <w:rFonts w:ascii="Arial" w:hAnsi="Arial" w:cs="Arial"/>
        </w:rPr>
        <w:t xml:space="preserve">, eller noen han svarer for, har utvist grov uaktsomhet eller forsett, kan </w:t>
      </w:r>
      <w:r w:rsidRPr="00D14420">
        <w:rPr>
          <w:rFonts w:ascii="Arial" w:hAnsi="Arial" w:cs="Arial"/>
        </w:rPr>
        <w:t>Kunden</w:t>
      </w:r>
      <w:r w:rsidR="000D34BF" w:rsidRPr="00D14420">
        <w:rPr>
          <w:rFonts w:ascii="Arial" w:hAnsi="Arial" w:cs="Arial"/>
        </w:rPr>
        <w:t xml:space="preserve"> kreve erstatning også for indirekte tap.   </w:t>
      </w:r>
    </w:p>
    <w:p w14:paraId="39A6615B" w14:textId="77777777" w:rsidR="000D34BF" w:rsidRPr="00D14420" w:rsidRDefault="00912BB6" w:rsidP="00D14420">
      <w:pPr>
        <w:pStyle w:val="Overskrift3"/>
        <w:numPr>
          <w:ilvl w:val="2"/>
          <w:numId w:val="27"/>
        </w:numPr>
      </w:pPr>
      <w:bookmarkStart w:id="108" w:name="_Toc340668488"/>
      <w:bookmarkStart w:id="109" w:name="_Toc218583308"/>
      <w:r w:rsidRPr="00D14420">
        <w:t>Kunden</w:t>
      </w:r>
      <w:r w:rsidR="000D34BF" w:rsidRPr="00D14420">
        <w:t>s reklamasjonsfrist</w:t>
      </w:r>
      <w:bookmarkEnd w:id="108"/>
      <w:bookmarkEnd w:id="109"/>
    </w:p>
    <w:p w14:paraId="3EF1BF85" w14:textId="77777777" w:rsidR="000D34BF" w:rsidRPr="00D14420" w:rsidRDefault="00912BB6" w:rsidP="00BE2F30">
      <w:pPr>
        <w:rPr>
          <w:rFonts w:ascii="Arial" w:hAnsi="Arial" w:cs="Arial"/>
        </w:rPr>
      </w:pPr>
      <w:r w:rsidRPr="00D14420">
        <w:rPr>
          <w:rFonts w:ascii="Arial" w:hAnsi="Arial" w:cs="Arial"/>
        </w:rPr>
        <w:t>Kunden</w:t>
      </w:r>
      <w:r w:rsidR="000D34BF" w:rsidRPr="00D14420">
        <w:rPr>
          <w:rFonts w:ascii="Arial" w:hAnsi="Arial" w:cs="Arial"/>
        </w:rPr>
        <w:t xml:space="preserve"> må innen rimelig tid </w:t>
      </w:r>
      <w:proofErr w:type="gramStart"/>
      <w:r w:rsidR="000D34BF" w:rsidRPr="00D14420">
        <w:rPr>
          <w:rFonts w:ascii="Arial" w:hAnsi="Arial" w:cs="Arial"/>
        </w:rPr>
        <w:t>påberope seg</w:t>
      </w:r>
      <w:proofErr w:type="gramEnd"/>
      <w:r w:rsidR="000D34BF" w:rsidRPr="00D14420">
        <w:rPr>
          <w:rFonts w:ascii="Arial" w:hAnsi="Arial" w:cs="Arial"/>
        </w:rPr>
        <w:t xml:space="preserve"> mangel som han blir kjent med under utførelsen av oppdraget. Gjør han ikke det, taper han retten til å </w:t>
      </w:r>
      <w:proofErr w:type="gramStart"/>
      <w:r w:rsidR="000D34BF" w:rsidRPr="00D14420">
        <w:rPr>
          <w:rFonts w:ascii="Arial" w:hAnsi="Arial" w:cs="Arial"/>
        </w:rPr>
        <w:t>påberope seg</w:t>
      </w:r>
      <w:proofErr w:type="gramEnd"/>
      <w:r w:rsidR="000D34BF" w:rsidRPr="00D14420">
        <w:rPr>
          <w:rFonts w:ascii="Arial" w:hAnsi="Arial" w:cs="Arial"/>
        </w:rPr>
        <w:t xml:space="preserve"> mangelen. Etter at oppdraget er avsluttet, kan </w:t>
      </w:r>
      <w:r w:rsidRPr="00D14420">
        <w:rPr>
          <w:rFonts w:ascii="Arial" w:hAnsi="Arial" w:cs="Arial"/>
        </w:rPr>
        <w:t>Kunden</w:t>
      </w:r>
      <w:r w:rsidR="000D34BF" w:rsidRPr="00D14420">
        <w:rPr>
          <w:rFonts w:ascii="Arial" w:hAnsi="Arial" w:cs="Arial"/>
        </w:rPr>
        <w:t xml:space="preserve"> bare </w:t>
      </w:r>
      <w:proofErr w:type="gramStart"/>
      <w:r w:rsidR="000D34BF" w:rsidRPr="00D14420">
        <w:rPr>
          <w:rFonts w:ascii="Arial" w:hAnsi="Arial" w:cs="Arial"/>
        </w:rPr>
        <w:t>påberope seg</w:t>
      </w:r>
      <w:proofErr w:type="gramEnd"/>
      <w:r w:rsidR="000D34BF" w:rsidRPr="00D14420">
        <w:rPr>
          <w:rFonts w:ascii="Arial" w:hAnsi="Arial" w:cs="Arial"/>
        </w:rPr>
        <w:t xml:space="preserve"> mangler som reklameres innen rimelig tid etter at han har oppdaget eller burde ha oppdaget d</w:t>
      </w:r>
      <w:r w:rsidR="00975C43" w:rsidRPr="00D14420">
        <w:rPr>
          <w:rFonts w:ascii="Arial" w:hAnsi="Arial" w:cs="Arial"/>
        </w:rPr>
        <w:t>em</w:t>
      </w:r>
      <w:r w:rsidR="000D34BF" w:rsidRPr="00D14420">
        <w:rPr>
          <w:rFonts w:ascii="Arial" w:hAnsi="Arial" w:cs="Arial"/>
        </w:rPr>
        <w:t xml:space="preserve">.  </w:t>
      </w:r>
    </w:p>
    <w:p w14:paraId="5B4D222A" w14:textId="77777777" w:rsidR="000D34BF" w:rsidRPr="00D14420" w:rsidRDefault="000D34BF" w:rsidP="00D14420">
      <w:pPr>
        <w:pStyle w:val="Overskrift2"/>
        <w:numPr>
          <w:ilvl w:val="1"/>
          <w:numId w:val="27"/>
        </w:numPr>
      </w:pPr>
      <w:bookmarkStart w:id="110" w:name="_Toc340668489"/>
      <w:bookmarkStart w:id="111" w:name="_Toc218583309"/>
      <w:r w:rsidRPr="00D14420">
        <w:t>Forsinkelse</w:t>
      </w:r>
      <w:bookmarkEnd w:id="110"/>
      <w:bookmarkEnd w:id="111"/>
    </w:p>
    <w:p w14:paraId="39247EB9" w14:textId="77777777" w:rsidR="000D34BF" w:rsidRPr="00D14420" w:rsidRDefault="000D34BF" w:rsidP="00BE2F30">
      <w:pPr>
        <w:rPr>
          <w:rFonts w:ascii="Arial" w:hAnsi="Arial" w:cs="Arial"/>
        </w:rPr>
      </w:pPr>
      <w:r w:rsidRPr="00D14420">
        <w:rPr>
          <w:rFonts w:ascii="Arial" w:hAnsi="Arial" w:cs="Arial"/>
        </w:rPr>
        <w:t>Det foreligger forsinkelse dersom oppdraget ikke er utført innen avtalte frister</w:t>
      </w:r>
      <w:r w:rsidR="005C37F5" w:rsidRPr="00D14420">
        <w:rPr>
          <w:rFonts w:ascii="Arial" w:hAnsi="Arial" w:cs="Arial"/>
        </w:rPr>
        <w:t>.</w:t>
      </w:r>
    </w:p>
    <w:p w14:paraId="481E5466" w14:textId="77777777" w:rsidR="000D34BF" w:rsidRPr="00D14420" w:rsidRDefault="000D34BF" w:rsidP="00D14420">
      <w:pPr>
        <w:pStyle w:val="Overskrift3"/>
        <w:numPr>
          <w:ilvl w:val="2"/>
          <w:numId w:val="27"/>
        </w:numPr>
      </w:pPr>
      <w:bookmarkStart w:id="112" w:name="_Toc340668490"/>
      <w:bookmarkStart w:id="113" w:name="_Toc218583310"/>
      <w:r w:rsidRPr="00D14420">
        <w:t>Dagmulkt og erstatning</w:t>
      </w:r>
      <w:bookmarkEnd w:id="112"/>
      <w:bookmarkEnd w:id="113"/>
      <w:r w:rsidRPr="00D14420">
        <w:t xml:space="preserve"> </w:t>
      </w:r>
    </w:p>
    <w:p w14:paraId="4E98BB0D" w14:textId="77777777" w:rsidR="000D34BF" w:rsidRPr="00D14420" w:rsidRDefault="000D34BF" w:rsidP="00BE2F30">
      <w:pPr>
        <w:rPr>
          <w:rFonts w:ascii="Arial" w:hAnsi="Arial" w:cs="Arial"/>
        </w:rPr>
      </w:pPr>
      <w:r w:rsidRPr="00D14420">
        <w:rPr>
          <w:rFonts w:ascii="Arial" w:hAnsi="Arial" w:cs="Arial"/>
        </w:rPr>
        <w:t xml:space="preserve">Ved forsinkelse beregnes dagmulkt </w:t>
      </w:r>
      <w:r w:rsidR="00363D55" w:rsidRPr="00D14420">
        <w:rPr>
          <w:rFonts w:ascii="Arial" w:hAnsi="Arial" w:cs="Arial"/>
        </w:rPr>
        <w:t>automatisk fra første dag</w:t>
      </w:r>
      <w:r w:rsidRPr="00D14420">
        <w:rPr>
          <w:rFonts w:ascii="Arial" w:hAnsi="Arial" w:cs="Arial"/>
        </w:rPr>
        <w:t xml:space="preserve">. </w:t>
      </w:r>
    </w:p>
    <w:p w14:paraId="544CAE13" w14:textId="77777777" w:rsidR="000D34BF" w:rsidRPr="00D14420" w:rsidRDefault="00912BB6" w:rsidP="00BE2F30">
      <w:pPr>
        <w:rPr>
          <w:rFonts w:ascii="Arial" w:hAnsi="Arial" w:cs="Arial"/>
        </w:rPr>
      </w:pPr>
      <w:r w:rsidRPr="00D14420">
        <w:rPr>
          <w:rFonts w:ascii="Arial" w:hAnsi="Arial" w:cs="Arial"/>
        </w:rPr>
        <w:t>Leverandøren</w:t>
      </w:r>
      <w:r w:rsidR="000D34BF" w:rsidRPr="00D14420">
        <w:rPr>
          <w:rFonts w:ascii="Arial" w:hAnsi="Arial" w:cs="Arial"/>
        </w:rPr>
        <w:t xml:space="preserve"> skal betale dagmulkt etter de satser som er angitt i </w:t>
      </w:r>
      <w:r w:rsidR="00503997" w:rsidRPr="00D14420">
        <w:rPr>
          <w:rFonts w:ascii="Arial" w:hAnsi="Arial" w:cs="Arial"/>
        </w:rPr>
        <w:t>avtalen</w:t>
      </w:r>
      <w:r w:rsidR="000D34BF" w:rsidRPr="00D14420">
        <w:rPr>
          <w:rFonts w:ascii="Arial" w:hAnsi="Arial" w:cs="Arial"/>
        </w:rPr>
        <w:t xml:space="preserve">.  Dersom annet ikke er avtalt, er dagmulkten 1,5 ‰ av total </w:t>
      </w:r>
      <w:r w:rsidR="00503997" w:rsidRPr="00D14420">
        <w:rPr>
          <w:rFonts w:ascii="Arial" w:hAnsi="Arial" w:cs="Arial"/>
        </w:rPr>
        <w:t>avtale</w:t>
      </w:r>
      <w:r w:rsidR="000D34BF" w:rsidRPr="00D14420">
        <w:rPr>
          <w:rFonts w:ascii="Arial" w:hAnsi="Arial" w:cs="Arial"/>
        </w:rPr>
        <w:t xml:space="preserve">sum eller antatt totalt honorar, eksklusive merverdiavgift, minimum kr. </w:t>
      </w:r>
      <w:proofErr w:type="gramStart"/>
      <w:r w:rsidR="000D34BF" w:rsidRPr="00D14420">
        <w:rPr>
          <w:rFonts w:ascii="Arial" w:hAnsi="Arial" w:cs="Arial"/>
        </w:rPr>
        <w:t>1.000,-</w:t>
      </w:r>
      <w:proofErr w:type="gramEnd"/>
      <w:r w:rsidR="000D34BF" w:rsidRPr="00D14420">
        <w:rPr>
          <w:rFonts w:ascii="Arial" w:hAnsi="Arial" w:cs="Arial"/>
        </w:rPr>
        <w:t xml:space="preserve"> pr. hver </w:t>
      </w:r>
      <w:r w:rsidR="00962F19" w:rsidRPr="00D14420">
        <w:rPr>
          <w:rFonts w:ascii="Arial" w:hAnsi="Arial" w:cs="Arial"/>
        </w:rPr>
        <w:t>virke</w:t>
      </w:r>
      <w:r w:rsidR="000D34BF" w:rsidRPr="00D14420">
        <w:rPr>
          <w:rFonts w:ascii="Arial" w:hAnsi="Arial" w:cs="Arial"/>
        </w:rPr>
        <w:t xml:space="preserve">dag. </w:t>
      </w:r>
      <w:r w:rsidR="002071D2" w:rsidRPr="00D14420">
        <w:rPr>
          <w:rFonts w:ascii="Arial" w:hAnsi="Arial" w:cs="Arial"/>
        </w:rPr>
        <w:t xml:space="preserve">Tjenesteyters samlede dagmulktsansvar er begrenset til 15 % av den forsinkede del av leveransen.   </w:t>
      </w:r>
    </w:p>
    <w:p w14:paraId="1CBEEC44" w14:textId="4F8D9790" w:rsidR="000D34BF" w:rsidRPr="00565BA2" w:rsidRDefault="000D34BF" w:rsidP="00BE2F30">
      <w:pPr>
        <w:rPr>
          <w:rFonts w:ascii="Arial" w:hAnsi="Arial" w:cs="Arial"/>
          <w:strike/>
        </w:rPr>
      </w:pPr>
      <w:r w:rsidRPr="00565BA2">
        <w:rPr>
          <w:rFonts w:ascii="Arial" w:hAnsi="Arial" w:cs="Arial"/>
          <w:strike/>
        </w:rPr>
        <w:t xml:space="preserve">Ved </w:t>
      </w:r>
      <w:r w:rsidR="00036669" w:rsidRPr="00565BA2">
        <w:rPr>
          <w:rFonts w:ascii="Arial" w:hAnsi="Arial" w:cs="Arial"/>
          <w:strike/>
        </w:rPr>
        <w:t xml:space="preserve">forsinkelse </w:t>
      </w:r>
      <w:r w:rsidRPr="00565BA2">
        <w:rPr>
          <w:rFonts w:ascii="Arial" w:hAnsi="Arial" w:cs="Arial"/>
          <w:strike/>
        </w:rPr>
        <w:t>vil dagmulktens størrelse beregnes til 0,5 % av verdien av den forsinkede del av leveransen pr. virkedag forsinkelsen v</w:t>
      </w:r>
      <w:r w:rsidR="00962F19" w:rsidRPr="00565BA2">
        <w:rPr>
          <w:rFonts w:ascii="Arial" w:hAnsi="Arial" w:cs="Arial"/>
          <w:strike/>
        </w:rPr>
        <w:t>arer, o</w:t>
      </w:r>
      <w:r w:rsidRPr="00565BA2">
        <w:rPr>
          <w:rFonts w:ascii="Arial" w:hAnsi="Arial" w:cs="Arial"/>
          <w:strike/>
        </w:rPr>
        <w:t>ppad begrenset til 15 % av totalsummen til den forsinkede del av leveransen.</w:t>
      </w:r>
    </w:p>
    <w:p w14:paraId="637AAC9D" w14:textId="77777777" w:rsidR="000D34BF" w:rsidRPr="00D14420" w:rsidRDefault="000D34BF" w:rsidP="00BE2F30">
      <w:pPr>
        <w:rPr>
          <w:rFonts w:ascii="Arial" w:hAnsi="Arial" w:cs="Arial"/>
        </w:rPr>
      </w:pPr>
      <w:r w:rsidRPr="00D14420">
        <w:rPr>
          <w:rFonts w:ascii="Arial" w:hAnsi="Arial" w:cs="Arial"/>
        </w:rPr>
        <w:t>Dagmulkt</w:t>
      </w:r>
      <w:r w:rsidR="00962F19" w:rsidRPr="00D14420">
        <w:rPr>
          <w:rFonts w:ascii="Arial" w:hAnsi="Arial" w:cs="Arial"/>
        </w:rPr>
        <w:t>en</w:t>
      </w:r>
      <w:r w:rsidRPr="00D14420">
        <w:rPr>
          <w:rFonts w:ascii="Arial" w:hAnsi="Arial" w:cs="Arial"/>
        </w:rPr>
        <w:t xml:space="preserve"> slutter å løpe når det som skal utfør</w:t>
      </w:r>
      <w:r w:rsidR="00E560B4" w:rsidRPr="00D14420">
        <w:rPr>
          <w:rFonts w:ascii="Arial" w:hAnsi="Arial" w:cs="Arial"/>
        </w:rPr>
        <w:t xml:space="preserve">es innen tidsfristen er utført. </w:t>
      </w:r>
      <w:r w:rsidRPr="00D14420">
        <w:rPr>
          <w:rFonts w:ascii="Arial" w:hAnsi="Arial" w:cs="Arial"/>
        </w:rPr>
        <w:t xml:space="preserve">Ansvarsbegrensningen gjelder ikke dersom forsinkelsen har sin årsak i forsett eller grov uaktsomhet hos </w:t>
      </w:r>
      <w:r w:rsidR="00912BB6" w:rsidRPr="00D14420">
        <w:rPr>
          <w:rFonts w:ascii="Arial" w:hAnsi="Arial" w:cs="Arial"/>
        </w:rPr>
        <w:t>Leverandøren</w:t>
      </w:r>
      <w:r w:rsidRPr="00D14420">
        <w:rPr>
          <w:rFonts w:ascii="Arial" w:hAnsi="Arial" w:cs="Arial"/>
        </w:rPr>
        <w:t xml:space="preserve"> eller noen </w:t>
      </w:r>
      <w:r w:rsidR="00912BB6" w:rsidRPr="00D14420">
        <w:rPr>
          <w:rFonts w:ascii="Arial" w:hAnsi="Arial" w:cs="Arial"/>
        </w:rPr>
        <w:t>Leverandøren</w:t>
      </w:r>
      <w:r w:rsidRPr="00D14420">
        <w:rPr>
          <w:rFonts w:ascii="Arial" w:hAnsi="Arial" w:cs="Arial"/>
        </w:rPr>
        <w:t xml:space="preserve"> svarer for. </w:t>
      </w:r>
    </w:p>
    <w:p w14:paraId="743D00E9" w14:textId="77777777" w:rsidR="000D34BF" w:rsidRPr="00D14420" w:rsidRDefault="000D34BF" w:rsidP="00BE2F30">
      <w:pPr>
        <w:rPr>
          <w:rFonts w:ascii="Arial" w:hAnsi="Arial" w:cs="Arial"/>
        </w:rPr>
      </w:pPr>
      <w:r w:rsidRPr="00D14420">
        <w:rPr>
          <w:rFonts w:ascii="Arial" w:hAnsi="Arial" w:cs="Arial"/>
        </w:rPr>
        <w:t>Når forsinkelsen har vart så lenge at maksimal</w:t>
      </w:r>
      <w:r w:rsidR="00962F19" w:rsidRPr="00D14420">
        <w:rPr>
          <w:rFonts w:ascii="Arial" w:hAnsi="Arial" w:cs="Arial"/>
        </w:rPr>
        <w:t>t</w:t>
      </w:r>
      <w:r w:rsidRPr="00D14420">
        <w:rPr>
          <w:rFonts w:ascii="Arial" w:hAnsi="Arial" w:cs="Arial"/>
        </w:rPr>
        <w:t xml:space="preserve"> dagmulktbeløp er nådd, foreligger det vesentlig </w:t>
      </w:r>
      <w:r w:rsidR="00503997" w:rsidRPr="00D14420">
        <w:rPr>
          <w:rFonts w:ascii="Arial" w:hAnsi="Arial" w:cs="Arial"/>
        </w:rPr>
        <w:t>avtale</w:t>
      </w:r>
      <w:r w:rsidRPr="00D14420">
        <w:rPr>
          <w:rFonts w:ascii="Arial" w:hAnsi="Arial" w:cs="Arial"/>
        </w:rPr>
        <w:t xml:space="preserve">brudd, som gir </w:t>
      </w:r>
      <w:r w:rsidR="00912BB6" w:rsidRPr="00D14420">
        <w:rPr>
          <w:rFonts w:ascii="Arial" w:hAnsi="Arial" w:cs="Arial"/>
        </w:rPr>
        <w:t>Kunden</w:t>
      </w:r>
      <w:r w:rsidRPr="00D14420">
        <w:rPr>
          <w:rFonts w:ascii="Arial" w:hAnsi="Arial" w:cs="Arial"/>
        </w:rPr>
        <w:t xml:space="preserve"> rett til å heve </w:t>
      </w:r>
      <w:r w:rsidR="00503997" w:rsidRPr="00D14420">
        <w:rPr>
          <w:rFonts w:ascii="Arial" w:hAnsi="Arial" w:cs="Arial"/>
        </w:rPr>
        <w:t>avtalen</w:t>
      </w:r>
      <w:r w:rsidR="005C37F5" w:rsidRPr="00D14420">
        <w:rPr>
          <w:rFonts w:ascii="Arial" w:hAnsi="Arial" w:cs="Arial"/>
        </w:rPr>
        <w:t>.</w:t>
      </w:r>
    </w:p>
    <w:p w14:paraId="6358F0D7" w14:textId="77777777" w:rsidR="000D34BF" w:rsidRPr="00D14420" w:rsidRDefault="000D34BF" w:rsidP="00BE2F30">
      <w:pPr>
        <w:rPr>
          <w:rFonts w:ascii="Arial" w:hAnsi="Arial" w:cs="Arial"/>
        </w:rPr>
      </w:pPr>
      <w:r w:rsidRPr="00D14420">
        <w:rPr>
          <w:rFonts w:ascii="Arial" w:hAnsi="Arial" w:cs="Arial"/>
        </w:rPr>
        <w:lastRenderedPageBreak/>
        <w:t xml:space="preserve">Valg av dagmulkt skal ikke være til hinder for at </w:t>
      </w:r>
      <w:r w:rsidR="00912BB6" w:rsidRPr="00D14420">
        <w:rPr>
          <w:rFonts w:ascii="Arial" w:hAnsi="Arial" w:cs="Arial"/>
        </w:rPr>
        <w:t>Kunden</w:t>
      </w:r>
      <w:r w:rsidRPr="00D14420">
        <w:rPr>
          <w:rFonts w:ascii="Arial" w:hAnsi="Arial" w:cs="Arial"/>
        </w:rPr>
        <w:t xml:space="preserve"> i tillegg krever erstatning for å få dekket tap som viser seg å bli større enn det som dekkes av dagmulkten. Betalt dagmulkt skal gå til fradrag i erstatningen i den utstrekning den gjelder samme forhold. </w:t>
      </w:r>
    </w:p>
    <w:p w14:paraId="661C4E3B" w14:textId="77777777" w:rsidR="000D34BF" w:rsidRPr="00D14420" w:rsidRDefault="00912BB6" w:rsidP="00BE2F30">
      <w:pPr>
        <w:rPr>
          <w:rFonts w:ascii="Arial" w:hAnsi="Arial" w:cs="Arial"/>
        </w:rPr>
      </w:pPr>
      <w:r w:rsidRPr="00D14420">
        <w:rPr>
          <w:rFonts w:ascii="Arial" w:hAnsi="Arial" w:cs="Arial"/>
        </w:rPr>
        <w:t>Kunden</w:t>
      </w:r>
      <w:r w:rsidR="000D34BF" w:rsidRPr="00D14420">
        <w:rPr>
          <w:rFonts w:ascii="Arial" w:hAnsi="Arial" w:cs="Arial"/>
        </w:rPr>
        <w:t xml:space="preserve"> skal søke å forebygge og begrense skadevirkningene av </w:t>
      </w:r>
      <w:r w:rsidRPr="00D14420">
        <w:rPr>
          <w:rFonts w:ascii="Arial" w:hAnsi="Arial" w:cs="Arial"/>
        </w:rPr>
        <w:t>Leverandøren</w:t>
      </w:r>
      <w:r w:rsidR="000D34BF" w:rsidRPr="00D14420">
        <w:rPr>
          <w:rFonts w:ascii="Arial" w:hAnsi="Arial" w:cs="Arial"/>
        </w:rPr>
        <w:t xml:space="preserve">s forsinkelse. </w:t>
      </w:r>
    </w:p>
    <w:p w14:paraId="66F21D60" w14:textId="77777777" w:rsidR="000D34BF" w:rsidRPr="00D14420" w:rsidRDefault="000D34BF" w:rsidP="00D14420">
      <w:pPr>
        <w:pStyle w:val="Overskrift3"/>
        <w:numPr>
          <w:ilvl w:val="2"/>
          <w:numId w:val="27"/>
        </w:numPr>
      </w:pPr>
      <w:bookmarkStart w:id="114" w:name="_Toc340668494"/>
      <w:bookmarkStart w:id="115" w:name="_Toc218583311"/>
      <w:r w:rsidRPr="00D14420">
        <w:t>Betalingsmislighold</w:t>
      </w:r>
      <w:bookmarkEnd w:id="114"/>
      <w:bookmarkEnd w:id="115"/>
    </w:p>
    <w:p w14:paraId="715DD3F3" w14:textId="77777777" w:rsidR="000D34BF" w:rsidRPr="00D14420" w:rsidRDefault="007E465B" w:rsidP="00BE2F30">
      <w:pPr>
        <w:rPr>
          <w:rFonts w:ascii="Arial" w:hAnsi="Arial" w:cs="Arial"/>
        </w:rPr>
      </w:pPr>
      <w:r w:rsidRPr="00D14420">
        <w:rPr>
          <w:rFonts w:ascii="Arial" w:hAnsi="Arial" w:cs="Arial"/>
        </w:rPr>
        <w:t xml:space="preserve">Ved forsinket betaling kan </w:t>
      </w:r>
      <w:r w:rsidR="009E23E0" w:rsidRPr="00D14420">
        <w:rPr>
          <w:rFonts w:ascii="Arial" w:hAnsi="Arial" w:cs="Arial"/>
        </w:rPr>
        <w:t>Leverandøren kreve forsinkelses</w:t>
      </w:r>
      <w:r w:rsidRPr="00D14420">
        <w:rPr>
          <w:rFonts w:ascii="Arial" w:hAnsi="Arial" w:cs="Arial"/>
        </w:rPr>
        <w:t xml:space="preserve">rente i henhold til den til enhver tid gjeldende lov om renter ved forsinket betaling. </w:t>
      </w:r>
      <w:r w:rsidR="000D34BF" w:rsidRPr="00D14420">
        <w:rPr>
          <w:rFonts w:ascii="Arial" w:hAnsi="Arial" w:cs="Arial"/>
        </w:rPr>
        <w:t xml:space="preserve">Renteberegning aksepteres ikke dersom for sen innbetaling fra </w:t>
      </w:r>
      <w:r w:rsidR="00912BB6" w:rsidRPr="00D14420">
        <w:rPr>
          <w:rFonts w:ascii="Arial" w:hAnsi="Arial" w:cs="Arial"/>
        </w:rPr>
        <w:t>Kunden</w:t>
      </w:r>
      <w:r w:rsidR="000D34BF" w:rsidRPr="00D14420">
        <w:rPr>
          <w:rFonts w:ascii="Arial" w:hAnsi="Arial" w:cs="Arial"/>
        </w:rPr>
        <w:t xml:space="preserve"> skyldes mangelfullt utført oppdrag og/eller mangelfull leveranse og/eller uoverensstemmende dokumentasjon, pakkseddel, følgebrev, faktura etc. fra </w:t>
      </w:r>
      <w:r w:rsidR="00912BB6" w:rsidRPr="00D14420">
        <w:rPr>
          <w:rFonts w:ascii="Arial" w:hAnsi="Arial" w:cs="Arial"/>
        </w:rPr>
        <w:t>Leverandøren</w:t>
      </w:r>
      <w:r w:rsidR="00962F19" w:rsidRPr="00D14420">
        <w:rPr>
          <w:rFonts w:ascii="Arial" w:hAnsi="Arial" w:cs="Arial"/>
        </w:rPr>
        <w:t>,</w:t>
      </w:r>
      <w:r w:rsidR="000D34BF" w:rsidRPr="00D14420">
        <w:rPr>
          <w:rFonts w:ascii="Arial" w:hAnsi="Arial" w:cs="Arial"/>
        </w:rPr>
        <w:t xml:space="preserve"> eller kvalitetssvikt i leveransen.</w:t>
      </w:r>
    </w:p>
    <w:p w14:paraId="3798F695" w14:textId="77777777" w:rsidR="000D34BF" w:rsidRPr="00D14420" w:rsidRDefault="000D34BF" w:rsidP="00D14420">
      <w:pPr>
        <w:pStyle w:val="Overskrift1"/>
      </w:pPr>
      <w:bookmarkStart w:id="116" w:name="_Toc340668495"/>
      <w:bookmarkStart w:id="117" w:name="_Toc218583312"/>
      <w:r w:rsidRPr="00D14420">
        <w:t>Heving</w:t>
      </w:r>
      <w:bookmarkEnd w:id="116"/>
      <w:bookmarkEnd w:id="117"/>
    </w:p>
    <w:p w14:paraId="02387BCA" w14:textId="77777777" w:rsidR="00AD515E" w:rsidRPr="00D14420" w:rsidRDefault="000D34BF" w:rsidP="00BE2F30">
      <w:pPr>
        <w:rPr>
          <w:rFonts w:ascii="Arial" w:hAnsi="Arial" w:cs="Arial"/>
        </w:rPr>
      </w:pPr>
      <w:r w:rsidRPr="00D14420">
        <w:rPr>
          <w:rFonts w:ascii="Arial" w:hAnsi="Arial" w:cs="Arial"/>
        </w:rPr>
        <w:t xml:space="preserve">En part har rett til å heve </w:t>
      </w:r>
      <w:r w:rsidR="00875005" w:rsidRPr="00D14420">
        <w:rPr>
          <w:rFonts w:ascii="Arial" w:hAnsi="Arial" w:cs="Arial"/>
        </w:rPr>
        <w:t>avtale</w:t>
      </w:r>
      <w:r w:rsidR="00E63E99" w:rsidRPr="00D14420">
        <w:rPr>
          <w:rFonts w:ascii="Arial" w:hAnsi="Arial" w:cs="Arial"/>
        </w:rPr>
        <w:t>n</w:t>
      </w:r>
      <w:r w:rsidR="00875005" w:rsidRPr="00D14420">
        <w:rPr>
          <w:rFonts w:ascii="Arial" w:hAnsi="Arial" w:cs="Arial"/>
        </w:rPr>
        <w:t xml:space="preserve"> </w:t>
      </w:r>
      <w:r w:rsidRPr="00D14420">
        <w:rPr>
          <w:rFonts w:ascii="Arial" w:hAnsi="Arial" w:cs="Arial"/>
        </w:rPr>
        <w:t>dersom den annen part vesentlig misligholder sine forpliktelser, eller det er klart at slikt mislighold vil inntre. Før heving skjer, skal det gis en rime</w:t>
      </w:r>
      <w:r w:rsidR="00AD515E" w:rsidRPr="00D14420">
        <w:rPr>
          <w:rFonts w:ascii="Arial" w:hAnsi="Arial" w:cs="Arial"/>
        </w:rPr>
        <w:t>lig frist til å rette forholdet.</w:t>
      </w:r>
    </w:p>
    <w:p w14:paraId="4BF196B3" w14:textId="77777777" w:rsidR="000D34BF" w:rsidRPr="00D14420" w:rsidRDefault="000D34BF" w:rsidP="00BE2F30">
      <w:pPr>
        <w:rPr>
          <w:rFonts w:ascii="Arial" w:hAnsi="Arial" w:cs="Arial"/>
        </w:rPr>
      </w:pPr>
      <w:r w:rsidRPr="00D14420">
        <w:rPr>
          <w:rFonts w:ascii="Arial" w:hAnsi="Arial" w:cs="Arial"/>
        </w:rPr>
        <w:t xml:space="preserve">Dersom </w:t>
      </w:r>
      <w:r w:rsidR="00912BB6" w:rsidRPr="00D14420">
        <w:rPr>
          <w:rFonts w:ascii="Arial" w:hAnsi="Arial" w:cs="Arial"/>
        </w:rPr>
        <w:t>Leverandøren</w:t>
      </w:r>
      <w:r w:rsidRPr="00D14420">
        <w:rPr>
          <w:rFonts w:ascii="Arial" w:hAnsi="Arial" w:cs="Arial"/>
        </w:rPr>
        <w:t>s virksomhet åpnes for gjeldsforhandlinger, akkord eller konkurs</w:t>
      </w:r>
      <w:r w:rsidR="00434420" w:rsidRPr="00D14420">
        <w:rPr>
          <w:rFonts w:ascii="Arial" w:hAnsi="Arial" w:cs="Arial"/>
        </w:rPr>
        <w:t>,</w:t>
      </w:r>
      <w:r w:rsidRPr="00D14420">
        <w:rPr>
          <w:rFonts w:ascii="Arial" w:hAnsi="Arial" w:cs="Arial"/>
        </w:rPr>
        <w:t xml:space="preserve"> eller</w:t>
      </w:r>
      <w:r w:rsidR="00C551D9" w:rsidRPr="00D14420">
        <w:rPr>
          <w:rFonts w:ascii="Arial" w:hAnsi="Arial" w:cs="Arial"/>
        </w:rPr>
        <w:t xml:space="preserve"> hvis</w:t>
      </w:r>
      <w:r w:rsidRPr="00D14420">
        <w:rPr>
          <w:rFonts w:ascii="Arial" w:hAnsi="Arial" w:cs="Arial"/>
        </w:rPr>
        <w:t xml:space="preserve"> annen form for kreditorstyring gjør seg gjeldende, har </w:t>
      </w:r>
      <w:r w:rsidR="00912BB6" w:rsidRPr="00D14420">
        <w:rPr>
          <w:rFonts w:ascii="Arial" w:hAnsi="Arial" w:cs="Arial"/>
        </w:rPr>
        <w:t>Kunden</w:t>
      </w:r>
      <w:r w:rsidRPr="00D14420">
        <w:rPr>
          <w:rFonts w:ascii="Arial" w:hAnsi="Arial" w:cs="Arial"/>
        </w:rPr>
        <w:t xml:space="preserve"> rett til å heve </w:t>
      </w:r>
      <w:r w:rsidR="00503997" w:rsidRPr="00D14420">
        <w:rPr>
          <w:rFonts w:ascii="Arial" w:hAnsi="Arial" w:cs="Arial"/>
        </w:rPr>
        <w:t>avtalen</w:t>
      </w:r>
      <w:r w:rsidRPr="00D14420">
        <w:rPr>
          <w:rFonts w:ascii="Arial" w:hAnsi="Arial" w:cs="Arial"/>
        </w:rPr>
        <w:t xml:space="preserve"> med øyeblikkelig virkning.</w:t>
      </w:r>
      <w:r w:rsidR="00C551D9" w:rsidRPr="00D14420">
        <w:rPr>
          <w:rFonts w:ascii="Arial" w:hAnsi="Arial" w:cs="Arial"/>
        </w:rPr>
        <w:t xml:space="preserve"> Det samme gjelder dersom </w:t>
      </w:r>
      <w:r w:rsidR="00363D55" w:rsidRPr="00D14420">
        <w:rPr>
          <w:rFonts w:ascii="Arial" w:hAnsi="Arial" w:cs="Arial"/>
        </w:rPr>
        <w:t>Leverandørens godkjenni</w:t>
      </w:r>
      <w:r w:rsidR="00C551D9" w:rsidRPr="00D14420">
        <w:rPr>
          <w:rFonts w:ascii="Arial" w:hAnsi="Arial" w:cs="Arial"/>
        </w:rPr>
        <w:t>ng for levering av tjenestene opp</w:t>
      </w:r>
      <w:r w:rsidR="00363D55" w:rsidRPr="00D14420">
        <w:rPr>
          <w:rFonts w:ascii="Arial" w:hAnsi="Arial" w:cs="Arial"/>
        </w:rPr>
        <w:t>hører.</w:t>
      </w:r>
    </w:p>
    <w:p w14:paraId="0E2F3237" w14:textId="77777777" w:rsidR="00BF3FE3" w:rsidRPr="00D14420" w:rsidRDefault="000D34BF" w:rsidP="00BE2F30">
      <w:pPr>
        <w:rPr>
          <w:rFonts w:ascii="Arial" w:hAnsi="Arial" w:cs="Arial"/>
        </w:rPr>
      </w:pPr>
      <w:r w:rsidRPr="00D14420">
        <w:rPr>
          <w:rFonts w:ascii="Arial" w:hAnsi="Arial" w:cs="Arial"/>
        </w:rPr>
        <w:t>Den part som hever</w:t>
      </w:r>
      <w:r w:rsidR="00434420" w:rsidRPr="00D14420">
        <w:rPr>
          <w:rFonts w:ascii="Arial" w:hAnsi="Arial" w:cs="Arial"/>
        </w:rPr>
        <w:t>,</w:t>
      </w:r>
      <w:r w:rsidRPr="00D14420">
        <w:rPr>
          <w:rFonts w:ascii="Arial" w:hAnsi="Arial" w:cs="Arial"/>
        </w:rPr>
        <w:t xml:space="preserve"> kan kreve erstatning for tap han påføres som følge av misligholdet</w:t>
      </w:r>
      <w:r w:rsidR="00363D55" w:rsidRPr="00D14420">
        <w:rPr>
          <w:rFonts w:ascii="Arial" w:hAnsi="Arial" w:cs="Arial"/>
        </w:rPr>
        <w:t>.</w:t>
      </w:r>
      <w:r w:rsidRPr="00D14420">
        <w:rPr>
          <w:rFonts w:ascii="Arial" w:hAnsi="Arial" w:cs="Arial"/>
        </w:rPr>
        <w:t xml:space="preserve"> Erstatningen er begrenset til et beløp som tilsvarer total </w:t>
      </w:r>
      <w:r w:rsidR="00503997" w:rsidRPr="00D14420">
        <w:rPr>
          <w:rFonts w:ascii="Arial" w:hAnsi="Arial" w:cs="Arial"/>
        </w:rPr>
        <w:t>avtale</w:t>
      </w:r>
      <w:r w:rsidRPr="00D14420">
        <w:rPr>
          <w:rFonts w:ascii="Arial" w:hAnsi="Arial" w:cs="Arial"/>
        </w:rPr>
        <w:t>sum eller antatt totalt honorar, eksklusive merverdiavgift. Denne begrens</w:t>
      </w:r>
      <w:r w:rsidR="00434420" w:rsidRPr="00D14420">
        <w:rPr>
          <w:rFonts w:ascii="Arial" w:hAnsi="Arial" w:cs="Arial"/>
        </w:rPr>
        <w:t>n</w:t>
      </w:r>
      <w:r w:rsidRPr="00D14420">
        <w:rPr>
          <w:rFonts w:ascii="Arial" w:hAnsi="Arial" w:cs="Arial"/>
        </w:rPr>
        <w:t>ingen gjelder ikke dersom parten</w:t>
      </w:r>
      <w:r w:rsidR="00434420" w:rsidRPr="00D14420">
        <w:rPr>
          <w:rFonts w:ascii="Arial" w:hAnsi="Arial" w:cs="Arial"/>
        </w:rPr>
        <w:t>,</w:t>
      </w:r>
      <w:r w:rsidRPr="00D14420">
        <w:rPr>
          <w:rFonts w:ascii="Arial" w:hAnsi="Arial" w:cs="Arial"/>
        </w:rPr>
        <w:t xml:space="preserve"> eller noen </w:t>
      </w:r>
      <w:r w:rsidR="00434420" w:rsidRPr="00D14420">
        <w:rPr>
          <w:rFonts w:ascii="Arial" w:hAnsi="Arial" w:cs="Arial"/>
        </w:rPr>
        <w:t>ha</w:t>
      </w:r>
      <w:r w:rsidRPr="00D14420">
        <w:rPr>
          <w:rFonts w:ascii="Arial" w:hAnsi="Arial" w:cs="Arial"/>
        </w:rPr>
        <w:t>n svarer for</w:t>
      </w:r>
      <w:r w:rsidR="00434420" w:rsidRPr="00D14420">
        <w:rPr>
          <w:rFonts w:ascii="Arial" w:hAnsi="Arial" w:cs="Arial"/>
        </w:rPr>
        <w:t>,</w:t>
      </w:r>
      <w:r w:rsidRPr="00D14420">
        <w:rPr>
          <w:rFonts w:ascii="Arial" w:hAnsi="Arial" w:cs="Arial"/>
        </w:rPr>
        <w:t xml:space="preserve"> har utvist grov uaktsomhet eller forsett.</w:t>
      </w:r>
    </w:p>
    <w:p w14:paraId="43A622A6" w14:textId="77777777" w:rsidR="00BF3FE3" w:rsidRPr="00D14420" w:rsidRDefault="00BF3FE3" w:rsidP="00D14420">
      <w:pPr>
        <w:pStyle w:val="Overskrift1"/>
      </w:pPr>
      <w:bookmarkStart w:id="118" w:name="_Toc340668496"/>
      <w:bookmarkStart w:id="119" w:name="_Toc218583313"/>
      <w:r w:rsidRPr="00D14420">
        <w:t>Oppsigelse</w:t>
      </w:r>
      <w:bookmarkEnd w:id="118"/>
      <w:bookmarkEnd w:id="119"/>
    </w:p>
    <w:p w14:paraId="578C1CC2" w14:textId="1A7298F8" w:rsidR="000D34BF" w:rsidRPr="00D14420" w:rsidRDefault="00C83C3D" w:rsidP="00BE2F30">
      <w:pPr>
        <w:rPr>
          <w:rFonts w:ascii="Arial" w:hAnsi="Arial" w:cs="Arial"/>
        </w:rPr>
      </w:pPr>
      <w:r>
        <w:rPr>
          <w:rFonts w:ascii="Arial" w:hAnsi="Arial" w:cs="Arial"/>
        </w:rPr>
        <w:t>Oppdragsgiver</w:t>
      </w:r>
      <w:r w:rsidR="00BF3FE3" w:rsidRPr="00D14420">
        <w:rPr>
          <w:rFonts w:ascii="Arial" w:hAnsi="Arial" w:cs="Arial"/>
        </w:rPr>
        <w:t xml:space="preserve"> kan si opp avtalen </w:t>
      </w:r>
      <w:r w:rsidR="00434420" w:rsidRPr="00D14420">
        <w:rPr>
          <w:rFonts w:ascii="Arial" w:hAnsi="Arial" w:cs="Arial"/>
        </w:rPr>
        <w:t>med 3 måneders skriftlig varsel</w:t>
      </w:r>
      <w:r w:rsidR="00BF3FE3" w:rsidRPr="00D14420">
        <w:rPr>
          <w:rFonts w:ascii="Arial" w:hAnsi="Arial" w:cs="Arial"/>
        </w:rPr>
        <w:t xml:space="preserve"> dersom det foreligger saklig grunn.</w:t>
      </w:r>
    </w:p>
    <w:p w14:paraId="4A7935DA" w14:textId="77777777" w:rsidR="008C3F92" w:rsidRDefault="000D34BF" w:rsidP="00FD7DCA">
      <w:pPr>
        <w:pStyle w:val="Overskrift1"/>
      </w:pPr>
      <w:bookmarkStart w:id="120" w:name="_Toc340668497"/>
      <w:bookmarkStart w:id="121" w:name="_Toc218583314"/>
      <w:r w:rsidRPr="00D14420">
        <w:t>Tvister</w:t>
      </w:r>
      <w:r w:rsidR="00144461" w:rsidRPr="00D14420">
        <w:t xml:space="preserve"> </w:t>
      </w:r>
      <w:bookmarkStart w:id="122" w:name="_Toc340668566"/>
      <w:bookmarkStart w:id="123" w:name="_Toc352943761"/>
      <w:bookmarkStart w:id="124" w:name="_Toc434932570"/>
      <w:bookmarkEnd w:id="120"/>
      <w:proofErr w:type="spellStart"/>
      <w:r w:rsidR="008C3F92" w:rsidRPr="00D42080">
        <w:t>Tvister</w:t>
      </w:r>
      <w:bookmarkEnd w:id="121"/>
      <w:proofErr w:type="spellEnd"/>
      <w:r w:rsidR="008C3F92" w:rsidRPr="00D42080">
        <w:t xml:space="preserve"> </w:t>
      </w:r>
      <w:bookmarkEnd w:id="122"/>
      <w:bookmarkEnd w:id="123"/>
      <w:bookmarkEnd w:id="124"/>
    </w:p>
    <w:p w14:paraId="2713BB79" w14:textId="7A3281A4" w:rsidR="008C3F92" w:rsidRPr="00034025" w:rsidRDefault="008C3F92" w:rsidP="00FD7DCA">
      <w:pPr>
        <w:pStyle w:val="Overskrift2"/>
      </w:pPr>
      <w:bookmarkStart w:id="125" w:name="_Toc55458080"/>
      <w:bookmarkStart w:id="126" w:name="_Toc218583315"/>
      <w:r w:rsidRPr="00034025">
        <w:t>Rettsvalg</w:t>
      </w:r>
      <w:bookmarkEnd w:id="125"/>
      <w:bookmarkEnd w:id="126"/>
    </w:p>
    <w:p w14:paraId="3B0BCB2D" w14:textId="77777777" w:rsidR="008C3F92" w:rsidRPr="00034025" w:rsidRDefault="008C3F92" w:rsidP="008C3F92">
      <w:pPr>
        <w:rPr>
          <w:rFonts w:ascii="Arial" w:hAnsi="Arial" w:cs="Arial"/>
          <w:szCs w:val="24"/>
        </w:rPr>
      </w:pPr>
      <w:r w:rsidRPr="00034025">
        <w:rPr>
          <w:rFonts w:ascii="Arial" w:hAnsi="Arial" w:cs="Arial"/>
          <w:szCs w:val="24"/>
        </w:rPr>
        <w:t>Partenes rettigheter og plikter etter denne avtalen bestemmes i sin helhet av norsk rett.</w:t>
      </w:r>
    </w:p>
    <w:p w14:paraId="4E7E5C5B" w14:textId="77777777" w:rsidR="008C3F92" w:rsidRPr="00D66ABC" w:rsidRDefault="008C3F92" w:rsidP="00FD7DCA">
      <w:pPr>
        <w:pStyle w:val="Overskrift2"/>
      </w:pPr>
      <w:bookmarkStart w:id="127" w:name="_Toc402769334"/>
      <w:bookmarkStart w:id="128" w:name="_Toc55458081"/>
      <w:bookmarkStart w:id="129" w:name="_Toc218583316"/>
      <w:r w:rsidRPr="00D66ABC">
        <w:t>Forhandlinger</w:t>
      </w:r>
      <w:bookmarkEnd w:id="127"/>
      <w:bookmarkEnd w:id="128"/>
      <w:bookmarkEnd w:id="129"/>
    </w:p>
    <w:p w14:paraId="60A9F52F" w14:textId="77777777" w:rsidR="008C3F92" w:rsidRPr="00034025" w:rsidRDefault="008C3F92" w:rsidP="008C3F92">
      <w:pPr>
        <w:rPr>
          <w:rFonts w:ascii="Arial" w:hAnsi="Arial" w:cs="Arial"/>
          <w:szCs w:val="24"/>
        </w:rPr>
      </w:pPr>
      <w:r w:rsidRPr="00034025">
        <w:rPr>
          <w:rFonts w:ascii="Arial" w:hAnsi="Arial" w:cs="Arial"/>
          <w:szCs w:val="24"/>
        </w:rPr>
        <w:t>Dersom det oppstår tvist mellom partene om tolkningen eller rettsvirkningene av avtalen, skal tvisten først søkes løst ved forhandlinger.</w:t>
      </w:r>
    </w:p>
    <w:p w14:paraId="732FFC04" w14:textId="77777777" w:rsidR="008C3F92" w:rsidRPr="00D66ABC" w:rsidRDefault="008C3F92" w:rsidP="00FD7DCA">
      <w:pPr>
        <w:pStyle w:val="Overskrift2"/>
      </w:pPr>
      <w:bookmarkStart w:id="130" w:name="_Toc402769335"/>
      <w:bookmarkStart w:id="131" w:name="_Toc55458082"/>
      <w:bookmarkStart w:id="132" w:name="_Toc218583317"/>
      <w:r w:rsidRPr="00D66ABC">
        <w:t>Mekling</w:t>
      </w:r>
      <w:bookmarkEnd w:id="130"/>
      <w:bookmarkEnd w:id="131"/>
      <w:bookmarkEnd w:id="132"/>
    </w:p>
    <w:p w14:paraId="12E40D88" w14:textId="77777777" w:rsidR="008C3F92" w:rsidRPr="00034025" w:rsidRDefault="008C3F92" w:rsidP="008C3F92">
      <w:pPr>
        <w:rPr>
          <w:rFonts w:ascii="Arial" w:hAnsi="Arial" w:cs="Arial"/>
          <w:szCs w:val="24"/>
        </w:rPr>
      </w:pPr>
      <w:bookmarkStart w:id="133" w:name="_Toc78262395"/>
      <w:bookmarkStart w:id="134" w:name="_Toc283466943"/>
      <w:r w:rsidRPr="00034025">
        <w:rPr>
          <w:rFonts w:ascii="Arial" w:hAnsi="Arial" w:cs="Arial"/>
          <w:szCs w:val="24"/>
        </w:rPr>
        <w:t>Dersom en tvist i tilknytning til denne avtalen ikke blir løst etter forhandlinger, kan partene forsøke å løse tvisten ved mekling.</w:t>
      </w:r>
    </w:p>
    <w:p w14:paraId="51E7D96C" w14:textId="77777777" w:rsidR="008C3F92" w:rsidRPr="00034025" w:rsidRDefault="008C3F92" w:rsidP="008C3F92">
      <w:pPr>
        <w:rPr>
          <w:rFonts w:ascii="Arial" w:hAnsi="Arial" w:cs="Arial"/>
          <w:szCs w:val="24"/>
        </w:rPr>
      </w:pPr>
      <w:r w:rsidRPr="00034025">
        <w:rPr>
          <w:rFonts w:ascii="Arial" w:hAnsi="Arial" w:cs="Arial"/>
          <w:szCs w:val="24"/>
        </w:rPr>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468CD4DB" w14:textId="77777777" w:rsidR="008C3F92" w:rsidRPr="00034025" w:rsidRDefault="008C3F92" w:rsidP="008C3F92">
      <w:pPr>
        <w:rPr>
          <w:rFonts w:ascii="Arial" w:hAnsi="Arial" w:cs="Arial"/>
          <w:szCs w:val="24"/>
        </w:rPr>
      </w:pPr>
      <w:r w:rsidRPr="00034025">
        <w:rPr>
          <w:rFonts w:ascii="Arial" w:hAnsi="Arial" w:cs="Arial"/>
          <w:szCs w:val="24"/>
        </w:rPr>
        <w:t>Den nærmere fremgangsmåten for mekling bestemmes av mekleren, i samråd med partene.</w:t>
      </w:r>
    </w:p>
    <w:p w14:paraId="23CEC07C" w14:textId="77777777" w:rsidR="008C3F92" w:rsidRPr="00D66ABC" w:rsidRDefault="008C3F92" w:rsidP="00FD7DCA">
      <w:pPr>
        <w:pStyle w:val="Overskrift2"/>
      </w:pPr>
      <w:bookmarkStart w:id="135" w:name="_Toc402769336"/>
      <w:bookmarkStart w:id="136" w:name="_Toc55458083"/>
      <w:bookmarkStart w:id="137" w:name="_Toc218583318"/>
      <w:r w:rsidRPr="00D66ABC">
        <w:t>Domstolsbehandling</w:t>
      </w:r>
      <w:bookmarkEnd w:id="133"/>
      <w:bookmarkEnd w:id="134"/>
      <w:bookmarkEnd w:id="135"/>
      <w:bookmarkEnd w:id="136"/>
      <w:bookmarkEnd w:id="137"/>
    </w:p>
    <w:p w14:paraId="1C6AE109" w14:textId="15B54730" w:rsidR="008C3F92" w:rsidRPr="00FD7DCA" w:rsidRDefault="008C3F92" w:rsidP="00FD7DCA">
      <w:pPr>
        <w:rPr>
          <w:rFonts w:ascii="Arial" w:hAnsi="Arial" w:cs="Arial"/>
          <w:szCs w:val="24"/>
        </w:rPr>
      </w:pPr>
      <w:r w:rsidRPr="00034025">
        <w:rPr>
          <w:rFonts w:ascii="Arial" w:hAnsi="Arial" w:cs="Arial"/>
          <w:szCs w:val="24"/>
        </w:rPr>
        <w:t>Dersom en tvist ikke blir løst ved forhandlinger eller mekling, kan hver av partene forlange tvisten avgjort med endelig virkning ved norske domstoler.</w:t>
      </w:r>
    </w:p>
    <w:p w14:paraId="4B47C6D3" w14:textId="77777777" w:rsidR="008C3F92" w:rsidRPr="00034025" w:rsidRDefault="008C3F92" w:rsidP="008C3F92">
      <w:pPr>
        <w:rPr>
          <w:rFonts w:ascii="Arial" w:hAnsi="Arial" w:cs="Arial"/>
          <w:szCs w:val="24"/>
        </w:rPr>
      </w:pPr>
      <w:r w:rsidRPr="00034025">
        <w:rPr>
          <w:rFonts w:ascii="Arial" w:hAnsi="Arial" w:cs="Arial"/>
          <w:szCs w:val="24"/>
        </w:rPr>
        <w:lastRenderedPageBreak/>
        <w:t>Oppdragsgivers forretningsadresse er verneting.</w:t>
      </w:r>
    </w:p>
    <w:p w14:paraId="64EBD57F" w14:textId="1BA35B1B" w:rsidR="005D0D01" w:rsidRPr="00D14420" w:rsidRDefault="005D0D01" w:rsidP="00FD7DCA">
      <w:pPr>
        <w:pStyle w:val="Overskrift1"/>
        <w:numPr>
          <w:ilvl w:val="0"/>
          <w:numId w:val="0"/>
        </w:numPr>
      </w:pPr>
    </w:p>
    <w:p w14:paraId="466A61B2" w14:textId="77777777" w:rsidR="005D0D01" w:rsidRPr="00D14420" w:rsidRDefault="005D0D01" w:rsidP="00BE2F30">
      <w:pPr>
        <w:rPr>
          <w:rFonts w:ascii="Arial" w:hAnsi="Arial" w:cs="Arial"/>
        </w:rPr>
      </w:pPr>
    </w:p>
    <w:sectPr w:rsidR="005D0D01" w:rsidRPr="00D14420" w:rsidSect="001B6CA4">
      <w:footerReference w:type="default" r:id="rId12"/>
      <w:footerReference w:type="first" r:id="rId13"/>
      <w:pgSz w:w="11906" w:h="16838"/>
      <w:pgMar w:top="1417" w:right="1417" w:bottom="1417" w:left="1417"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E355" w14:textId="77777777" w:rsidR="004F6A8A" w:rsidRDefault="004F6A8A" w:rsidP="00BE2F30">
      <w:r>
        <w:separator/>
      </w:r>
    </w:p>
  </w:endnote>
  <w:endnote w:type="continuationSeparator" w:id="0">
    <w:p w14:paraId="5EB9C26A" w14:textId="77777777" w:rsidR="004F6A8A" w:rsidRDefault="004F6A8A" w:rsidP="00BE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exSansMediu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1DE" w14:textId="576B1664" w:rsidR="001B6CA4" w:rsidRPr="001B6CA4" w:rsidRDefault="001B6CA4" w:rsidP="001B6CA4">
    <w:pPr>
      <w:pStyle w:val="Bunntekst"/>
      <w:jc w:val="center"/>
      <w:rPr>
        <w:rFonts w:ascii="Arial" w:hAnsi="Arial" w:cs="Arial"/>
        <w:color w:val="808080"/>
        <w:sz w:val="20"/>
        <w:szCs w:val="24"/>
      </w:rPr>
    </w:pPr>
    <w:r w:rsidRPr="001B6CA4">
      <w:rPr>
        <w:rFonts w:ascii="Arial" w:hAnsi="Arial" w:cs="Arial"/>
        <w:color w:val="808080"/>
        <w:sz w:val="20"/>
        <w:szCs w:val="24"/>
      </w:rPr>
      <w:t xml:space="preserve">Side </w:t>
    </w:r>
    <w:r w:rsidRPr="001B6CA4">
      <w:rPr>
        <w:rFonts w:ascii="Arial" w:hAnsi="Arial" w:cs="Arial"/>
        <w:color w:val="808080"/>
        <w:sz w:val="20"/>
        <w:szCs w:val="24"/>
      </w:rPr>
      <w:fldChar w:fldCharType="begin"/>
    </w:r>
    <w:r w:rsidRPr="001B6CA4">
      <w:rPr>
        <w:rFonts w:ascii="Arial" w:hAnsi="Arial" w:cs="Arial"/>
        <w:color w:val="808080"/>
        <w:sz w:val="20"/>
        <w:szCs w:val="24"/>
      </w:rPr>
      <w:instrText xml:space="preserve"> PAGE </w:instrText>
    </w:r>
    <w:r w:rsidRPr="001B6CA4">
      <w:rPr>
        <w:rFonts w:ascii="Arial" w:hAnsi="Arial" w:cs="Arial"/>
        <w:color w:val="808080"/>
        <w:sz w:val="20"/>
        <w:szCs w:val="24"/>
      </w:rPr>
      <w:fldChar w:fldCharType="separate"/>
    </w:r>
    <w:r w:rsidR="00EB0478">
      <w:rPr>
        <w:rFonts w:ascii="Arial" w:hAnsi="Arial" w:cs="Arial"/>
        <w:noProof/>
        <w:color w:val="808080"/>
        <w:sz w:val="20"/>
        <w:szCs w:val="24"/>
      </w:rPr>
      <w:t>12</w:t>
    </w:r>
    <w:r w:rsidRPr="001B6CA4">
      <w:rPr>
        <w:rFonts w:ascii="Arial" w:hAnsi="Arial" w:cs="Arial"/>
        <w:color w:val="808080"/>
        <w:sz w:val="20"/>
        <w:szCs w:val="24"/>
      </w:rPr>
      <w:fldChar w:fldCharType="end"/>
    </w:r>
    <w:r w:rsidRPr="001B6CA4">
      <w:rPr>
        <w:rFonts w:ascii="Arial" w:hAnsi="Arial" w:cs="Arial"/>
        <w:color w:val="808080"/>
        <w:sz w:val="20"/>
        <w:szCs w:val="24"/>
      </w:rPr>
      <w:t xml:space="preserve"> av </w:t>
    </w:r>
    <w:r w:rsidRPr="001B6CA4">
      <w:rPr>
        <w:rFonts w:ascii="Arial" w:hAnsi="Arial" w:cs="Arial"/>
        <w:color w:val="808080"/>
        <w:sz w:val="20"/>
        <w:szCs w:val="24"/>
      </w:rPr>
      <w:fldChar w:fldCharType="begin"/>
    </w:r>
    <w:r w:rsidRPr="001B6CA4">
      <w:rPr>
        <w:rFonts w:ascii="Arial" w:hAnsi="Arial" w:cs="Arial"/>
        <w:color w:val="808080"/>
        <w:sz w:val="20"/>
        <w:szCs w:val="24"/>
      </w:rPr>
      <w:instrText xml:space="preserve"> NUMPAGES </w:instrText>
    </w:r>
    <w:r w:rsidRPr="001B6CA4">
      <w:rPr>
        <w:rFonts w:ascii="Arial" w:hAnsi="Arial" w:cs="Arial"/>
        <w:color w:val="808080"/>
        <w:sz w:val="20"/>
        <w:szCs w:val="24"/>
      </w:rPr>
      <w:fldChar w:fldCharType="separate"/>
    </w:r>
    <w:r w:rsidR="00EB0478">
      <w:rPr>
        <w:rFonts w:ascii="Arial" w:hAnsi="Arial" w:cs="Arial"/>
        <w:noProof/>
        <w:color w:val="808080"/>
        <w:sz w:val="20"/>
        <w:szCs w:val="24"/>
      </w:rPr>
      <w:t>13</w:t>
    </w:r>
    <w:r w:rsidRPr="001B6CA4">
      <w:rPr>
        <w:rFonts w:ascii="Arial" w:hAnsi="Arial" w:cs="Arial"/>
        <w:color w:val="808080"/>
        <w:sz w:val="20"/>
        <w:szCs w:val="24"/>
      </w:rPr>
      <w:fldChar w:fldCharType="end"/>
    </w:r>
  </w:p>
  <w:p w14:paraId="11812CC9" w14:textId="2CDA8D4A" w:rsidR="001B6CA4" w:rsidRDefault="001B6CA4" w:rsidP="001B6CA4">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766C" w14:textId="77777777" w:rsidR="001B6CA4" w:rsidRDefault="001B6CA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2164C1E7" wp14:editId="316F9210">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kstboks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32CCE" w14:textId="6BCBBFFD" w:rsidR="001B6CA4" w:rsidRDefault="001B6CA4">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2164C1E7" id="_x0000_t202" coordsize="21600,21600" o:spt="202" path="m,l,21600r21600,l21600,xe">
              <v:stroke joinstyle="miter"/>
              <v:path gradientshapeok="t" o:connecttype="rect"/>
            </v:shapetype>
            <v:shape id="Tekstboks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20432CCE" w14:textId="6BCBBFFD" w:rsidR="001B6CA4" w:rsidRDefault="001B6CA4">
                    <w:pPr>
                      <w:spacing w:after="0"/>
                      <w:jc w:val="center"/>
                      <w:rPr>
                        <w:color w:val="0F243E" w:themeColor="text2" w:themeShade="80"/>
                        <w:sz w:val="26"/>
                        <w:szCs w:val="26"/>
                      </w:rPr>
                    </w:pPr>
                  </w:p>
                </w:txbxContent>
              </v:textbox>
              <w10:wrap anchorx="page" anchory="page"/>
            </v:shape>
          </w:pict>
        </mc:Fallback>
      </mc:AlternateContent>
    </w:r>
  </w:p>
  <w:p w14:paraId="4B4BE533" w14:textId="77777777" w:rsidR="001B6CA4" w:rsidRDefault="001B6CA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FBF1" w14:textId="77777777" w:rsidR="004F6A8A" w:rsidRDefault="004F6A8A" w:rsidP="00BE2F30">
      <w:r>
        <w:separator/>
      </w:r>
    </w:p>
  </w:footnote>
  <w:footnote w:type="continuationSeparator" w:id="0">
    <w:p w14:paraId="0F6FE7F6" w14:textId="77777777" w:rsidR="004F6A8A" w:rsidRDefault="004F6A8A" w:rsidP="00BE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FAE"/>
    <w:multiLevelType w:val="hybridMultilevel"/>
    <w:tmpl w:val="7966DA30"/>
    <w:lvl w:ilvl="0" w:tplc="0CE4E3E4">
      <w:start w:val="1"/>
      <w:numFmt w:val="lowerLetter"/>
      <w:lvlText w:val="%1)"/>
      <w:lvlJc w:val="left"/>
      <w:pPr>
        <w:tabs>
          <w:tab w:val="num" w:pos="1065"/>
        </w:tabs>
        <w:ind w:left="1065" w:hanging="705"/>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 w15:restartNumberingAfterBreak="0">
    <w:nsid w:val="07127470"/>
    <w:multiLevelType w:val="hybridMultilevel"/>
    <w:tmpl w:val="8F8A062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1A4155EF"/>
    <w:multiLevelType w:val="hybridMultilevel"/>
    <w:tmpl w:val="9FF8601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AAA2A21"/>
    <w:multiLevelType w:val="hybridMultilevel"/>
    <w:tmpl w:val="61BE4D3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15:restartNumberingAfterBreak="0">
    <w:nsid w:val="1B2B077E"/>
    <w:multiLevelType w:val="hybridMultilevel"/>
    <w:tmpl w:val="6F70948C"/>
    <w:lvl w:ilvl="0" w:tplc="0CE4E3E4">
      <w:start w:val="1"/>
      <w:numFmt w:val="lowerLetter"/>
      <w:lvlText w:val="%1)"/>
      <w:lvlJc w:val="left"/>
      <w:pPr>
        <w:tabs>
          <w:tab w:val="num" w:pos="1065"/>
        </w:tabs>
        <w:ind w:left="1065" w:hanging="705"/>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1C132FAE"/>
    <w:multiLevelType w:val="hybridMultilevel"/>
    <w:tmpl w:val="43A219C8"/>
    <w:lvl w:ilvl="0" w:tplc="5FF260F0">
      <w:start w:val="1"/>
      <w:numFmt w:val="low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1E915245"/>
    <w:multiLevelType w:val="hybridMultilevel"/>
    <w:tmpl w:val="C10EC2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2C3A3E"/>
    <w:multiLevelType w:val="multilevel"/>
    <w:tmpl w:val="B9581514"/>
    <w:lvl w:ilvl="0">
      <w:start w:val="7"/>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C3475D6"/>
    <w:multiLevelType w:val="hybridMultilevel"/>
    <w:tmpl w:val="B84831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32550BB"/>
    <w:multiLevelType w:val="multilevel"/>
    <w:tmpl w:val="1E4CA172"/>
    <w:lvl w:ilvl="0">
      <w:start w:val="5"/>
      <w:numFmt w:val="decimal"/>
      <w:lvlText w:val="%1"/>
      <w:lvlJc w:val="left"/>
      <w:pPr>
        <w:ind w:left="360" w:hanging="360"/>
      </w:p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E95149C"/>
    <w:multiLevelType w:val="multilevel"/>
    <w:tmpl w:val="F692F0E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407E586D"/>
    <w:multiLevelType w:val="hybridMultilevel"/>
    <w:tmpl w:val="4E929F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54829F2"/>
    <w:multiLevelType w:val="multilevel"/>
    <w:tmpl w:val="A6520E4C"/>
    <w:lvl w:ilvl="0">
      <w:start w:val="1"/>
      <w:numFmt w:val="decimal"/>
      <w:pStyle w:val="Overskrift1"/>
      <w:isLgl/>
      <w:lvlText w:val="%1"/>
      <w:lvlJc w:val="left"/>
      <w:pPr>
        <w:tabs>
          <w:tab w:val="num" w:pos="432"/>
        </w:tabs>
        <w:ind w:left="432" w:hanging="432"/>
      </w:pPr>
      <w:rPr>
        <w:rFonts w:hint="default"/>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5" w15:restartNumberingAfterBreak="0">
    <w:nsid w:val="481515C2"/>
    <w:multiLevelType w:val="multilevel"/>
    <w:tmpl w:val="F692F0E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6F3163"/>
    <w:multiLevelType w:val="hybridMultilevel"/>
    <w:tmpl w:val="76309608"/>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7" w15:restartNumberingAfterBreak="0">
    <w:nsid w:val="63F33C69"/>
    <w:multiLevelType w:val="hybridMultilevel"/>
    <w:tmpl w:val="B258770C"/>
    <w:lvl w:ilvl="0" w:tplc="77AA1C7C">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16638F7"/>
    <w:multiLevelType w:val="hybridMultilevel"/>
    <w:tmpl w:val="CD8645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3013641"/>
    <w:multiLevelType w:val="hybridMultilevel"/>
    <w:tmpl w:val="C5BAE5A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584144B"/>
    <w:multiLevelType w:val="hybridMultilevel"/>
    <w:tmpl w:val="632034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99618152">
    <w:abstractNumId w:val="14"/>
  </w:num>
  <w:num w:numId="2" w16cid:durableId="604073547">
    <w:abstractNumId w:val="14"/>
  </w:num>
  <w:num w:numId="3" w16cid:durableId="1505047676">
    <w:abstractNumId w:val="4"/>
  </w:num>
  <w:num w:numId="4" w16cid:durableId="164824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213586">
    <w:abstractNumId w:val="0"/>
  </w:num>
  <w:num w:numId="6" w16cid:durableId="162530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119375">
    <w:abstractNumId w:val="5"/>
  </w:num>
  <w:num w:numId="8" w16cid:durableId="1864590846">
    <w:abstractNumId w:val="10"/>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78595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4740549">
    <w:abstractNumId w:val="3"/>
  </w:num>
  <w:num w:numId="11" w16cid:durableId="1772894378">
    <w:abstractNumId w:val="13"/>
  </w:num>
  <w:num w:numId="12" w16cid:durableId="1707099559">
    <w:abstractNumId w:val="20"/>
  </w:num>
  <w:num w:numId="13" w16cid:durableId="1311062222">
    <w:abstractNumId w:val="9"/>
  </w:num>
  <w:num w:numId="14" w16cid:durableId="1400976892">
    <w:abstractNumId w:val="6"/>
  </w:num>
  <w:num w:numId="15" w16cid:durableId="1076249203">
    <w:abstractNumId w:val="17"/>
  </w:num>
  <w:num w:numId="16" w16cid:durableId="2000885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1062708">
    <w:abstractNumId w:val="7"/>
  </w:num>
  <w:num w:numId="18" w16cid:durableId="375735493">
    <w:abstractNumId w:val="8"/>
  </w:num>
  <w:num w:numId="19" w16cid:durableId="507597487">
    <w:abstractNumId w:val="1"/>
  </w:num>
  <w:num w:numId="20" w16cid:durableId="700016200">
    <w:abstractNumId w:val="12"/>
  </w:num>
  <w:num w:numId="21" w16cid:durableId="97410785">
    <w:abstractNumId w:val="18"/>
  </w:num>
  <w:num w:numId="22" w16cid:durableId="440148393">
    <w:abstractNumId w:val="2"/>
  </w:num>
  <w:num w:numId="23" w16cid:durableId="1384333737">
    <w:abstractNumId w:val="19"/>
  </w:num>
  <w:num w:numId="24" w16cid:durableId="110712445">
    <w:abstractNumId w:val="16"/>
  </w:num>
  <w:num w:numId="25" w16cid:durableId="80381845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5891465">
    <w:abstractNumId w:val="15"/>
  </w:num>
  <w:num w:numId="27" w16cid:durableId="1207982555">
    <w:abstractNumId w:val="11"/>
  </w:num>
  <w:num w:numId="28" w16cid:durableId="177814993">
    <w:abstractNumId w:val="14"/>
  </w:num>
  <w:num w:numId="29" w16cid:durableId="1335378372">
    <w:abstractNumId w:val="14"/>
  </w:num>
  <w:num w:numId="30" w16cid:durableId="1578369052">
    <w:abstractNumId w:val="14"/>
  </w:num>
  <w:num w:numId="31" w16cid:durableId="1543975921">
    <w:abstractNumId w:val="14"/>
  </w:num>
  <w:num w:numId="32" w16cid:durableId="1627665150">
    <w:abstractNumId w:val="14"/>
  </w:num>
  <w:num w:numId="33" w16cid:durableId="616059924">
    <w:abstractNumId w:val="14"/>
  </w:num>
  <w:num w:numId="34" w16cid:durableId="20353026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BF"/>
    <w:rsid w:val="00010F56"/>
    <w:rsid w:val="000166FA"/>
    <w:rsid w:val="00017383"/>
    <w:rsid w:val="00017878"/>
    <w:rsid w:val="00023C19"/>
    <w:rsid w:val="0002521A"/>
    <w:rsid w:val="00036669"/>
    <w:rsid w:val="00044E1C"/>
    <w:rsid w:val="00057CC8"/>
    <w:rsid w:val="000763A9"/>
    <w:rsid w:val="0008072C"/>
    <w:rsid w:val="00081152"/>
    <w:rsid w:val="00081360"/>
    <w:rsid w:val="00081514"/>
    <w:rsid w:val="0009507D"/>
    <w:rsid w:val="0009565C"/>
    <w:rsid w:val="000A4E88"/>
    <w:rsid w:val="000B3593"/>
    <w:rsid w:val="000D34BF"/>
    <w:rsid w:val="000D5EE3"/>
    <w:rsid w:val="000E366C"/>
    <w:rsid w:val="000E39CB"/>
    <w:rsid w:val="000E5C56"/>
    <w:rsid w:val="00113671"/>
    <w:rsid w:val="00144461"/>
    <w:rsid w:val="001575F4"/>
    <w:rsid w:val="00190221"/>
    <w:rsid w:val="00192E3D"/>
    <w:rsid w:val="00197B60"/>
    <w:rsid w:val="001B2499"/>
    <w:rsid w:val="001B6531"/>
    <w:rsid w:val="001B6CA4"/>
    <w:rsid w:val="001C2E32"/>
    <w:rsid w:val="001C30F7"/>
    <w:rsid w:val="001D0331"/>
    <w:rsid w:val="001D5AD4"/>
    <w:rsid w:val="001D6F87"/>
    <w:rsid w:val="001E4F13"/>
    <w:rsid w:val="001F265C"/>
    <w:rsid w:val="0020123D"/>
    <w:rsid w:val="00203839"/>
    <w:rsid w:val="002071D2"/>
    <w:rsid w:val="00215DE6"/>
    <w:rsid w:val="002231DD"/>
    <w:rsid w:val="00241BA7"/>
    <w:rsid w:val="00246473"/>
    <w:rsid w:val="00246CAA"/>
    <w:rsid w:val="00253EE2"/>
    <w:rsid w:val="00255AFB"/>
    <w:rsid w:val="00274888"/>
    <w:rsid w:val="00281D07"/>
    <w:rsid w:val="002C3AA3"/>
    <w:rsid w:val="002D5371"/>
    <w:rsid w:val="003331E3"/>
    <w:rsid w:val="00341538"/>
    <w:rsid w:val="00351E7F"/>
    <w:rsid w:val="00362873"/>
    <w:rsid w:val="00363D55"/>
    <w:rsid w:val="003A58F1"/>
    <w:rsid w:val="003B0707"/>
    <w:rsid w:val="003D20B6"/>
    <w:rsid w:val="003D575C"/>
    <w:rsid w:val="003E4096"/>
    <w:rsid w:val="0040124A"/>
    <w:rsid w:val="004040A2"/>
    <w:rsid w:val="00411C4C"/>
    <w:rsid w:val="0042102E"/>
    <w:rsid w:val="00422F50"/>
    <w:rsid w:val="00423D55"/>
    <w:rsid w:val="00425B9B"/>
    <w:rsid w:val="00432143"/>
    <w:rsid w:val="00434420"/>
    <w:rsid w:val="004467BA"/>
    <w:rsid w:val="004541F7"/>
    <w:rsid w:val="00480FC5"/>
    <w:rsid w:val="00486D9C"/>
    <w:rsid w:val="00492003"/>
    <w:rsid w:val="00494AC6"/>
    <w:rsid w:val="004A19CB"/>
    <w:rsid w:val="004A306D"/>
    <w:rsid w:val="004A5D7F"/>
    <w:rsid w:val="004B36D0"/>
    <w:rsid w:val="004C554A"/>
    <w:rsid w:val="004D242B"/>
    <w:rsid w:val="004D3D4B"/>
    <w:rsid w:val="004D463D"/>
    <w:rsid w:val="004D4E7E"/>
    <w:rsid w:val="004F4CC4"/>
    <w:rsid w:val="004F6A8A"/>
    <w:rsid w:val="00503997"/>
    <w:rsid w:val="005314B5"/>
    <w:rsid w:val="00531A2F"/>
    <w:rsid w:val="00546FB4"/>
    <w:rsid w:val="00565BA2"/>
    <w:rsid w:val="00566681"/>
    <w:rsid w:val="00567EEB"/>
    <w:rsid w:val="00576CCC"/>
    <w:rsid w:val="005804D9"/>
    <w:rsid w:val="005828F2"/>
    <w:rsid w:val="00586181"/>
    <w:rsid w:val="00587B6B"/>
    <w:rsid w:val="00587E28"/>
    <w:rsid w:val="00590B06"/>
    <w:rsid w:val="005A716C"/>
    <w:rsid w:val="005A7BBB"/>
    <w:rsid w:val="005C37F5"/>
    <w:rsid w:val="005D0D01"/>
    <w:rsid w:val="005E0919"/>
    <w:rsid w:val="005E2996"/>
    <w:rsid w:val="005F02E5"/>
    <w:rsid w:val="005F52A4"/>
    <w:rsid w:val="006120A4"/>
    <w:rsid w:val="00616E67"/>
    <w:rsid w:val="00622001"/>
    <w:rsid w:val="00624F14"/>
    <w:rsid w:val="00625100"/>
    <w:rsid w:val="00625ADA"/>
    <w:rsid w:val="006341C5"/>
    <w:rsid w:val="00640354"/>
    <w:rsid w:val="006667C2"/>
    <w:rsid w:val="00685F67"/>
    <w:rsid w:val="006909FB"/>
    <w:rsid w:val="00695BAE"/>
    <w:rsid w:val="006A3AE7"/>
    <w:rsid w:val="006B225B"/>
    <w:rsid w:val="006B2434"/>
    <w:rsid w:val="006B64C4"/>
    <w:rsid w:val="006D3444"/>
    <w:rsid w:val="006E463E"/>
    <w:rsid w:val="00704CB4"/>
    <w:rsid w:val="007107FA"/>
    <w:rsid w:val="007179CB"/>
    <w:rsid w:val="00722263"/>
    <w:rsid w:val="00725055"/>
    <w:rsid w:val="00743398"/>
    <w:rsid w:val="00747956"/>
    <w:rsid w:val="00751FB9"/>
    <w:rsid w:val="007579EB"/>
    <w:rsid w:val="00763B86"/>
    <w:rsid w:val="007717A0"/>
    <w:rsid w:val="00777470"/>
    <w:rsid w:val="007902F0"/>
    <w:rsid w:val="007A4E75"/>
    <w:rsid w:val="007B29DA"/>
    <w:rsid w:val="007C43F5"/>
    <w:rsid w:val="007C683F"/>
    <w:rsid w:val="007E17B4"/>
    <w:rsid w:val="007E465B"/>
    <w:rsid w:val="00801ED7"/>
    <w:rsid w:val="00804A72"/>
    <w:rsid w:val="00815022"/>
    <w:rsid w:val="00824247"/>
    <w:rsid w:val="00826EAE"/>
    <w:rsid w:val="00830FC7"/>
    <w:rsid w:val="0083786F"/>
    <w:rsid w:val="00860E31"/>
    <w:rsid w:val="00865C87"/>
    <w:rsid w:val="00875005"/>
    <w:rsid w:val="00880012"/>
    <w:rsid w:val="00891720"/>
    <w:rsid w:val="008A2757"/>
    <w:rsid w:val="008A6457"/>
    <w:rsid w:val="008B5FFD"/>
    <w:rsid w:val="008C1774"/>
    <w:rsid w:val="008C3E5D"/>
    <w:rsid w:val="008C3F92"/>
    <w:rsid w:val="008C4ADD"/>
    <w:rsid w:val="008D4EDE"/>
    <w:rsid w:val="008E7980"/>
    <w:rsid w:val="008F06E3"/>
    <w:rsid w:val="008F4F3F"/>
    <w:rsid w:val="008F57A4"/>
    <w:rsid w:val="008F5C1A"/>
    <w:rsid w:val="008F5DD1"/>
    <w:rsid w:val="00904CAB"/>
    <w:rsid w:val="00912BB6"/>
    <w:rsid w:val="0091527A"/>
    <w:rsid w:val="00920BEA"/>
    <w:rsid w:val="00921F1A"/>
    <w:rsid w:val="009321FF"/>
    <w:rsid w:val="00945309"/>
    <w:rsid w:val="00957F94"/>
    <w:rsid w:val="00962F19"/>
    <w:rsid w:val="00967370"/>
    <w:rsid w:val="00975C43"/>
    <w:rsid w:val="00983E1B"/>
    <w:rsid w:val="0098790A"/>
    <w:rsid w:val="0099702C"/>
    <w:rsid w:val="009B51CB"/>
    <w:rsid w:val="009C75F0"/>
    <w:rsid w:val="009E1C0D"/>
    <w:rsid w:val="009E23E0"/>
    <w:rsid w:val="009E620F"/>
    <w:rsid w:val="009F563D"/>
    <w:rsid w:val="00A06B88"/>
    <w:rsid w:val="00A1149A"/>
    <w:rsid w:val="00A26429"/>
    <w:rsid w:val="00A32A81"/>
    <w:rsid w:val="00A406D9"/>
    <w:rsid w:val="00A45A9C"/>
    <w:rsid w:val="00A66B94"/>
    <w:rsid w:val="00A74066"/>
    <w:rsid w:val="00A76DE3"/>
    <w:rsid w:val="00A80870"/>
    <w:rsid w:val="00AC0154"/>
    <w:rsid w:val="00AD515E"/>
    <w:rsid w:val="00AE3AAD"/>
    <w:rsid w:val="00B0063D"/>
    <w:rsid w:val="00B04F06"/>
    <w:rsid w:val="00B14CA8"/>
    <w:rsid w:val="00B15C58"/>
    <w:rsid w:val="00B31322"/>
    <w:rsid w:val="00B32876"/>
    <w:rsid w:val="00B41C55"/>
    <w:rsid w:val="00B45C48"/>
    <w:rsid w:val="00B50F09"/>
    <w:rsid w:val="00B512C5"/>
    <w:rsid w:val="00B92EEE"/>
    <w:rsid w:val="00B93799"/>
    <w:rsid w:val="00B967EA"/>
    <w:rsid w:val="00B96856"/>
    <w:rsid w:val="00BA10B0"/>
    <w:rsid w:val="00BD5727"/>
    <w:rsid w:val="00BE0913"/>
    <w:rsid w:val="00BE2F30"/>
    <w:rsid w:val="00BF3FE3"/>
    <w:rsid w:val="00C060A7"/>
    <w:rsid w:val="00C41386"/>
    <w:rsid w:val="00C471D7"/>
    <w:rsid w:val="00C47C63"/>
    <w:rsid w:val="00C551D9"/>
    <w:rsid w:val="00C667E9"/>
    <w:rsid w:val="00C83C3D"/>
    <w:rsid w:val="00C843EB"/>
    <w:rsid w:val="00CA037E"/>
    <w:rsid w:val="00CB5DC8"/>
    <w:rsid w:val="00CC24EB"/>
    <w:rsid w:val="00CE07B6"/>
    <w:rsid w:val="00CE165B"/>
    <w:rsid w:val="00CF230D"/>
    <w:rsid w:val="00CF4DB2"/>
    <w:rsid w:val="00D02EFA"/>
    <w:rsid w:val="00D05FAD"/>
    <w:rsid w:val="00D06C2A"/>
    <w:rsid w:val="00D1078B"/>
    <w:rsid w:val="00D14420"/>
    <w:rsid w:val="00D33F7B"/>
    <w:rsid w:val="00D512AE"/>
    <w:rsid w:val="00D7287D"/>
    <w:rsid w:val="00D82550"/>
    <w:rsid w:val="00D86407"/>
    <w:rsid w:val="00DB7333"/>
    <w:rsid w:val="00DE3DB2"/>
    <w:rsid w:val="00DE4930"/>
    <w:rsid w:val="00E01E99"/>
    <w:rsid w:val="00E071DF"/>
    <w:rsid w:val="00E10A65"/>
    <w:rsid w:val="00E15353"/>
    <w:rsid w:val="00E32EEF"/>
    <w:rsid w:val="00E44227"/>
    <w:rsid w:val="00E5065B"/>
    <w:rsid w:val="00E51871"/>
    <w:rsid w:val="00E560B4"/>
    <w:rsid w:val="00E63E99"/>
    <w:rsid w:val="00E73CAE"/>
    <w:rsid w:val="00E8024B"/>
    <w:rsid w:val="00E856BD"/>
    <w:rsid w:val="00E95AA9"/>
    <w:rsid w:val="00EA081B"/>
    <w:rsid w:val="00EA60E7"/>
    <w:rsid w:val="00EB0478"/>
    <w:rsid w:val="00EB2137"/>
    <w:rsid w:val="00EC2AEA"/>
    <w:rsid w:val="00ED4403"/>
    <w:rsid w:val="00EF2316"/>
    <w:rsid w:val="00F243F4"/>
    <w:rsid w:val="00F25850"/>
    <w:rsid w:val="00F26AF8"/>
    <w:rsid w:val="00F33F94"/>
    <w:rsid w:val="00F4558E"/>
    <w:rsid w:val="00F52356"/>
    <w:rsid w:val="00F5513F"/>
    <w:rsid w:val="00F9089D"/>
    <w:rsid w:val="00F9170D"/>
    <w:rsid w:val="00FD55AD"/>
    <w:rsid w:val="00FD7DCA"/>
    <w:rsid w:val="00FE17FC"/>
    <w:rsid w:val="00FE3C64"/>
    <w:rsid w:val="00FF35A4"/>
    <w:rsid w:val="00FF6B6E"/>
    <w:rsid w:val="0D776240"/>
    <w:rsid w:val="1C9E0E9F"/>
    <w:rsid w:val="2AF5F546"/>
    <w:rsid w:val="2C345DA3"/>
    <w:rsid w:val="2E2305CB"/>
    <w:rsid w:val="3A640BA2"/>
    <w:rsid w:val="3CA6A8BF"/>
    <w:rsid w:val="5BB96B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BBF9"/>
  <w15:docId w15:val="{FB0AA5E1-98BE-42D2-87C1-7580A145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87"/>
    <w:pPr>
      <w:spacing w:after="240" w:line="240" w:lineRule="auto"/>
    </w:pPr>
    <w:rPr>
      <w:rFonts w:ascii="Times New Roman" w:eastAsia="Times New Roman" w:hAnsi="Times New Roman" w:cs="Times New Roman"/>
      <w:lang w:eastAsia="nb-NO"/>
    </w:rPr>
  </w:style>
  <w:style w:type="paragraph" w:styleId="Overskrift1">
    <w:name w:val="heading 1"/>
    <w:basedOn w:val="Normal"/>
    <w:next w:val="Normal"/>
    <w:link w:val="Overskrift1Tegn"/>
    <w:autoRedefine/>
    <w:qFormat/>
    <w:rsid w:val="00D14420"/>
    <w:pPr>
      <w:keepNext/>
      <w:numPr>
        <w:numId w:val="1"/>
      </w:numPr>
      <w:spacing w:before="120" w:after="120"/>
      <w:outlineLvl w:val="0"/>
    </w:pPr>
    <w:rPr>
      <w:rFonts w:ascii="Arial" w:hAnsi="Arial" w:cs="Arial"/>
      <w:b/>
      <w:sz w:val="28"/>
    </w:rPr>
  </w:style>
  <w:style w:type="paragraph" w:styleId="Overskrift2">
    <w:name w:val="heading 2"/>
    <w:basedOn w:val="Normal"/>
    <w:next w:val="Normal"/>
    <w:link w:val="Overskrift2Tegn"/>
    <w:autoRedefine/>
    <w:unhideWhenUsed/>
    <w:qFormat/>
    <w:rsid w:val="00D14420"/>
    <w:pPr>
      <w:keepNext/>
      <w:numPr>
        <w:ilvl w:val="1"/>
        <w:numId w:val="2"/>
      </w:numPr>
      <w:spacing w:after="0"/>
      <w:outlineLvl w:val="1"/>
    </w:pPr>
    <w:rPr>
      <w:rFonts w:ascii="Arial" w:hAnsi="Arial" w:cs="Arial"/>
      <w:b/>
      <w:sz w:val="24"/>
    </w:rPr>
  </w:style>
  <w:style w:type="paragraph" w:styleId="Overskrift3">
    <w:name w:val="heading 3"/>
    <w:basedOn w:val="Normal"/>
    <w:next w:val="Normal"/>
    <w:link w:val="Overskrift3Tegn"/>
    <w:autoRedefine/>
    <w:unhideWhenUsed/>
    <w:qFormat/>
    <w:rsid w:val="001C30F7"/>
    <w:pPr>
      <w:keepNext/>
      <w:numPr>
        <w:ilvl w:val="2"/>
        <w:numId w:val="2"/>
      </w:numPr>
      <w:spacing w:before="240" w:after="60"/>
      <w:outlineLvl w:val="2"/>
    </w:pPr>
    <w:rPr>
      <w:rFonts w:ascii="Arial" w:hAnsi="Arial" w:cs="Arial"/>
      <w:b/>
      <w:bCs/>
      <w:szCs w:val="26"/>
    </w:rPr>
  </w:style>
  <w:style w:type="paragraph" w:styleId="Overskrift4">
    <w:name w:val="heading 4"/>
    <w:basedOn w:val="Normal"/>
    <w:next w:val="Normal"/>
    <w:link w:val="Overskrift4Tegn"/>
    <w:unhideWhenUsed/>
    <w:qFormat/>
    <w:rsid w:val="000D34BF"/>
    <w:pPr>
      <w:keepNext/>
      <w:numPr>
        <w:ilvl w:val="3"/>
        <w:numId w:val="2"/>
      </w:numPr>
      <w:spacing w:before="240" w:after="60"/>
      <w:outlineLvl w:val="3"/>
    </w:pPr>
    <w:rPr>
      <w:b/>
      <w:bCs/>
      <w:sz w:val="28"/>
      <w:szCs w:val="28"/>
    </w:rPr>
  </w:style>
  <w:style w:type="paragraph" w:styleId="Overskrift5">
    <w:name w:val="heading 5"/>
    <w:basedOn w:val="Normal"/>
    <w:next w:val="Normal"/>
    <w:link w:val="Overskrift5Tegn"/>
    <w:unhideWhenUsed/>
    <w:qFormat/>
    <w:rsid w:val="000D34BF"/>
    <w:pPr>
      <w:numPr>
        <w:ilvl w:val="4"/>
        <w:numId w:val="2"/>
      </w:numPr>
      <w:spacing w:before="240" w:after="60"/>
      <w:outlineLvl w:val="4"/>
    </w:pPr>
    <w:rPr>
      <w:b/>
      <w:bCs/>
      <w:i/>
      <w:iCs/>
      <w:sz w:val="26"/>
      <w:szCs w:val="26"/>
    </w:rPr>
  </w:style>
  <w:style w:type="paragraph" w:styleId="Overskrift6">
    <w:name w:val="heading 6"/>
    <w:basedOn w:val="Normal"/>
    <w:next w:val="Normal"/>
    <w:link w:val="Overskrift6Tegn"/>
    <w:unhideWhenUsed/>
    <w:qFormat/>
    <w:rsid w:val="000D34BF"/>
    <w:pPr>
      <w:numPr>
        <w:ilvl w:val="5"/>
        <w:numId w:val="2"/>
      </w:numPr>
      <w:spacing w:before="240" w:after="60"/>
      <w:outlineLvl w:val="5"/>
    </w:pPr>
    <w:rPr>
      <w:b/>
      <w:bCs/>
    </w:rPr>
  </w:style>
  <w:style w:type="paragraph" w:styleId="Overskrift7">
    <w:name w:val="heading 7"/>
    <w:basedOn w:val="Normal"/>
    <w:next w:val="Normal"/>
    <w:link w:val="Overskrift7Tegn"/>
    <w:unhideWhenUsed/>
    <w:qFormat/>
    <w:rsid w:val="000D34BF"/>
    <w:pPr>
      <w:numPr>
        <w:ilvl w:val="6"/>
        <w:numId w:val="2"/>
      </w:numPr>
      <w:spacing w:before="240" w:after="60"/>
      <w:outlineLvl w:val="6"/>
    </w:pPr>
    <w:rPr>
      <w:szCs w:val="24"/>
    </w:rPr>
  </w:style>
  <w:style w:type="paragraph" w:styleId="Overskrift8">
    <w:name w:val="heading 8"/>
    <w:basedOn w:val="Normal"/>
    <w:next w:val="Normal"/>
    <w:link w:val="Overskrift8Tegn"/>
    <w:unhideWhenUsed/>
    <w:qFormat/>
    <w:rsid w:val="000D34BF"/>
    <w:pPr>
      <w:numPr>
        <w:ilvl w:val="7"/>
        <w:numId w:val="2"/>
      </w:numPr>
      <w:spacing w:before="240" w:after="60"/>
      <w:outlineLvl w:val="7"/>
    </w:pPr>
    <w:rPr>
      <w:i/>
      <w:iCs/>
      <w:szCs w:val="24"/>
    </w:rPr>
  </w:style>
  <w:style w:type="paragraph" w:styleId="Overskrift9">
    <w:name w:val="heading 9"/>
    <w:basedOn w:val="Normal"/>
    <w:next w:val="Normal"/>
    <w:link w:val="Overskrift9Tegn"/>
    <w:unhideWhenUsed/>
    <w:qFormat/>
    <w:rsid w:val="000D34BF"/>
    <w:pPr>
      <w:numPr>
        <w:ilvl w:val="8"/>
        <w:numId w:val="2"/>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14420"/>
    <w:rPr>
      <w:rFonts w:ascii="Arial" w:eastAsia="Times New Roman" w:hAnsi="Arial" w:cs="Arial"/>
      <w:b/>
      <w:sz w:val="28"/>
      <w:lang w:eastAsia="nb-NO"/>
    </w:rPr>
  </w:style>
  <w:style w:type="character" w:customStyle="1" w:styleId="Overskrift2Tegn">
    <w:name w:val="Overskrift 2 Tegn"/>
    <w:basedOn w:val="Standardskriftforavsnitt"/>
    <w:link w:val="Overskrift2"/>
    <w:rsid w:val="00D14420"/>
    <w:rPr>
      <w:rFonts w:ascii="Arial" w:eastAsia="Times New Roman" w:hAnsi="Arial" w:cs="Arial"/>
      <w:b/>
      <w:sz w:val="24"/>
      <w:lang w:eastAsia="nb-NO"/>
    </w:rPr>
  </w:style>
  <w:style w:type="character" w:customStyle="1" w:styleId="Overskrift3Tegn">
    <w:name w:val="Overskrift 3 Tegn"/>
    <w:basedOn w:val="Standardskriftforavsnitt"/>
    <w:link w:val="Overskrift3"/>
    <w:rsid w:val="001C30F7"/>
    <w:rPr>
      <w:rFonts w:ascii="Arial" w:eastAsia="Times New Roman" w:hAnsi="Arial" w:cs="Arial"/>
      <w:b/>
      <w:bCs/>
      <w:szCs w:val="26"/>
      <w:lang w:eastAsia="nb-NO"/>
    </w:rPr>
  </w:style>
  <w:style w:type="character" w:customStyle="1" w:styleId="Overskrift4Tegn">
    <w:name w:val="Overskrift 4 Tegn"/>
    <w:basedOn w:val="Standardskriftforavsnitt"/>
    <w:link w:val="Overskrift4"/>
    <w:rsid w:val="000D34BF"/>
    <w:rPr>
      <w:rFonts w:ascii="Times New Roman" w:eastAsia="Times New Roman" w:hAnsi="Times New Roman" w:cs="Times New Roman"/>
      <w:b/>
      <w:bCs/>
      <w:sz w:val="28"/>
      <w:szCs w:val="28"/>
      <w:lang w:eastAsia="nb-NO"/>
    </w:rPr>
  </w:style>
  <w:style w:type="character" w:customStyle="1" w:styleId="Overskrift5Tegn">
    <w:name w:val="Overskrift 5 Tegn"/>
    <w:basedOn w:val="Standardskriftforavsnitt"/>
    <w:link w:val="Overskrift5"/>
    <w:rsid w:val="000D34BF"/>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0D34BF"/>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0D34BF"/>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0D34BF"/>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0D34BF"/>
    <w:rPr>
      <w:rFonts w:ascii="Arial" w:eastAsia="Times New Roman" w:hAnsi="Arial" w:cs="Arial"/>
      <w:lang w:eastAsia="nb-NO"/>
    </w:rPr>
  </w:style>
  <w:style w:type="character" w:styleId="Hyperkobling">
    <w:name w:val="Hyperlink"/>
    <w:uiPriority w:val="99"/>
    <w:unhideWhenUsed/>
    <w:rsid w:val="000D34BF"/>
    <w:rPr>
      <w:color w:val="0000FF"/>
      <w:u w:val="single"/>
    </w:rPr>
  </w:style>
  <w:style w:type="character" w:styleId="Fulgthyperkobling">
    <w:name w:val="FollowedHyperlink"/>
    <w:basedOn w:val="Standardskriftforavsnitt"/>
    <w:uiPriority w:val="99"/>
    <w:unhideWhenUsed/>
    <w:rsid w:val="000D34BF"/>
    <w:rPr>
      <w:color w:val="800080" w:themeColor="followedHyperlink"/>
      <w:u w:val="single"/>
    </w:rPr>
  </w:style>
  <w:style w:type="paragraph" w:styleId="NormalWeb">
    <w:name w:val="Normal (Web)"/>
    <w:basedOn w:val="Normal"/>
    <w:unhideWhenUsed/>
    <w:rsid w:val="000D34BF"/>
    <w:pPr>
      <w:spacing w:before="154"/>
    </w:pPr>
    <w:rPr>
      <w:szCs w:val="24"/>
    </w:rPr>
  </w:style>
  <w:style w:type="paragraph" w:styleId="INNH1">
    <w:name w:val="toc 1"/>
    <w:basedOn w:val="Normal"/>
    <w:next w:val="Normal"/>
    <w:autoRedefine/>
    <w:uiPriority w:val="39"/>
    <w:unhideWhenUsed/>
    <w:rsid w:val="00622001"/>
    <w:pPr>
      <w:spacing w:before="120" w:after="120"/>
    </w:pPr>
    <w:rPr>
      <w:rFonts w:asciiTheme="minorHAnsi" w:hAnsiTheme="minorHAnsi" w:cstheme="minorHAnsi"/>
      <w:b/>
      <w:bCs/>
      <w:caps/>
      <w:sz w:val="20"/>
      <w:szCs w:val="20"/>
    </w:rPr>
  </w:style>
  <w:style w:type="paragraph" w:styleId="INNH2">
    <w:name w:val="toc 2"/>
    <w:basedOn w:val="Normal"/>
    <w:next w:val="Normal"/>
    <w:autoRedefine/>
    <w:uiPriority w:val="39"/>
    <w:unhideWhenUsed/>
    <w:rsid w:val="000D34BF"/>
    <w:pPr>
      <w:spacing w:after="0"/>
      <w:ind w:left="220"/>
    </w:pPr>
    <w:rPr>
      <w:rFonts w:asciiTheme="minorHAnsi" w:hAnsiTheme="minorHAnsi" w:cstheme="minorHAnsi"/>
      <w:smallCaps/>
      <w:sz w:val="20"/>
      <w:szCs w:val="20"/>
    </w:rPr>
  </w:style>
  <w:style w:type="paragraph" w:styleId="INNH3">
    <w:name w:val="toc 3"/>
    <w:basedOn w:val="Normal"/>
    <w:next w:val="Normal"/>
    <w:autoRedefine/>
    <w:uiPriority w:val="39"/>
    <w:unhideWhenUsed/>
    <w:rsid w:val="000D34BF"/>
    <w:pPr>
      <w:spacing w:after="0"/>
      <w:ind w:left="440"/>
    </w:pPr>
    <w:rPr>
      <w:rFonts w:asciiTheme="minorHAnsi" w:hAnsiTheme="minorHAnsi" w:cstheme="minorHAnsi"/>
      <w:i/>
      <w:iCs/>
      <w:sz w:val="20"/>
      <w:szCs w:val="20"/>
    </w:rPr>
  </w:style>
  <w:style w:type="paragraph" w:styleId="Merknadstekst">
    <w:name w:val="annotation text"/>
    <w:basedOn w:val="Normal"/>
    <w:link w:val="MerknadstekstTegn"/>
    <w:unhideWhenUsed/>
    <w:rsid w:val="000D34BF"/>
    <w:rPr>
      <w:sz w:val="20"/>
    </w:rPr>
  </w:style>
  <w:style w:type="character" w:customStyle="1" w:styleId="MerknadstekstTegn">
    <w:name w:val="Merknadstekst Tegn"/>
    <w:basedOn w:val="Standardskriftforavsnitt"/>
    <w:link w:val="Merknadstekst"/>
    <w:rsid w:val="000D34BF"/>
    <w:rPr>
      <w:rFonts w:ascii="Times New Roman" w:eastAsia="Times New Roman" w:hAnsi="Times New Roman" w:cs="Times New Roman"/>
      <w:sz w:val="20"/>
      <w:szCs w:val="20"/>
      <w:lang w:eastAsia="nb-NO"/>
    </w:rPr>
  </w:style>
  <w:style w:type="paragraph" w:styleId="Topptekst">
    <w:name w:val="header"/>
    <w:basedOn w:val="Normal"/>
    <w:link w:val="TopptekstTegn"/>
    <w:uiPriority w:val="99"/>
    <w:unhideWhenUsed/>
    <w:rsid w:val="000D34BF"/>
    <w:pPr>
      <w:tabs>
        <w:tab w:val="center" w:pos="4536"/>
        <w:tab w:val="right" w:pos="9072"/>
      </w:tabs>
    </w:pPr>
  </w:style>
  <w:style w:type="character" w:customStyle="1" w:styleId="TopptekstTegn">
    <w:name w:val="Topptekst Tegn"/>
    <w:basedOn w:val="Standardskriftforavsnitt"/>
    <w:link w:val="Topptekst"/>
    <w:uiPriority w:val="99"/>
    <w:rsid w:val="000D34BF"/>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0D34BF"/>
    <w:pPr>
      <w:tabs>
        <w:tab w:val="center" w:pos="4536"/>
        <w:tab w:val="right" w:pos="9072"/>
      </w:tabs>
    </w:pPr>
  </w:style>
  <w:style w:type="character" w:customStyle="1" w:styleId="BunntekstTegn">
    <w:name w:val="Bunntekst Tegn"/>
    <w:basedOn w:val="Standardskriftforavsnitt"/>
    <w:link w:val="Bunntekst"/>
    <w:uiPriority w:val="99"/>
    <w:rsid w:val="000D34BF"/>
    <w:rPr>
      <w:rFonts w:ascii="Times New Roman" w:eastAsia="Times New Roman" w:hAnsi="Times New Roman" w:cs="Times New Roman"/>
      <w:sz w:val="24"/>
      <w:szCs w:val="20"/>
      <w:lang w:eastAsia="nb-NO"/>
    </w:rPr>
  </w:style>
  <w:style w:type="paragraph" w:styleId="Bildetekst">
    <w:name w:val="caption"/>
    <w:basedOn w:val="Normal"/>
    <w:next w:val="Normal"/>
    <w:semiHidden/>
    <w:unhideWhenUsed/>
    <w:qFormat/>
    <w:rsid w:val="000D34BF"/>
    <w:pPr>
      <w:spacing w:before="120" w:after="120"/>
    </w:pPr>
    <w:rPr>
      <w:b/>
      <w:bCs/>
      <w:sz w:val="20"/>
      <w:lang w:eastAsia="en-US"/>
    </w:rPr>
  </w:style>
  <w:style w:type="paragraph" w:styleId="Brdtekst">
    <w:name w:val="Body Text"/>
    <w:basedOn w:val="Normal"/>
    <w:link w:val="BrdtekstTegn"/>
    <w:unhideWhenUsed/>
    <w:rsid w:val="000D34BF"/>
    <w:pPr>
      <w:jc w:val="center"/>
    </w:pPr>
    <w:rPr>
      <w:b/>
    </w:rPr>
  </w:style>
  <w:style w:type="character" w:customStyle="1" w:styleId="BrdtekstTegn">
    <w:name w:val="Brødtekst Tegn"/>
    <w:basedOn w:val="Standardskriftforavsnitt"/>
    <w:link w:val="Brdtekst"/>
    <w:rsid w:val="000D34BF"/>
    <w:rPr>
      <w:rFonts w:ascii="Times New Roman" w:eastAsia="Times New Roman" w:hAnsi="Times New Roman" w:cs="Times New Roman"/>
      <w:b/>
      <w:sz w:val="24"/>
      <w:szCs w:val="20"/>
      <w:lang w:eastAsia="nb-NO"/>
    </w:rPr>
  </w:style>
  <w:style w:type="paragraph" w:styleId="Brdtekstinnrykk">
    <w:name w:val="Body Text Indent"/>
    <w:basedOn w:val="Normal"/>
    <w:link w:val="BrdtekstinnrykkTegn"/>
    <w:unhideWhenUsed/>
    <w:rsid w:val="000D34BF"/>
    <w:pPr>
      <w:ind w:left="705" w:hanging="705"/>
    </w:pPr>
    <w:rPr>
      <w:b/>
    </w:rPr>
  </w:style>
  <w:style w:type="character" w:customStyle="1" w:styleId="BrdtekstinnrykkTegn">
    <w:name w:val="Brødtekstinnrykk Tegn"/>
    <w:basedOn w:val="Standardskriftforavsnitt"/>
    <w:link w:val="Brdtekstinnrykk"/>
    <w:rsid w:val="000D34BF"/>
    <w:rPr>
      <w:rFonts w:ascii="Times New Roman" w:eastAsia="Times New Roman" w:hAnsi="Times New Roman" w:cs="Times New Roman"/>
      <w:b/>
      <w:sz w:val="24"/>
      <w:szCs w:val="20"/>
      <w:lang w:eastAsia="nb-NO"/>
    </w:rPr>
  </w:style>
  <w:style w:type="paragraph" w:styleId="Brdtekst2">
    <w:name w:val="Body Text 2"/>
    <w:basedOn w:val="Normal"/>
    <w:link w:val="Brdtekst2Tegn"/>
    <w:unhideWhenUsed/>
    <w:rsid w:val="000D34BF"/>
    <w:rPr>
      <w:i/>
    </w:rPr>
  </w:style>
  <w:style w:type="character" w:customStyle="1" w:styleId="Brdtekst2Tegn">
    <w:name w:val="Brødtekst 2 Tegn"/>
    <w:basedOn w:val="Standardskriftforavsnitt"/>
    <w:link w:val="Brdtekst2"/>
    <w:rsid w:val="000D34BF"/>
    <w:rPr>
      <w:rFonts w:ascii="Times New Roman" w:eastAsia="Times New Roman" w:hAnsi="Times New Roman" w:cs="Times New Roman"/>
      <w:i/>
      <w:sz w:val="24"/>
      <w:szCs w:val="20"/>
      <w:lang w:eastAsia="nb-NO"/>
    </w:rPr>
  </w:style>
  <w:style w:type="paragraph" w:styleId="Brdtekst3">
    <w:name w:val="Body Text 3"/>
    <w:basedOn w:val="Normal"/>
    <w:link w:val="Brdtekst3Tegn"/>
    <w:unhideWhenUsed/>
    <w:rsid w:val="000D34BF"/>
    <w:rPr>
      <w:i/>
    </w:rPr>
  </w:style>
  <w:style w:type="character" w:customStyle="1" w:styleId="Brdtekst3Tegn">
    <w:name w:val="Brødtekst 3 Tegn"/>
    <w:basedOn w:val="Standardskriftforavsnitt"/>
    <w:link w:val="Brdtekst3"/>
    <w:rsid w:val="000D34BF"/>
    <w:rPr>
      <w:rFonts w:ascii="Times New Roman" w:eastAsia="Times New Roman" w:hAnsi="Times New Roman" w:cs="Times New Roman"/>
      <w:i/>
      <w:sz w:val="24"/>
      <w:szCs w:val="20"/>
      <w:lang w:eastAsia="nb-NO"/>
    </w:rPr>
  </w:style>
  <w:style w:type="paragraph" w:styleId="Brdtekstinnrykk2">
    <w:name w:val="Body Text Indent 2"/>
    <w:basedOn w:val="Normal"/>
    <w:link w:val="Brdtekstinnrykk2Tegn"/>
    <w:unhideWhenUsed/>
    <w:rsid w:val="000D34BF"/>
    <w:pPr>
      <w:ind w:left="705"/>
    </w:pPr>
    <w:rPr>
      <w:i/>
    </w:rPr>
  </w:style>
  <w:style w:type="character" w:customStyle="1" w:styleId="Brdtekstinnrykk2Tegn">
    <w:name w:val="Brødtekstinnrykk 2 Tegn"/>
    <w:basedOn w:val="Standardskriftforavsnitt"/>
    <w:link w:val="Brdtekstinnrykk2"/>
    <w:rsid w:val="000D34BF"/>
    <w:rPr>
      <w:rFonts w:ascii="Times New Roman" w:eastAsia="Times New Roman" w:hAnsi="Times New Roman" w:cs="Times New Roman"/>
      <w:i/>
      <w:sz w:val="24"/>
      <w:szCs w:val="20"/>
      <w:lang w:eastAsia="nb-NO"/>
    </w:rPr>
  </w:style>
  <w:style w:type="paragraph" w:styleId="Brdtekstinnrykk3">
    <w:name w:val="Body Text Indent 3"/>
    <w:basedOn w:val="Normal"/>
    <w:link w:val="Brdtekstinnrykk3Tegn"/>
    <w:unhideWhenUsed/>
    <w:rsid w:val="000D34BF"/>
    <w:pPr>
      <w:ind w:left="708"/>
    </w:pPr>
    <w:rPr>
      <w:b/>
    </w:rPr>
  </w:style>
  <w:style w:type="character" w:customStyle="1" w:styleId="Brdtekstinnrykk3Tegn">
    <w:name w:val="Brødtekstinnrykk 3 Tegn"/>
    <w:basedOn w:val="Standardskriftforavsnitt"/>
    <w:link w:val="Brdtekstinnrykk3"/>
    <w:rsid w:val="000D34BF"/>
    <w:rPr>
      <w:rFonts w:ascii="Times New Roman" w:eastAsia="Times New Roman" w:hAnsi="Times New Roman" w:cs="Times New Roman"/>
      <w:b/>
      <w:sz w:val="24"/>
      <w:szCs w:val="20"/>
      <w:lang w:eastAsia="nb-NO"/>
    </w:rPr>
  </w:style>
  <w:style w:type="paragraph" w:styleId="Kommentaremne">
    <w:name w:val="annotation subject"/>
    <w:basedOn w:val="Merknadstekst"/>
    <w:next w:val="Merknadstekst"/>
    <w:link w:val="KommentaremneTegn"/>
    <w:unhideWhenUsed/>
    <w:rsid w:val="000D34BF"/>
    <w:rPr>
      <w:b/>
      <w:bCs/>
    </w:rPr>
  </w:style>
  <w:style w:type="character" w:customStyle="1" w:styleId="KommentaremneTegn">
    <w:name w:val="Kommentaremne Tegn"/>
    <w:basedOn w:val="MerknadstekstTegn"/>
    <w:link w:val="Kommentaremne"/>
    <w:rsid w:val="000D34BF"/>
    <w:rPr>
      <w:rFonts w:ascii="Times New Roman" w:eastAsia="Times New Roman" w:hAnsi="Times New Roman" w:cs="Times New Roman"/>
      <w:b/>
      <w:bCs/>
      <w:sz w:val="20"/>
      <w:szCs w:val="20"/>
      <w:lang w:eastAsia="nb-NO"/>
    </w:rPr>
  </w:style>
  <w:style w:type="paragraph" w:styleId="Bobletekst">
    <w:name w:val="Balloon Text"/>
    <w:basedOn w:val="Normal"/>
    <w:link w:val="BobletekstTegn"/>
    <w:unhideWhenUsed/>
    <w:rsid w:val="000D34BF"/>
    <w:rPr>
      <w:rFonts w:ascii="Tahoma" w:hAnsi="Tahoma" w:cs="Tahoma"/>
      <w:sz w:val="16"/>
      <w:szCs w:val="16"/>
    </w:rPr>
  </w:style>
  <w:style w:type="character" w:customStyle="1" w:styleId="BobletekstTegn">
    <w:name w:val="Bobletekst Tegn"/>
    <w:basedOn w:val="Standardskriftforavsnitt"/>
    <w:link w:val="Bobletekst"/>
    <w:rsid w:val="000D34BF"/>
    <w:rPr>
      <w:rFonts w:ascii="Tahoma" w:eastAsia="Times New Roman" w:hAnsi="Tahoma" w:cs="Tahoma"/>
      <w:sz w:val="16"/>
      <w:szCs w:val="16"/>
      <w:lang w:eastAsia="nb-NO"/>
    </w:rPr>
  </w:style>
  <w:style w:type="character" w:styleId="Merknadsreferanse">
    <w:name w:val="annotation reference"/>
    <w:unhideWhenUsed/>
    <w:rsid w:val="000D34BF"/>
    <w:rPr>
      <w:sz w:val="16"/>
      <w:szCs w:val="16"/>
    </w:rPr>
  </w:style>
  <w:style w:type="paragraph" w:styleId="Listeavsnitt">
    <w:name w:val="List Paragraph"/>
    <w:basedOn w:val="Normal"/>
    <w:uiPriority w:val="34"/>
    <w:qFormat/>
    <w:rsid w:val="000D34BF"/>
    <w:pPr>
      <w:overflowPunct w:val="0"/>
      <w:autoSpaceDE w:val="0"/>
      <w:autoSpaceDN w:val="0"/>
      <w:ind w:left="708"/>
    </w:pPr>
    <w:rPr>
      <w:rFonts w:ascii="Arial" w:eastAsiaTheme="minorHAnsi" w:hAnsi="Arial" w:cs="Arial"/>
    </w:rPr>
  </w:style>
  <w:style w:type="paragraph" w:customStyle="1" w:styleId="Vanligtekst-Garamond12pt">
    <w:name w:val="Vanlig tekst - Garamond 12pt"/>
    <w:basedOn w:val="Normal"/>
    <w:uiPriority w:val="99"/>
    <w:rsid w:val="000D34BF"/>
    <w:pPr>
      <w:autoSpaceDE w:val="0"/>
      <w:autoSpaceDN w:val="0"/>
      <w:spacing w:line="288" w:lineRule="auto"/>
    </w:pPr>
    <w:rPr>
      <w:rFonts w:ascii="Garamond" w:eastAsiaTheme="minorHAnsi" w:hAnsi="Garamond"/>
      <w:color w:val="000000"/>
      <w:szCs w:val="24"/>
      <w:lang w:eastAsia="en-US"/>
    </w:rPr>
  </w:style>
  <w:style w:type="paragraph" w:customStyle="1" w:styleId="Tabinrykk">
    <w:name w:val="Tab_inrykk"/>
    <w:basedOn w:val="Normal"/>
    <w:uiPriority w:val="99"/>
    <w:rsid w:val="000D34BF"/>
    <w:pPr>
      <w:autoSpaceDE w:val="0"/>
      <w:autoSpaceDN w:val="0"/>
      <w:spacing w:line="288" w:lineRule="auto"/>
    </w:pPr>
    <w:rPr>
      <w:rFonts w:ascii="Garamond" w:eastAsiaTheme="minorHAnsi" w:hAnsi="Garamond"/>
      <w:color w:val="000000"/>
      <w:szCs w:val="24"/>
      <w:lang w:eastAsia="en-US"/>
    </w:rPr>
  </w:style>
  <w:style w:type="character" w:customStyle="1" w:styleId="Tekst12pt">
    <w:name w:val="Tekst 12 pt"/>
    <w:basedOn w:val="Standardskriftforavsnitt"/>
    <w:uiPriority w:val="99"/>
    <w:rsid w:val="000D34BF"/>
    <w:rPr>
      <w:rFonts w:ascii="Garamond" w:hAnsi="Garamond" w:hint="default"/>
      <w:color w:val="000000"/>
    </w:rPr>
  </w:style>
  <w:style w:type="character" w:customStyle="1" w:styleId="mellomrombulletpunkts">
    <w:name w:val="mellomrom bulletpunkts"/>
    <w:basedOn w:val="Standardskriftforavsnitt"/>
    <w:uiPriority w:val="99"/>
    <w:rsid w:val="000D34BF"/>
  </w:style>
  <w:style w:type="character" w:customStyle="1" w:styleId="overskrift40">
    <w:name w:val="overskrift 4"/>
    <w:basedOn w:val="Standardskriftforavsnitt"/>
    <w:uiPriority w:val="99"/>
    <w:rsid w:val="000D34BF"/>
    <w:rPr>
      <w:rFonts w:ascii="ApexSansMediumT" w:hAnsi="ApexSansMediumT" w:hint="default"/>
      <w:color w:val="0029CF"/>
    </w:rPr>
  </w:style>
  <w:style w:type="paragraph" w:styleId="Revisjon">
    <w:name w:val="Revision"/>
    <w:hidden/>
    <w:uiPriority w:val="99"/>
    <w:semiHidden/>
    <w:rsid w:val="00B41C55"/>
    <w:pPr>
      <w:spacing w:after="0" w:line="240" w:lineRule="auto"/>
    </w:pPr>
    <w:rPr>
      <w:rFonts w:ascii="Times New Roman" w:eastAsia="Times New Roman" w:hAnsi="Times New Roman" w:cs="Times New Roman"/>
      <w:sz w:val="24"/>
      <w:szCs w:val="20"/>
      <w:lang w:eastAsia="nb-NO"/>
    </w:rPr>
  </w:style>
  <w:style w:type="table" w:styleId="Tabellrutenett">
    <w:name w:val="Table Grid"/>
    <w:basedOn w:val="Vanligtabell"/>
    <w:uiPriority w:val="59"/>
    <w:rsid w:val="00CC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semiHidden/>
    <w:unhideWhenUsed/>
    <w:qFormat/>
    <w:rsid w:val="0042102E"/>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ittel">
    <w:name w:val="Title"/>
    <w:basedOn w:val="Normal"/>
    <w:next w:val="Normal"/>
    <w:link w:val="TittelTegn"/>
    <w:qFormat/>
    <w:rsid w:val="006D34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6D3444"/>
    <w:rPr>
      <w:rFonts w:asciiTheme="majorHAnsi" w:eastAsiaTheme="majorEastAsia" w:hAnsiTheme="majorHAnsi" w:cstheme="majorBidi"/>
      <w:color w:val="17365D" w:themeColor="text2" w:themeShade="BF"/>
      <w:spacing w:val="5"/>
      <w:kern w:val="28"/>
      <w:sz w:val="52"/>
      <w:szCs w:val="52"/>
      <w:lang w:eastAsia="nb-NO"/>
    </w:rPr>
  </w:style>
  <w:style w:type="paragraph" w:styleId="INNH4">
    <w:name w:val="toc 4"/>
    <w:basedOn w:val="Normal"/>
    <w:next w:val="Normal"/>
    <w:autoRedefine/>
    <w:uiPriority w:val="39"/>
    <w:unhideWhenUsed/>
    <w:rsid w:val="00622001"/>
    <w:pPr>
      <w:spacing w:after="0"/>
      <w:ind w:left="660"/>
    </w:pPr>
    <w:rPr>
      <w:rFonts w:asciiTheme="minorHAnsi" w:hAnsiTheme="minorHAnsi" w:cstheme="minorHAnsi"/>
      <w:sz w:val="18"/>
      <w:szCs w:val="18"/>
    </w:rPr>
  </w:style>
  <w:style w:type="paragraph" w:styleId="INNH5">
    <w:name w:val="toc 5"/>
    <w:basedOn w:val="Normal"/>
    <w:next w:val="Normal"/>
    <w:autoRedefine/>
    <w:uiPriority w:val="39"/>
    <w:unhideWhenUsed/>
    <w:rsid w:val="00622001"/>
    <w:pPr>
      <w:spacing w:after="0"/>
      <w:ind w:left="880"/>
    </w:pPr>
    <w:rPr>
      <w:rFonts w:asciiTheme="minorHAnsi" w:hAnsiTheme="minorHAnsi" w:cstheme="minorHAnsi"/>
      <w:sz w:val="18"/>
      <w:szCs w:val="18"/>
    </w:rPr>
  </w:style>
  <w:style w:type="paragraph" w:styleId="INNH6">
    <w:name w:val="toc 6"/>
    <w:basedOn w:val="Normal"/>
    <w:next w:val="Normal"/>
    <w:autoRedefine/>
    <w:uiPriority w:val="39"/>
    <w:unhideWhenUsed/>
    <w:rsid w:val="00622001"/>
    <w:pPr>
      <w:spacing w:after="0"/>
      <w:ind w:left="1100"/>
    </w:pPr>
    <w:rPr>
      <w:rFonts w:asciiTheme="minorHAnsi" w:hAnsiTheme="minorHAnsi" w:cstheme="minorHAnsi"/>
      <w:sz w:val="18"/>
      <w:szCs w:val="18"/>
    </w:rPr>
  </w:style>
  <w:style w:type="paragraph" w:styleId="INNH7">
    <w:name w:val="toc 7"/>
    <w:basedOn w:val="Normal"/>
    <w:next w:val="Normal"/>
    <w:autoRedefine/>
    <w:uiPriority w:val="39"/>
    <w:unhideWhenUsed/>
    <w:rsid w:val="00622001"/>
    <w:pPr>
      <w:spacing w:after="0"/>
      <w:ind w:left="1320"/>
    </w:pPr>
    <w:rPr>
      <w:rFonts w:asciiTheme="minorHAnsi" w:hAnsiTheme="minorHAnsi" w:cstheme="minorHAnsi"/>
      <w:sz w:val="18"/>
      <w:szCs w:val="18"/>
    </w:rPr>
  </w:style>
  <w:style w:type="paragraph" w:styleId="INNH8">
    <w:name w:val="toc 8"/>
    <w:basedOn w:val="Normal"/>
    <w:next w:val="Normal"/>
    <w:autoRedefine/>
    <w:uiPriority w:val="39"/>
    <w:unhideWhenUsed/>
    <w:rsid w:val="00622001"/>
    <w:pPr>
      <w:spacing w:after="0"/>
      <w:ind w:left="1540"/>
    </w:pPr>
    <w:rPr>
      <w:rFonts w:asciiTheme="minorHAnsi" w:hAnsiTheme="minorHAnsi" w:cstheme="minorHAnsi"/>
      <w:sz w:val="18"/>
      <w:szCs w:val="18"/>
    </w:rPr>
  </w:style>
  <w:style w:type="paragraph" w:styleId="INNH9">
    <w:name w:val="toc 9"/>
    <w:basedOn w:val="Normal"/>
    <w:next w:val="Normal"/>
    <w:autoRedefine/>
    <w:uiPriority w:val="39"/>
    <w:unhideWhenUsed/>
    <w:rsid w:val="00622001"/>
    <w:pPr>
      <w:spacing w:after="0"/>
      <w:ind w:left="1760"/>
    </w:pPr>
    <w:rPr>
      <w:rFonts w:asciiTheme="minorHAnsi" w:hAnsiTheme="minorHAnsi" w:cstheme="minorHAnsi"/>
      <w:sz w:val="18"/>
      <w:szCs w:val="18"/>
    </w:rPr>
  </w:style>
  <w:style w:type="paragraph" w:customStyle="1" w:styleId="FriformA">
    <w:name w:val="Fri form A"/>
    <w:rsid w:val="00036669"/>
    <w:pPr>
      <w:spacing w:after="0" w:line="240" w:lineRule="auto"/>
    </w:pPr>
    <w:rPr>
      <w:rFonts w:ascii="Times New Roman" w:eastAsia="ヒラギノ角ゴ Pro W3" w:hAnsi="Times New Roman" w:cs="Times New Roman"/>
      <w:color w:val="000000"/>
      <w:sz w:val="20"/>
      <w:szCs w:val="20"/>
      <w:lang w:val="nn-NO" w:eastAsia="nb-NO"/>
    </w:rPr>
  </w:style>
  <w:style w:type="paragraph" w:customStyle="1" w:styleId="Overskriftavtale">
    <w:name w:val="Overskrift avtale"/>
    <w:rsid w:val="00036669"/>
    <w:pPr>
      <w:keepNext/>
      <w:keepLines/>
      <w:spacing w:before="200" w:after="240" w:line="240" w:lineRule="auto"/>
      <w:outlineLvl w:val="0"/>
    </w:pPr>
    <w:rPr>
      <w:rFonts w:ascii="Arial" w:eastAsia="ヒラギノ角ゴ Pro W3" w:hAnsi="Arial" w:cs="Times New Roman"/>
      <w:b/>
      <w:caps/>
      <w:color w:val="000000"/>
      <w:kern w:val="28"/>
      <w:sz w:val="26"/>
      <w:szCs w:val="20"/>
      <w:lang w:val="nn-NO" w:eastAsia="nb-NO"/>
    </w:rPr>
  </w:style>
  <w:style w:type="paragraph" w:customStyle="1" w:styleId="Kommentaremne1">
    <w:name w:val="Kommentaremne1"/>
    <w:next w:val="Merknadstekst1"/>
    <w:autoRedefine/>
    <w:rsid w:val="00036669"/>
    <w:pPr>
      <w:keepLines/>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42"/>
      <w:jc w:val="center"/>
    </w:pPr>
    <w:rPr>
      <w:rFonts w:ascii="Arial" w:eastAsia="ヒラギノ角ゴ Pro W3" w:hAnsi="Arial" w:cs="Arial"/>
      <w:b/>
      <w:color w:val="000000"/>
      <w:sz w:val="20"/>
      <w:szCs w:val="20"/>
      <w:lang w:val="nn-NO" w:eastAsia="nb-NO"/>
    </w:rPr>
  </w:style>
  <w:style w:type="paragraph" w:customStyle="1" w:styleId="Merknadstekst1">
    <w:name w:val="Merknadstekst1"/>
    <w:rsid w:val="00036669"/>
    <w:pPr>
      <w:keepLines/>
      <w:widowControl w:val="0"/>
      <w:spacing w:after="0" w:line="240" w:lineRule="auto"/>
    </w:pPr>
    <w:rPr>
      <w:rFonts w:ascii="Times New Roman" w:eastAsia="ヒラギノ角ゴ Pro W3" w:hAnsi="Times New Roman" w:cs="Times New Roman"/>
      <w:color w:val="000000"/>
      <w:sz w:val="20"/>
      <w:szCs w:val="20"/>
      <w:lang w:val="nn-NO" w:eastAsia="nb-NO"/>
    </w:rPr>
  </w:style>
  <w:style w:type="table" w:customStyle="1" w:styleId="Stortinget">
    <w:name w:val="Stortinget"/>
    <w:basedOn w:val="Vanligtabell"/>
    <w:uiPriority w:val="99"/>
    <w:rsid w:val="004D463D"/>
    <w:pPr>
      <w:spacing w:after="0" w:line="264" w:lineRule="auto"/>
    </w:pPr>
    <w:rPr>
      <w:rFonts w:ascii="Arial" w:eastAsia="Times New Roman" w:hAnsi="Arial" w:cs="Times New Roman"/>
      <w:szCs w:val="20"/>
      <w:lang w:val="nn-NO" w:eastAsia="nn-N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FFFFFF" w:themeFill="background1"/>
      <w:vAlign w:val="center"/>
    </w:tcPr>
    <w:tblStylePr w:type="firstRow">
      <w:rPr>
        <w:rFonts w:ascii="Arial" w:hAnsi="Arial"/>
        <w:b/>
        <w:color w:val="000000" w:themeColor="text1"/>
        <w:sz w:val="22"/>
      </w:rPr>
      <w:tblPr/>
      <w:trPr>
        <w:tblHeader/>
      </w:trPr>
      <w:tcPr>
        <w:shd w:val="clear" w:color="auto" w:fill="BFBFBF" w:themeFill="background1" w:themeFillShade="BF"/>
      </w:tcPr>
    </w:tblStylePr>
    <w:tblStylePr w:type="lastRow">
      <w:rPr>
        <w:b/>
      </w:rPr>
      <w:tblPr/>
      <w:tcPr>
        <w:tcBorders>
          <w:top w:val="nil"/>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FFFFF" w:themeFill="background1"/>
      </w:tcPr>
    </w:tblStylePr>
    <w:tblStylePr w:type="firstCol">
      <w:rPr>
        <w:b/>
      </w:rPr>
      <w:tblPr/>
      <w:tcPr>
        <w:shd w:val="clear" w:color="auto" w:fill="BFBFBF" w:themeFill="background1" w:themeFillShade="BF"/>
      </w:tcPr>
    </w:tblStylePr>
    <w:tblStylePr w:type="band1Horz">
      <w:tblPr/>
      <w:tcPr>
        <w:shd w:val="clear" w:color="auto" w:fill="D9D9D9" w:themeFill="background1" w:themeFillShade="D9"/>
      </w:tcPr>
    </w:tblStylePr>
  </w:style>
  <w:style w:type="paragraph" w:customStyle="1" w:styleId="nummerertliste1">
    <w:name w:val="nummerert liste 1"/>
    <w:basedOn w:val="Normal"/>
    <w:rsid w:val="004D463D"/>
    <w:pPr>
      <w:numPr>
        <w:numId w:val="18"/>
      </w:numPr>
      <w:spacing w:after="180"/>
    </w:pPr>
    <w:rPr>
      <w:rFonts w:ascii="Arial" w:hAnsi="Arial"/>
    </w:rPr>
  </w:style>
  <w:style w:type="paragraph" w:customStyle="1" w:styleId="Bokstavliste2">
    <w:name w:val="Bokstavliste 2"/>
    <w:basedOn w:val="Normal"/>
    <w:rsid w:val="004D463D"/>
    <w:pPr>
      <w:keepLines/>
      <w:widowControl w:val="0"/>
      <w:numPr>
        <w:ilvl w:val="1"/>
        <w:numId w:val="18"/>
      </w:numPr>
      <w:spacing w:after="60"/>
    </w:pPr>
    <w:rPr>
      <w:rFonts w:ascii="Arial" w:hAnsi="Arial"/>
    </w:rPr>
  </w:style>
  <w:style w:type="table" w:customStyle="1" w:styleId="TableGrid1">
    <w:name w:val="Table Grid1"/>
    <w:basedOn w:val="Vanligtabell"/>
    <w:next w:val="Tabellrutenett"/>
    <w:rsid w:val="001B6CA4"/>
    <w:pPr>
      <w:spacing w:after="0" w:line="240" w:lineRule="auto"/>
    </w:pPr>
    <w:rPr>
      <w:rFonts w:ascii="Times New Roman" w:eastAsia="SimSu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8CD647B43B46628485DBF4BB8D468E"/>
        <w:category>
          <w:name w:val="General"/>
          <w:gallery w:val="placeholder"/>
        </w:category>
        <w:types>
          <w:type w:val="bbPlcHdr"/>
        </w:types>
        <w:behaviors>
          <w:behavior w:val="content"/>
        </w:behaviors>
        <w:guid w:val="{5ECCA640-7AB6-4995-AB21-0F8C4FE9C192}"/>
      </w:docPartPr>
      <w:docPartBody>
        <w:p w:rsidR="00F21334" w:rsidRDefault="005314B5" w:rsidP="005314B5">
          <w:pPr>
            <w:pStyle w:val="5A8CD647B43B46628485DBF4BB8D468E"/>
          </w:pPr>
          <w:r w:rsidRPr="00526199">
            <w:rPr>
              <w:rStyle w:val="Plassholder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exSansMediu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B5"/>
    <w:rsid w:val="00153A7D"/>
    <w:rsid w:val="0017200E"/>
    <w:rsid w:val="002F6AEF"/>
    <w:rsid w:val="00372466"/>
    <w:rsid w:val="00396D7F"/>
    <w:rsid w:val="003B12BF"/>
    <w:rsid w:val="0043097C"/>
    <w:rsid w:val="004E6AED"/>
    <w:rsid w:val="005244A9"/>
    <w:rsid w:val="005314B5"/>
    <w:rsid w:val="00540FCA"/>
    <w:rsid w:val="00566681"/>
    <w:rsid w:val="005828F2"/>
    <w:rsid w:val="00586181"/>
    <w:rsid w:val="005F0372"/>
    <w:rsid w:val="00601D86"/>
    <w:rsid w:val="008110DC"/>
    <w:rsid w:val="009B4AFB"/>
    <w:rsid w:val="00B51532"/>
    <w:rsid w:val="00E25E2A"/>
    <w:rsid w:val="00F21334"/>
    <w:rsid w:val="00F359AB"/>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n-NO" w:eastAsia="nn-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314B5"/>
    <w:rPr>
      <w:color w:val="808080"/>
    </w:rPr>
  </w:style>
  <w:style w:type="paragraph" w:customStyle="1" w:styleId="5A8CD647B43B46628485DBF4BB8D468E">
    <w:name w:val="5A8CD647B43B46628485DBF4BB8D468E"/>
    <w:rsid w:val="00531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8A3C376ECC464BB398A9D02C1A009C" ma:contentTypeVersion="15" ma:contentTypeDescription="Opprett et nytt dokument." ma:contentTypeScope="" ma:versionID="1d0e12c2d35271fcbededc68e5da581b">
  <xsd:schema xmlns:xsd="http://www.w3.org/2001/XMLSchema" xmlns:xs="http://www.w3.org/2001/XMLSchema" xmlns:p="http://schemas.microsoft.com/office/2006/metadata/properties" xmlns:ns2="6ca02319-cf32-4d09-81fc-59034b7041d6" xmlns:ns3="b76169d7-ce20-4e5c-9a7f-3251a1e0b33b" targetNamespace="http://schemas.microsoft.com/office/2006/metadata/properties" ma:root="true" ma:fieldsID="cf5b94261f8c65df958a9fc4d00c4ddf" ns2:_="" ns3:_="">
    <xsd:import namespace="6ca02319-cf32-4d09-81fc-59034b7041d6"/>
    <xsd:import namespace="b76169d7-ce20-4e5c-9a7f-3251a1e0b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02319-cf32-4d09-81fc-59034b704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169d7-ce20-4e5c-9a7f-3251a1e0b33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8" nillable="true" ma:displayName="Taxonomy Catch All Column" ma:hidden="true" ma:list="{c6a6d32e-ef11-40e1-8b1d-8c90d8cbe4bb}" ma:internalName="TaxCatchAll" ma:showField="CatchAllData" ma:web="b76169d7-ce20-4e5c-9a7f-3251a1e0b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76169d7-ce20-4e5c-9a7f-3251a1e0b33b" xsi:nil="true"/>
    <lcf76f155ced4ddcb4097134ff3c332f xmlns="6ca02319-cf32-4d09-81fc-59034b7041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74F88-78BE-4E9E-8DA2-E6D97E3EE83B}"/>
</file>

<file path=customXml/itemProps2.xml><?xml version="1.0" encoding="utf-8"?>
<ds:datastoreItem xmlns:ds="http://schemas.openxmlformats.org/officeDocument/2006/customXml" ds:itemID="{F241E54B-19C8-471F-8002-09249B7A89AB}">
  <ds:schemaRefs>
    <ds:schemaRef ds:uri="http://schemas.microsoft.com/sharepoint/v3/contenttype/forms"/>
  </ds:schemaRefs>
</ds:datastoreItem>
</file>

<file path=customXml/itemProps3.xml><?xml version="1.0" encoding="utf-8"?>
<ds:datastoreItem xmlns:ds="http://schemas.openxmlformats.org/officeDocument/2006/customXml" ds:itemID="{38871FEC-9430-4D45-BAC4-C7F6A01E9F41}">
  <ds:schemaRefs>
    <ds:schemaRef ds:uri="http://schemas.openxmlformats.org/officeDocument/2006/bibliography"/>
  </ds:schemaRefs>
</ds:datastoreItem>
</file>

<file path=customXml/itemProps4.xml><?xml version="1.0" encoding="utf-8"?>
<ds:datastoreItem xmlns:ds="http://schemas.openxmlformats.org/officeDocument/2006/customXml" ds:itemID="{E79FF3C6-8E0D-43BD-9F3F-63A2DD4838C0}">
  <ds:schemaRefs>
    <ds:schemaRef ds:uri="http://schemas.microsoft.com/office/2006/metadata/properties"/>
    <ds:schemaRef ds:uri="http://schemas.microsoft.com/office/infopath/2007/PartnerControls"/>
    <ds:schemaRef ds:uri="b76169d7-ce20-4e5c-9a7f-3251a1e0b33b"/>
    <ds:schemaRef ds:uri="6ca02319-cf32-4d09-81fc-59034b7041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4119</Words>
  <Characters>21834</Characters>
  <Application>Microsoft Office Word</Application>
  <DocSecurity>0</DocSecurity>
  <Lines>181</Lines>
  <Paragraphs>51</Paragraphs>
  <ScaleCrop>false</ScaleCrop>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Faranso, Karen Sætra</dc:creator>
  <cp:keywords/>
  <dc:description/>
  <cp:lastModifiedBy>Olsen, Daniel</cp:lastModifiedBy>
  <cp:revision>4</cp:revision>
  <dcterms:created xsi:type="dcterms:W3CDTF">2026-04-17T06:20:00Z</dcterms:created>
  <dcterms:modified xsi:type="dcterms:W3CDTF">2026-04-28T16:42:00Z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0x0101002D8A3C376ECC464BB398A9D02C1A009C</vt:lpwstr>
  </property>
  <property fmtid="{D5CDD505-2E9C-101B-9397-08002B2CF9AE}" pid="3" name="MediaServiceImageTags">
    <vt:lpwstr/>
  </property>
</Properties>
</file>