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03151845"/>
        <w:docPartObj>
          <w:docPartGallery w:val="Cover Pages"/>
          <w:docPartUnique/>
        </w:docPartObj>
      </w:sdtPr>
      <w:sdtEndPr>
        <w:rPr>
          <w:sz w:val="14"/>
          <w:szCs w:val="14"/>
        </w:rPr>
      </w:sdtEndPr>
      <w:sdtContent>
        <w:p w14:paraId="026FF702" w14:textId="47800BE9" w:rsidR="001C2EFF" w:rsidRPr="001C2EFF" w:rsidRDefault="0061662D" w:rsidP="001C2EFF">
          <w:pPr>
            <w:tabs>
              <w:tab w:val="right" w:pos="9498"/>
            </w:tabs>
            <w:spacing w:after="0" w:line="235" w:lineRule="auto"/>
          </w:pPr>
          <w:r w:rsidRPr="003C110F">
            <w:rPr>
              <w:noProof/>
            </w:rPr>
            <w:drawing>
              <wp:anchor distT="0" distB="0" distL="114300" distR="114300" simplePos="0" relativeHeight="251658243" behindDoc="0" locked="0" layoutInCell="1" allowOverlap="1" wp14:anchorId="1E7703DB" wp14:editId="1655B2DA">
                <wp:simplePos x="0" y="0"/>
                <wp:positionH relativeFrom="margin">
                  <wp:posOffset>-635</wp:posOffset>
                </wp:positionH>
                <wp:positionV relativeFrom="paragraph">
                  <wp:posOffset>8255</wp:posOffset>
                </wp:positionV>
                <wp:extent cx="1123950" cy="344170"/>
                <wp:effectExtent l="0" t="0" r="0" b="0"/>
                <wp:wrapNone/>
                <wp:docPr id="1833470987" name="Logo" descr="Telemark fylkes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5824" name="Logo" descr="Telemark fylkeskommune logo."/>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123950" cy="344170"/>
                        </a:xfrm>
                        <a:prstGeom prst="rect">
                          <a:avLst/>
                        </a:prstGeom>
                      </pic:spPr>
                    </pic:pic>
                  </a:graphicData>
                </a:graphic>
              </wp:anchor>
            </w:drawing>
          </w:r>
          <w:r w:rsidR="00043476" w:rsidRPr="001C2EFF">
            <w:rPr>
              <w:noProof/>
            </w:rPr>
            <w:drawing>
              <wp:anchor distT="0" distB="0" distL="114300" distR="114300" simplePos="0" relativeHeight="251658240" behindDoc="0" locked="0" layoutInCell="1" allowOverlap="1" wp14:anchorId="6C292B53" wp14:editId="4DEB5631">
                <wp:simplePos x="0" y="0"/>
                <wp:positionH relativeFrom="margin">
                  <wp:posOffset>1453515</wp:posOffset>
                </wp:positionH>
                <wp:positionV relativeFrom="paragraph">
                  <wp:posOffset>8255</wp:posOffset>
                </wp:positionV>
                <wp:extent cx="1189146" cy="370205"/>
                <wp:effectExtent l="0" t="0" r="0" b="0"/>
                <wp:wrapNone/>
                <wp:docPr id="425407730" name="Bilde 2" descr="Et bilde som inneholder tekst, logo, Font, symbo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07730" name="Bilde 2" descr="Et bilde som inneholder tekst, logo, Font, symbol&#10;&#10;KI-generert innhold kan være fei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146" cy="370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3476" w:rsidRPr="00346427">
            <w:rPr>
              <w:noProof/>
            </w:rPr>
            <w:drawing>
              <wp:anchor distT="0" distB="0" distL="114300" distR="114300" simplePos="0" relativeHeight="251658241" behindDoc="0" locked="0" layoutInCell="1" allowOverlap="1" wp14:anchorId="2345EA50" wp14:editId="7637DDC7">
                <wp:simplePos x="0" y="0"/>
                <wp:positionH relativeFrom="margin">
                  <wp:align>right</wp:align>
                </wp:positionH>
                <wp:positionV relativeFrom="paragraph">
                  <wp:posOffset>-4445</wp:posOffset>
                </wp:positionV>
                <wp:extent cx="659844" cy="330200"/>
                <wp:effectExtent l="0" t="0" r="6985" b="0"/>
                <wp:wrapNone/>
                <wp:docPr id="1508609485" name="Bilde 2" descr="Et bilde som inneholder symbol, logo,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09485" name="Bilde 2" descr="Et bilde som inneholder symbol, logo, design&#10;&#10;KI-generert innhold kan være fe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9844"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3476" w:rsidRPr="00346427">
            <w:rPr>
              <w:noProof/>
            </w:rPr>
            <w:drawing>
              <wp:anchor distT="0" distB="0" distL="114300" distR="114300" simplePos="0" relativeHeight="251658242" behindDoc="0" locked="0" layoutInCell="1" allowOverlap="1" wp14:anchorId="25C25EFB" wp14:editId="6FF31130">
                <wp:simplePos x="0" y="0"/>
                <wp:positionH relativeFrom="margin">
                  <wp:posOffset>3034665</wp:posOffset>
                </wp:positionH>
                <wp:positionV relativeFrom="paragraph">
                  <wp:posOffset>-4445</wp:posOffset>
                </wp:positionV>
                <wp:extent cx="1933523" cy="307975"/>
                <wp:effectExtent l="0" t="0" r="0" b="0"/>
                <wp:wrapNone/>
                <wp:docPr id="103343095" name="Bilde 4" descr="Et bilde som inneholder tekst, Font, Grafikk, typografi&#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3095" name="Bilde 4" descr="Et bilde som inneholder tekst, Font, Grafikk, typografi&#10;&#10;KI-generert innhold kan være fe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3523" cy="307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F02" w:rsidRPr="003C110F">
            <w:t xml:space="preserve"> </w:t>
          </w:r>
        </w:p>
        <w:p w14:paraId="2CC29335" w14:textId="4EC71BBD" w:rsidR="00346427" w:rsidRPr="00346427" w:rsidRDefault="00346427" w:rsidP="00346427">
          <w:pPr>
            <w:tabs>
              <w:tab w:val="right" w:pos="9498"/>
            </w:tabs>
            <w:spacing w:after="0" w:line="235" w:lineRule="auto"/>
          </w:pPr>
        </w:p>
        <w:p w14:paraId="4C3ABB4E" w14:textId="5253A8D5" w:rsidR="00346427" w:rsidRPr="00346427" w:rsidRDefault="00346427" w:rsidP="00346427">
          <w:pPr>
            <w:tabs>
              <w:tab w:val="right" w:pos="9498"/>
            </w:tabs>
            <w:spacing w:after="0" w:line="235" w:lineRule="auto"/>
          </w:pPr>
        </w:p>
        <w:p w14:paraId="79E16C56" w14:textId="45CC7B75" w:rsidR="00A1480A" w:rsidRPr="00A1480A" w:rsidRDefault="00537F02" w:rsidP="00A1480A">
          <w:pPr>
            <w:tabs>
              <w:tab w:val="right" w:pos="9498"/>
            </w:tabs>
            <w:spacing w:after="0" w:line="235" w:lineRule="auto"/>
          </w:pPr>
          <w:r w:rsidRPr="003C110F">
            <w:tab/>
          </w:r>
        </w:p>
        <w:p w14:paraId="7379D268" w14:textId="5806139B" w:rsidR="00537F02" w:rsidRPr="00212201" w:rsidRDefault="00537F02" w:rsidP="00C37A33">
          <w:pPr>
            <w:tabs>
              <w:tab w:val="right" w:pos="9498"/>
            </w:tabs>
            <w:spacing w:after="0" w:line="235" w:lineRule="auto"/>
          </w:pPr>
        </w:p>
        <w:p w14:paraId="2389E023" w14:textId="28BFA3AB" w:rsidR="00537F02" w:rsidRDefault="0010770F" w:rsidP="00C37A33">
          <w:pPr>
            <w:pStyle w:val="Overskrift1"/>
          </w:pPr>
          <w:sdt>
            <w:sdtPr>
              <w:alias w:val="Tittel"/>
              <w:tag w:val=""/>
              <w:id w:val="-1356036076"/>
              <w:placeholder>
                <w:docPart w:val="E66C007C87224AAFA7646B9D8AF7A1CE"/>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92D7A">
                <w:t>Behovsbeskrivelse</w:t>
              </w:r>
            </w:sdtContent>
          </w:sdt>
        </w:p>
        <w:p w14:paraId="6D062962" w14:textId="397C0225" w:rsidR="00537F02" w:rsidRPr="00AD6595" w:rsidRDefault="004A0CE9" w:rsidP="00C37A33">
          <w:pPr>
            <w:rPr>
              <w:sz w:val="20"/>
              <w:szCs w:val="20"/>
            </w:rPr>
          </w:pPr>
          <w:r w:rsidRPr="004A0CE9">
            <w:t> </w:t>
          </w:r>
          <w:r w:rsidR="00EB4ED8" w:rsidRPr="00AD6595">
            <w:rPr>
              <w:noProof/>
              <w:sz w:val="20"/>
              <w:szCs w:val="20"/>
            </w:rPr>
            <w:drawing>
              <wp:inline distT="0" distB="0" distL="0" distR="0" wp14:anchorId="7635E1EB" wp14:editId="017F7A6D">
                <wp:extent cx="6047740" cy="4036060"/>
                <wp:effectExtent l="0" t="0" r="0" b="2540"/>
                <wp:docPr id="870482054" name="Bilde 5" descr="Tangled fler farget le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82054" name="Bilde 870482054" descr="Tangled fler farget ledn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47740" cy="4036060"/>
                        </a:xfrm>
                        <a:prstGeom prst="rect">
                          <a:avLst/>
                        </a:prstGeom>
                      </pic:spPr>
                    </pic:pic>
                  </a:graphicData>
                </a:graphic>
              </wp:inline>
            </w:drawing>
          </w:r>
        </w:p>
        <w:p w14:paraId="25E260F6" w14:textId="451CAA8B" w:rsidR="6A6E799D" w:rsidRPr="00037C4D" w:rsidRDefault="6A6E799D" w:rsidP="00AD6595">
          <w:pPr>
            <w:rPr>
              <w:sz w:val="14"/>
              <w:szCs w:val="14"/>
            </w:rPr>
          </w:pPr>
          <w:r w:rsidRPr="00AD6595">
            <w:rPr>
              <w:sz w:val="10"/>
              <w:szCs w:val="10"/>
            </w:rPr>
            <w:t>Stock</w:t>
          </w:r>
          <w:r w:rsidR="00037C4D" w:rsidRPr="00AD6595">
            <w:rPr>
              <w:sz w:val="10"/>
              <w:szCs w:val="10"/>
            </w:rPr>
            <w:t>bilder</w:t>
          </w:r>
        </w:p>
      </w:sdtContent>
    </w:sdt>
    <w:sdt>
      <w:sdtPr>
        <w:rPr>
          <w:rFonts w:asciiTheme="minorHAnsi" w:eastAsiaTheme="minorEastAsia" w:hAnsiTheme="minorHAnsi" w:cstheme="minorBidi"/>
          <w:b w:val="0"/>
          <w:bCs w:val="0"/>
          <w:sz w:val="24"/>
          <w:szCs w:val="24"/>
        </w:rPr>
        <w:id w:val="1210000192"/>
        <w:docPartObj>
          <w:docPartGallery w:val="Table of Contents"/>
          <w:docPartUnique/>
        </w:docPartObj>
      </w:sdtPr>
      <w:sdtEndPr/>
      <w:sdtContent>
        <w:p w14:paraId="206E85D2" w14:textId="77777777" w:rsidR="007645AE" w:rsidRDefault="007645AE">
          <w:pPr>
            <w:pStyle w:val="Overskriftforinnholdsfortegnelse"/>
          </w:pPr>
          <w:r>
            <w:t>Innhold</w:t>
          </w:r>
        </w:p>
        <w:p w14:paraId="777E4E68" w14:textId="3A279BC1" w:rsidR="009F1CF2" w:rsidRDefault="007645AE">
          <w:pPr>
            <w:pStyle w:val="INNH1"/>
            <w:rPr>
              <w:rFonts w:eastAsiaTheme="minorEastAsia"/>
              <w:b w:val="0"/>
              <w:color w:val="auto"/>
              <w:kern w:val="2"/>
              <w14:ligatures w14:val="standardContextual"/>
            </w:rPr>
          </w:pPr>
          <w:r>
            <w:rPr>
              <w:b w:val="0"/>
            </w:rPr>
            <w:fldChar w:fldCharType="begin"/>
          </w:r>
          <w:r>
            <w:instrText xml:space="preserve"> TOC \h \z \u \t "Overskrift 2;1;Overskrift 3;2;Overskrift 4;3"</w:instrText>
          </w:r>
          <w:r>
            <w:rPr>
              <w:b w:val="0"/>
            </w:rPr>
            <w:fldChar w:fldCharType="separate"/>
          </w:r>
          <w:hyperlink w:anchor="_Toc227918012" w:history="1">
            <w:r w:rsidR="009F1CF2" w:rsidRPr="002F6918">
              <w:rPr>
                <w:rStyle w:val="Hyperkobling"/>
                <w:rFonts w:ascii="Calibri" w:hAnsi="Calibri" w:cs="Calibri"/>
              </w:rPr>
              <w:t>Bakgrunn</w:t>
            </w:r>
            <w:r w:rsidR="009F1CF2">
              <w:rPr>
                <w:webHidden/>
              </w:rPr>
              <w:tab/>
            </w:r>
            <w:r w:rsidR="009F1CF2">
              <w:rPr>
                <w:webHidden/>
              </w:rPr>
              <w:fldChar w:fldCharType="begin"/>
            </w:r>
            <w:r w:rsidR="009F1CF2">
              <w:rPr>
                <w:webHidden/>
              </w:rPr>
              <w:instrText xml:space="preserve"> PAGEREF _Toc227918012 \h </w:instrText>
            </w:r>
            <w:r w:rsidR="009F1CF2">
              <w:rPr>
                <w:webHidden/>
              </w:rPr>
            </w:r>
            <w:r w:rsidR="009F1CF2">
              <w:rPr>
                <w:webHidden/>
              </w:rPr>
              <w:fldChar w:fldCharType="separate"/>
            </w:r>
            <w:r w:rsidR="009F1CF2">
              <w:rPr>
                <w:webHidden/>
              </w:rPr>
              <w:t>2</w:t>
            </w:r>
            <w:r w:rsidR="009F1CF2">
              <w:rPr>
                <w:webHidden/>
              </w:rPr>
              <w:fldChar w:fldCharType="end"/>
            </w:r>
          </w:hyperlink>
        </w:p>
        <w:p w14:paraId="4392D116" w14:textId="34CDECB9" w:rsidR="009F1CF2" w:rsidRDefault="009F1CF2">
          <w:pPr>
            <w:pStyle w:val="INNH1"/>
            <w:rPr>
              <w:rFonts w:eastAsiaTheme="minorEastAsia"/>
              <w:b w:val="0"/>
              <w:color w:val="auto"/>
              <w:kern w:val="2"/>
              <w14:ligatures w14:val="standardContextual"/>
            </w:rPr>
          </w:pPr>
          <w:hyperlink w:anchor="_Toc227918013" w:history="1">
            <w:r w:rsidRPr="002F6918">
              <w:rPr>
                <w:rStyle w:val="Hyperkobling"/>
                <w:rFonts w:ascii="Calibri" w:hAnsi="Calibri" w:cs="Calibri"/>
              </w:rPr>
              <w:t>Behovet:</w:t>
            </w:r>
            <w:r>
              <w:rPr>
                <w:webHidden/>
              </w:rPr>
              <w:tab/>
            </w:r>
            <w:r>
              <w:rPr>
                <w:webHidden/>
              </w:rPr>
              <w:fldChar w:fldCharType="begin"/>
            </w:r>
            <w:r>
              <w:rPr>
                <w:webHidden/>
              </w:rPr>
              <w:instrText xml:space="preserve"> PAGEREF _Toc227918013 \h </w:instrText>
            </w:r>
            <w:r>
              <w:rPr>
                <w:webHidden/>
              </w:rPr>
            </w:r>
            <w:r>
              <w:rPr>
                <w:webHidden/>
              </w:rPr>
              <w:fldChar w:fldCharType="separate"/>
            </w:r>
            <w:r>
              <w:rPr>
                <w:webHidden/>
              </w:rPr>
              <w:t>4</w:t>
            </w:r>
            <w:r>
              <w:rPr>
                <w:webHidden/>
              </w:rPr>
              <w:fldChar w:fldCharType="end"/>
            </w:r>
          </w:hyperlink>
        </w:p>
        <w:p w14:paraId="726C02A5" w14:textId="0EEA3826" w:rsidR="009F1CF2" w:rsidRDefault="009F1CF2">
          <w:pPr>
            <w:pStyle w:val="INNH1"/>
            <w:rPr>
              <w:rFonts w:eastAsiaTheme="minorEastAsia"/>
              <w:b w:val="0"/>
              <w:color w:val="auto"/>
              <w:kern w:val="2"/>
              <w14:ligatures w14:val="standardContextual"/>
            </w:rPr>
          </w:pPr>
          <w:hyperlink w:anchor="_Toc227918014" w:history="1">
            <w:r w:rsidRPr="002F6918">
              <w:rPr>
                <w:rStyle w:val="Hyperkobling"/>
              </w:rPr>
              <w:t>Kildeliste</w:t>
            </w:r>
            <w:r>
              <w:rPr>
                <w:webHidden/>
              </w:rPr>
              <w:tab/>
            </w:r>
            <w:r>
              <w:rPr>
                <w:webHidden/>
              </w:rPr>
              <w:fldChar w:fldCharType="begin"/>
            </w:r>
            <w:r>
              <w:rPr>
                <w:webHidden/>
              </w:rPr>
              <w:instrText xml:space="preserve"> PAGEREF _Toc227918014 \h </w:instrText>
            </w:r>
            <w:r>
              <w:rPr>
                <w:webHidden/>
              </w:rPr>
            </w:r>
            <w:r>
              <w:rPr>
                <w:webHidden/>
              </w:rPr>
              <w:fldChar w:fldCharType="separate"/>
            </w:r>
            <w:r>
              <w:rPr>
                <w:webHidden/>
              </w:rPr>
              <w:t>5</w:t>
            </w:r>
            <w:r>
              <w:rPr>
                <w:webHidden/>
              </w:rPr>
              <w:fldChar w:fldCharType="end"/>
            </w:r>
          </w:hyperlink>
        </w:p>
        <w:p w14:paraId="01C391CD" w14:textId="34AE62FC" w:rsidR="007645AE" w:rsidRDefault="007645AE">
          <w:r>
            <w:rPr>
              <w:b/>
              <w:bCs/>
            </w:rPr>
            <w:fldChar w:fldCharType="end"/>
          </w:r>
        </w:p>
      </w:sdtContent>
    </w:sdt>
    <w:p w14:paraId="46BD1461" w14:textId="77777777" w:rsidR="007645AE" w:rsidRPr="003A4707" w:rsidRDefault="007645AE" w:rsidP="003A4707">
      <w:pPr>
        <w:sectPr w:rsidR="007645AE" w:rsidRPr="003A4707" w:rsidSect="00A51863">
          <w:pgSz w:w="11906" w:h="16838"/>
          <w:pgMar w:top="1537" w:right="1191" w:bottom="1191" w:left="1191" w:header="760" w:footer="782" w:gutter="0"/>
          <w:pgNumType w:start="0"/>
          <w:cols w:space="708"/>
          <w:titlePg/>
          <w:docGrid w:linePitch="360"/>
        </w:sectPr>
      </w:pPr>
    </w:p>
    <w:p w14:paraId="1C2A81CF" w14:textId="56AF08C8" w:rsidR="00B77D50" w:rsidRPr="00CA1823" w:rsidRDefault="009A7D43" w:rsidP="00CA1823">
      <w:pPr>
        <w:pStyle w:val="Overskrift2"/>
        <w:numPr>
          <w:ilvl w:val="0"/>
          <w:numId w:val="0"/>
        </w:numPr>
        <w:rPr>
          <w:rFonts w:ascii="Calibri" w:hAnsi="Calibri" w:cs="Calibri"/>
        </w:rPr>
      </w:pPr>
      <w:bookmarkStart w:id="0" w:name="_Toc152663168"/>
      <w:bookmarkStart w:id="1" w:name="_Toc227918012"/>
      <w:r w:rsidRPr="00DA3D4E">
        <w:rPr>
          <w:rFonts w:ascii="Calibri" w:hAnsi="Calibri" w:cs="Calibri"/>
        </w:rPr>
        <w:t>B</w:t>
      </w:r>
      <w:bookmarkEnd w:id="0"/>
      <w:r w:rsidRPr="00DA3D4E">
        <w:rPr>
          <w:rFonts w:ascii="Calibri" w:hAnsi="Calibri" w:cs="Calibri"/>
        </w:rPr>
        <w:t>akgrunn</w:t>
      </w:r>
      <w:bookmarkEnd w:id="1"/>
    </w:p>
    <w:p w14:paraId="03CFE12E" w14:textId="63BED307" w:rsidR="00ED7895" w:rsidRPr="00346F47" w:rsidRDefault="00ED7895" w:rsidP="00346F47"/>
    <w:p w14:paraId="737811A6" w14:textId="319AD3FE" w:rsidR="00225E91" w:rsidRDefault="00225E91" w:rsidP="00225E91">
      <w:pPr>
        <w:ind w:left="-76"/>
        <w:contextualSpacing/>
        <w:rPr>
          <w:rFonts w:ascii="Calibri" w:eastAsia="Calibri" w:hAnsi="Calibri" w:cs="Times New Roman"/>
        </w:rPr>
      </w:pPr>
      <w:r w:rsidRPr="00225E91">
        <w:rPr>
          <w:rFonts w:ascii="Calibri" w:eastAsia="Calibri" w:hAnsi="Calibri" w:cs="Times New Roman"/>
        </w:rPr>
        <w:t>Andelen unge som står utenfor utdanning og arbeid har vært stabil</w:t>
      </w:r>
      <w:r w:rsidR="002628DB">
        <w:rPr>
          <w:rFonts w:ascii="Calibri" w:eastAsia="Calibri" w:hAnsi="Calibri" w:cs="Times New Roman"/>
        </w:rPr>
        <w:t>t høy</w:t>
      </w:r>
      <w:r w:rsidRPr="00225E91">
        <w:rPr>
          <w:rFonts w:ascii="Calibri" w:eastAsia="Calibri" w:hAnsi="Calibri" w:cs="Times New Roman"/>
        </w:rPr>
        <w:t xml:space="preserve"> de siste 15 årene. I aldersgruppen 15–29 år har andelen som verken er i arbeid, utdanning eller opplæring (NEET) ligget på rundt 8–11 prosent i perioden 2008–2024 (SSB). Dette til tross for betydelig politisk oppmerksomhet, omfattende satsinger og en rekke tiltak. Ungt utenforskap fremstår dermed som et vedvarende og alvorlig samfunnsproblem (Meld. St. 28 (2024–2025)). Stabiliteten peker på et grunnleggende behov for å stille nye spørsmål – ikke bare om hva vi </w:t>
      </w:r>
      <w:r w:rsidR="00521403">
        <w:rPr>
          <w:rFonts w:ascii="Calibri" w:eastAsia="Calibri" w:hAnsi="Calibri" w:cs="Times New Roman"/>
        </w:rPr>
        <w:t>skal gjøre</w:t>
      </w:r>
      <w:r w:rsidRPr="00225E91">
        <w:rPr>
          <w:rFonts w:ascii="Calibri" w:eastAsia="Calibri" w:hAnsi="Calibri" w:cs="Times New Roman"/>
        </w:rPr>
        <w:t>, men om hvordan vi forstår og angriper utfordringen.</w:t>
      </w:r>
    </w:p>
    <w:p w14:paraId="5EEB121B" w14:textId="77777777" w:rsidR="00225E91" w:rsidRPr="00225E91" w:rsidRDefault="00225E91" w:rsidP="00225E91">
      <w:pPr>
        <w:ind w:left="-76"/>
        <w:contextualSpacing/>
        <w:rPr>
          <w:rFonts w:ascii="Calibri" w:eastAsia="Calibri" w:hAnsi="Calibri" w:cs="Times New Roman"/>
        </w:rPr>
      </w:pPr>
    </w:p>
    <w:p w14:paraId="3B1D1FCD" w14:textId="66FA7C33" w:rsidR="007D7F64" w:rsidRPr="007D7F64" w:rsidRDefault="007D7F64" w:rsidP="007D7F64">
      <w:pPr>
        <w:ind w:left="-76"/>
        <w:contextualSpacing/>
        <w:rPr>
          <w:rFonts w:ascii="Calibri" w:eastAsia="Calibri" w:hAnsi="Calibri" w:cs="Times New Roman"/>
        </w:rPr>
      </w:pPr>
      <w:r w:rsidRPr="007D7F64">
        <w:rPr>
          <w:rFonts w:ascii="Calibri" w:eastAsia="Calibri" w:hAnsi="Calibri" w:cs="Times New Roman"/>
        </w:rPr>
        <w:t>Mye av dagens utviklingsarbeid tar utgangspunkt i etablerte praksiser, der de underliggende strukturene, logikkene og premissene i begrenset grad utfordres. Dette bidrar til at komplekse samfunnsutfordringer ofte møtes med forenklede tiltak, hvor oppmerksomheten i stor grad rettes mot individet fremfor systemene som omgir det. Bekymringer knyttes gjerne til bestemte individkategorier, fremfor de samfunnsmessige forholdene som over tid har bidratt til å forme disse kategoriene. En slik individualisering av strukturelle utfordringer kan bidra til å snevre inn de institusjonelle rammene for inkludering.</w:t>
      </w:r>
    </w:p>
    <w:p w14:paraId="75BC878A" w14:textId="77777777" w:rsidR="007D7F64" w:rsidRDefault="007D7F64" w:rsidP="007D7F64">
      <w:pPr>
        <w:ind w:left="-76"/>
        <w:contextualSpacing/>
        <w:rPr>
          <w:rFonts w:ascii="Calibri" w:eastAsia="Calibri" w:hAnsi="Calibri" w:cs="Times New Roman"/>
        </w:rPr>
      </w:pPr>
    </w:p>
    <w:p w14:paraId="70AFD720" w14:textId="7092A353" w:rsidR="006D5BB5" w:rsidRDefault="007D7F64" w:rsidP="006D5BB5">
      <w:pPr>
        <w:ind w:left="-76"/>
        <w:contextualSpacing/>
        <w:rPr>
          <w:rFonts w:ascii="Calibri" w:eastAsia="Calibri" w:hAnsi="Calibri" w:cs="Times New Roman"/>
        </w:rPr>
      </w:pPr>
      <w:r w:rsidRPr="007D7F64">
        <w:rPr>
          <w:rFonts w:ascii="Calibri" w:eastAsia="Calibri" w:hAnsi="Calibri" w:cs="Times New Roman"/>
        </w:rPr>
        <w:t xml:space="preserve">Skal man oppnå varig endring, må innsatsen i større grad bygge på en systemisk forståelse. Det innebærer å rette oppmerksomheten mot samspillet mellom aktører, strukturer og mekanismer, og å utvikle løsninger som styrker samfunnets evne til å inkludere. </w:t>
      </w:r>
      <w:r w:rsidR="006D5BB5" w:rsidRPr="0033366E">
        <w:rPr>
          <w:rFonts w:ascii="Calibri" w:eastAsia="Calibri" w:hAnsi="Calibri"/>
        </w:rPr>
        <w:t>E</w:t>
      </w:r>
      <w:r w:rsidR="006D5BB5">
        <w:rPr>
          <w:rFonts w:ascii="Calibri" w:eastAsia="Calibri" w:hAnsi="Calibri"/>
        </w:rPr>
        <w:t xml:space="preserve">n sentral modell </w:t>
      </w:r>
      <w:r w:rsidR="006D5BB5" w:rsidRPr="0033366E">
        <w:rPr>
          <w:rFonts w:ascii="Calibri" w:eastAsia="Calibri" w:hAnsi="Calibri"/>
        </w:rPr>
        <w:t xml:space="preserve">for å forstå dette er </w:t>
      </w:r>
      <w:r w:rsidR="006D5BB5">
        <w:rPr>
          <w:rFonts w:ascii="Calibri" w:eastAsia="Calibri" w:hAnsi="Calibri"/>
        </w:rPr>
        <w:t>«</w:t>
      </w:r>
      <w:r w:rsidR="006D5BB5" w:rsidRPr="0033366E">
        <w:rPr>
          <w:rFonts w:ascii="Calibri" w:eastAsia="Calibri" w:hAnsi="Calibri"/>
        </w:rPr>
        <w:t>system-isfjellet</w:t>
      </w:r>
      <w:r w:rsidR="006D5BB5">
        <w:rPr>
          <w:rFonts w:ascii="Calibri" w:eastAsia="Calibri" w:hAnsi="Calibri"/>
        </w:rPr>
        <w:t>»</w:t>
      </w:r>
      <w:r w:rsidR="006D5BB5" w:rsidRPr="0033366E">
        <w:rPr>
          <w:rFonts w:ascii="Calibri" w:eastAsia="Calibri" w:hAnsi="Calibri"/>
        </w:rPr>
        <w:t>, som illustrerer hvordan det vi observerer i hverdagen kun utgjør toppen av et større system.</w:t>
      </w:r>
      <w:r w:rsidR="006D5BB5">
        <w:rPr>
          <w:rFonts w:ascii="Calibri" w:eastAsia="Calibri" w:hAnsi="Calibri"/>
        </w:rPr>
        <w:t xml:space="preserve"> </w:t>
      </w:r>
      <w:r w:rsidR="006D5BB5" w:rsidRPr="0033366E">
        <w:rPr>
          <w:rFonts w:ascii="Calibri" w:eastAsia="Calibri" w:hAnsi="Calibri" w:cs="Times New Roman"/>
        </w:rPr>
        <w:t>I denne modellen representerer hendelser</w:t>
      </w:r>
      <w:r w:rsidR="006D5BB5">
        <w:rPr>
          <w:rFonts w:ascii="Calibri" w:eastAsia="Calibri" w:hAnsi="Calibri" w:cs="Times New Roman"/>
        </w:rPr>
        <w:t xml:space="preserve"> eller tiltak</w:t>
      </w:r>
      <w:r w:rsidR="006D5BB5" w:rsidRPr="0033366E">
        <w:rPr>
          <w:rFonts w:ascii="Calibri" w:eastAsia="Calibri" w:hAnsi="Calibri" w:cs="Times New Roman"/>
        </w:rPr>
        <w:t xml:space="preserve"> det synlige nivået – det vi daglig opplever og måler. Under overflaten finner vi mønstre, som viser gjentakende hendelser over tid. Videre ligger strukturer, som omfatter organisering, regelverk, institusjoner, normer og praksiser som former disse mønstrene. Dypest ligger paradigmer – de grunnleggende verdiene, holdningene og antakelsene som systemet bygger på (Cunningham &amp; </w:t>
      </w:r>
      <w:proofErr w:type="spellStart"/>
      <w:r w:rsidR="006D5BB5" w:rsidRPr="0033366E">
        <w:rPr>
          <w:rFonts w:ascii="Calibri" w:eastAsia="Calibri" w:hAnsi="Calibri" w:cs="Times New Roman"/>
        </w:rPr>
        <w:t>Jenal</w:t>
      </w:r>
      <w:proofErr w:type="spellEnd"/>
      <w:r w:rsidR="006D5BB5" w:rsidRPr="0033366E">
        <w:rPr>
          <w:rFonts w:ascii="Calibri" w:eastAsia="Calibri" w:hAnsi="Calibri" w:cs="Times New Roman"/>
        </w:rPr>
        <w:t xml:space="preserve">, 2020). Perspektivet synliggjør at reell og varig endring krever at man ikke bare adresserer symptomer på overflaten, men også de underliggende strukturene og paradigmene som </w:t>
      </w:r>
      <w:r w:rsidR="007117FF">
        <w:rPr>
          <w:rFonts w:ascii="Calibri" w:eastAsia="Calibri" w:hAnsi="Calibri" w:cs="Times New Roman"/>
        </w:rPr>
        <w:t xml:space="preserve">former vår innsats. </w:t>
      </w:r>
    </w:p>
    <w:p w14:paraId="24DCE1F5" w14:textId="77777777" w:rsidR="006D5BB5" w:rsidRDefault="006D5BB5" w:rsidP="006D5BB5">
      <w:pPr>
        <w:ind w:left="-76"/>
        <w:contextualSpacing/>
        <w:rPr>
          <w:rFonts w:ascii="Calibri" w:eastAsia="Calibri" w:hAnsi="Calibri" w:cs="Times New Roman"/>
        </w:rPr>
      </w:pPr>
    </w:p>
    <w:p w14:paraId="75EE492C" w14:textId="48D54D3E" w:rsidR="00D9507B" w:rsidRDefault="00D9507B" w:rsidP="0033366E">
      <w:pPr>
        <w:ind w:left="-76"/>
        <w:contextualSpacing/>
        <w:rPr>
          <w:rFonts w:ascii="Calibri" w:eastAsia="Calibri" w:hAnsi="Calibri" w:cs="Times New Roman"/>
        </w:rPr>
      </w:pPr>
    </w:p>
    <w:p w14:paraId="358D9DB9" w14:textId="19F4377E" w:rsidR="00D9507B" w:rsidRPr="0033366E" w:rsidRDefault="006D5BB5" w:rsidP="0033366E">
      <w:pPr>
        <w:ind w:left="-76"/>
        <w:contextualSpacing/>
        <w:rPr>
          <w:rFonts w:ascii="Calibri" w:eastAsia="Calibri" w:hAnsi="Calibri"/>
        </w:rPr>
      </w:pPr>
      <w:r w:rsidRPr="00D9507B">
        <w:rPr>
          <w:rFonts w:ascii="Calibri" w:eastAsia="Calibri" w:hAnsi="Calibri"/>
          <w:noProof/>
        </w:rPr>
        <w:drawing>
          <wp:inline distT="0" distB="0" distL="0" distR="0" wp14:anchorId="49019EDC" wp14:editId="5E383FB4">
            <wp:extent cx="5054860" cy="3886400"/>
            <wp:effectExtent l="0" t="0" r="0" b="0"/>
            <wp:docPr id="209388373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83730" name=""/>
                    <pic:cNvPicPr/>
                  </pic:nvPicPr>
                  <pic:blipFill>
                    <a:blip r:embed="rId17"/>
                    <a:stretch>
                      <a:fillRect/>
                    </a:stretch>
                  </pic:blipFill>
                  <pic:spPr>
                    <a:xfrm>
                      <a:off x="0" y="0"/>
                      <a:ext cx="5054860" cy="3886400"/>
                    </a:xfrm>
                    <a:prstGeom prst="rect">
                      <a:avLst/>
                    </a:prstGeom>
                  </pic:spPr>
                </pic:pic>
              </a:graphicData>
            </a:graphic>
          </wp:inline>
        </w:drawing>
      </w:r>
    </w:p>
    <w:p w14:paraId="1C2B51FC" w14:textId="022BBBD8" w:rsidR="001E20D4" w:rsidRDefault="001E20D4" w:rsidP="007D7F64">
      <w:pPr>
        <w:ind w:left="-76"/>
        <w:contextualSpacing/>
        <w:rPr>
          <w:rFonts w:ascii="Calibri" w:eastAsia="Calibri" w:hAnsi="Calibri" w:cs="Times New Roman"/>
        </w:rPr>
      </w:pPr>
    </w:p>
    <w:p w14:paraId="4AD3B750" w14:textId="77777777" w:rsidR="001E20D4" w:rsidRDefault="001E20D4" w:rsidP="007D7F64">
      <w:pPr>
        <w:ind w:left="-76"/>
        <w:contextualSpacing/>
        <w:rPr>
          <w:rFonts w:ascii="Calibri" w:eastAsia="Calibri" w:hAnsi="Calibri" w:cs="Times New Roman"/>
        </w:rPr>
      </w:pPr>
    </w:p>
    <w:p w14:paraId="2002F1AF" w14:textId="7E8BFC86" w:rsidR="005124ED" w:rsidRDefault="00394CB9" w:rsidP="006A4D4D">
      <w:pPr>
        <w:contextualSpacing/>
        <w:rPr>
          <w:rFonts w:ascii="Calibri" w:eastAsia="Calibri" w:hAnsi="Calibri" w:cs="Times New Roman"/>
        </w:rPr>
      </w:pPr>
      <w:r w:rsidRPr="00394CB9">
        <w:rPr>
          <w:rFonts w:ascii="Calibri" w:eastAsia="Calibri" w:hAnsi="Calibri" w:cs="Times New Roman"/>
        </w:rPr>
        <w:t xml:space="preserve">Dette samsvarer med prinsippene for </w:t>
      </w:r>
      <w:r w:rsidRPr="00394CB9">
        <w:rPr>
          <w:rFonts w:ascii="Calibri" w:eastAsia="Calibri" w:hAnsi="Calibri" w:cs="Times New Roman"/>
          <w:b/>
          <w:bCs/>
        </w:rPr>
        <w:t>systeminnovasjon</w:t>
      </w:r>
      <w:r w:rsidRPr="00394CB9">
        <w:rPr>
          <w:rFonts w:ascii="Calibri" w:eastAsia="Calibri" w:hAnsi="Calibri" w:cs="Times New Roman"/>
        </w:rPr>
        <w:t xml:space="preserve">, der målet er å skape endring på systemnivå ved å utfordre og videreutvikle grunnleggende logikker i eksisterende systemer (Dansk Design Center &amp; KS, 2023). </w:t>
      </w:r>
    </w:p>
    <w:p w14:paraId="5D250CD8" w14:textId="77777777" w:rsidR="00394CB9" w:rsidRDefault="00394CB9" w:rsidP="006A4D4D">
      <w:pPr>
        <w:contextualSpacing/>
        <w:rPr>
          <w:rFonts w:ascii="Calibri" w:eastAsia="Calibri" w:hAnsi="Calibri" w:cs="Times New Roman"/>
        </w:rPr>
      </w:pPr>
    </w:p>
    <w:p w14:paraId="426F26D6" w14:textId="5B8AC0C2" w:rsidR="00791518" w:rsidRDefault="00225E91" w:rsidP="00791518">
      <w:pPr>
        <w:ind w:left="-76"/>
        <w:contextualSpacing/>
        <w:rPr>
          <w:rFonts w:ascii="Calibri" w:eastAsia="Calibri" w:hAnsi="Calibri" w:cs="Times New Roman"/>
        </w:rPr>
      </w:pPr>
      <w:r w:rsidRPr="00225E91">
        <w:rPr>
          <w:rFonts w:ascii="Calibri" w:eastAsia="Calibri" w:hAnsi="Calibri" w:cs="Times New Roman"/>
        </w:rPr>
        <w:t>Regjeringens tiårige samfunnsoppdrag</w:t>
      </w:r>
      <w:r w:rsidR="004050DC">
        <w:rPr>
          <w:rFonts w:ascii="Calibri" w:eastAsia="Calibri" w:hAnsi="Calibri" w:cs="Times New Roman"/>
        </w:rPr>
        <w:t xml:space="preserve"> for inkludering av barn og </w:t>
      </w:r>
      <w:r w:rsidR="004050DC" w:rsidRPr="6F6B75B8">
        <w:rPr>
          <w:rFonts w:ascii="Calibri" w:eastAsia="Calibri" w:hAnsi="Calibri" w:cs="Times New Roman"/>
        </w:rPr>
        <w:t>ung</w:t>
      </w:r>
      <w:r w:rsidR="25BFFD25" w:rsidRPr="6F6B75B8">
        <w:rPr>
          <w:rFonts w:ascii="Calibri" w:eastAsia="Calibri" w:hAnsi="Calibri" w:cs="Times New Roman"/>
        </w:rPr>
        <w:t>e</w:t>
      </w:r>
      <w:r w:rsidR="00AC1D0F">
        <w:rPr>
          <w:rFonts w:ascii="Calibri" w:eastAsia="Calibri" w:hAnsi="Calibri" w:cs="Times New Roman"/>
        </w:rPr>
        <w:t xml:space="preserve"> </w:t>
      </w:r>
      <w:r w:rsidRPr="00225E91">
        <w:rPr>
          <w:rFonts w:ascii="Calibri" w:eastAsia="Calibri" w:hAnsi="Calibri" w:cs="Times New Roman"/>
        </w:rPr>
        <w:t xml:space="preserve">(2025–2035), heretter omtalt som «Samfunnsoppdraget», har som mål å styrke barn og unges deltakelse i utdanning, arbeid og samfunnsliv. </w:t>
      </w:r>
      <w:r w:rsidR="52074945" w:rsidRPr="4D9A3543">
        <w:rPr>
          <w:rFonts w:ascii="Calibri" w:eastAsia="Calibri" w:hAnsi="Calibri" w:cs="Times New Roman"/>
        </w:rPr>
        <w:t>Samfunnso</w:t>
      </w:r>
      <w:r w:rsidRPr="4D9A3543">
        <w:rPr>
          <w:rFonts w:ascii="Calibri" w:eastAsia="Calibri" w:hAnsi="Calibri" w:cs="Times New Roman"/>
        </w:rPr>
        <w:t>ppdraget</w:t>
      </w:r>
      <w:r w:rsidRPr="00225E91">
        <w:rPr>
          <w:rFonts w:ascii="Calibri" w:eastAsia="Calibri" w:hAnsi="Calibri" w:cs="Times New Roman"/>
        </w:rPr>
        <w:t xml:space="preserve"> legger til rette for bred mobilisering og representerer et betydelig mulighetsrom for å </w:t>
      </w:r>
      <w:r w:rsidR="783F182A" w:rsidRPr="03027DA7">
        <w:rPr>
          <w:rFonts w:ascii="Calibri" w:eastAsia="Calibri" w:hAnsi="Calibri" w:cs="Times New Roman"/>
        </w:rPr>
        <w:t xml:space="preserve">endre institusjonelle </w:t>
      </w:r>
      <w:r w:rsidR="783F182A" w:rsidRPr="0943917B">
        <w:rPr>
          <w:rFonts w:ascii="Calibri" w:eastAsia="Calibri" w:hAnsi="Calibri" w:cs="Times New Roman"/>
        </w:rPr>
        <w:t xml:space="preserve">logikker og </w:t>
      </w:r>
      <w:r w:rsidR="783F182A" w:rsidRPr="67CEB164">
        <w:rPr>
          <w:rFonts w:ascii="Calibri" w:eastAsia="Calibri" w:hAnsi="Calibri" w:cs="Times New Roman"/>
        </w:rPr>
        <w:t>rammebetingelser, slik at flere barn og unge inkluderes</w:t>
      </w:r>
      <w:r w:rsidR="00292469">
        <w:rPr>
          <w:rFonts w:ascii="Calibri" w:eastAsia="Calibri" w:hAnsi="Calibri" w:cs="Times New Roman"/>
        </w:rPr>
        <w:t>.</w:t>
      </w:r>
      <w:r w:rsidRPr="00225E91">
        <w:rPr>
          <w:rFonts w:ascii="Calibri" w:eastAsia="Calibri" w:hAnsi="Calibri" w:cs="Times New Roman"/>
        </w:rPr>
        <w:t xml:space="preserve"> Samtidig forutsetter dette at innsatsen bygger på en felles, systemisk forståelse </w:t>
      </w:r>
      <w:r w:rsidR="371892B4" w:rsidRPr="55FA6EB1">
        <w:rPr>
          <w:rFonts w:ascii="Calibri" w:eastAsia="Calibri" w:hAnsi="Calibri" w:cs="Times New Roman"/>
        </w:rPr>
        <w:t xml:space="preserve">av </w:t>
      </w:r>
      <w:r w:rsidR="00C22329">
        <w:rPr>
          <w:rFonts w:ascii="Calibri" w:eastAsia="Calibri" w:hAnsi="Calibri" w:cs="Times New Roman"/>
        </w:rPr>
        <w:t>hva som fremmer og hemmer inkludering.</w:t>
      </w:r>
      <w:r w:rsidR="00791518">
        <w:rPr>
          <w:rFonts w:ascii="Calibri" w:eastAsia="Calibri" w:hAnsi="Calibri" w:cs="Times New Roman"/>
        </w:rPr>
        <w:t xml:space="preserve"> </w:t>
      </w:r>
    </w:p>
    <w:p w14:paraId="0F5FECC9" w14:textId="77777777" w:rsidR="00791518" w:rsidRDefault="00791518" w:rsidP="00791518">
      <w:pPr>
        <w:ind w:left="-76"/>
        <w:contextualSpacing/>
        <w:rPr>
          <w:rFonts w:ascii="Calibri" w:eastAsia="Calibri" w:hAnsi="Calibri" w:cs="Times New Roman"/>
        </w:rPr>
      </w:pPr>
    </w:p>
    <w:p w14:paraId="684725A5" w14:textId="23E2AD13" w:rsidR="00225E91" w:rsidRDefault="00490BF5" w:rsidP="00791518">
      <w:pPr>
        <w:ind w:left="-76"/>
        <w:contextualSpacing/>
        <w:rPr>
          <w:rFonts w:ascii="Calibri" w:eastAsia="Calibri" w:hAnsi="Calibri" w:cs="Times New Roman"/>
        </w:rPr>
      </w:pPr>
      <w:r w:rsidRPr="00490BF5">
        <w:rPr>
          <w:rFonts w:ascii="Calibri" w:eastAsia="Calibri" w:hAnsi="Calibri" w:cs="Times New Roman"/>
        </w:rPr>
        <w:t xml:space="preserve">Å utvikle en slik forståelse er et nødvendig første steg. Det innebærer å skape tverrfaglig og delt innsikt i hva inkludering betyr i praksis, hvordan barrierer oppstår, og hvilke mekanismer </w:t>
      </w:r>
      <w:r w:rsidR="2D2CA02F" w:rsidRPr="55FA6EB1">
        <w:rPr>
          <w:rFonts w:ascii="Calibri" w:eastAsia="Calibri" w:hAnsi="Calibri" w:cs="Times New Roman"/>
        </w:rPr>
        <w:t xml:space="preserve">og prosesser </w:t>
      </w:r>
      <w:r w:rsidRPr="00490BF5">
        <w:rPr>
          <w:rFonts w:ascii="Calibri" w:eastAsia="Calibri" w:hAnsi="Calibri" w:cs="Times New Roman"/>
        </w:rPr>
        <w:t xml:space="preserve">som påvirker arbeidet </w:t>
      </w:r>
      <w:r w:rsidR="00EC3F8B">
        <w:rPr>
          <w:rFonts w:ascii="Calibri" w:eastAsia="Calibri" w:hAnsi="Calibri" w:cs="Times New Roman"/>
        </w:rPr>
        <w:t>i deres kontekst</w:t>
      </w:r>
      <w:r w:rsidRPr="00490BF5">
        <w:rPr>
          <w:rFonts w:ascii="Calibri" w:eastAsia="Calibri" w:hAnsi="Calibri" w:cs="Times New Roman"/>
        </w:rPr>
        <w:t>– som illustrert gjennom system-isfjellet. Først da kan man skape varig endring.</w:t>
      </w:r>
    </w:p>
    <w:p w14:paraId="61FF6BD7" w14:textId="77777777" w:rsidR="00490BF5" w:rsidRPr="00225E91" w:rsidRDefault="00490BF5" w:rsidP="00225E91">
      <w:pPr>
        <w:ind w:left="-76"/>
        <w:contextualSpacing/>
        <w:rPr>
          <w:rFonts w:ascii="Calibri" w:eastAsia="Calibri" w:hAnsi="Calibri" w:cs="Times New Roman"/>
        </w:rPr>
      </w:pPr>
    </w:p>
    <w:p w14:paraId="4627F2B4" w14:textId="711B5C22" w:rsidR="00225E91" w:rsidRDefault="00225E91" w:rsidP="0061662D">
      <w:pPr>
        <w:ind w:left="-76"/>
        <w:contextualSpacing/>
        <w:rPr>
          <w:rFonts w:ascii="Calibri" w:eastAsia="Calibri" w:hAnsi="Calibri" w:cs="Times New Roman"/>
        </w:rPr>
      </w:pPr>
      <w:r w:rsidRPr="2AB04F41">
        <w:rPr>
          <w:rFonts w:ascii="Calibri" w:eastAsia="Calibri" w:hAnsi="Calibri" w:cs="Times New Roman"/>
        </w:rPr>
        <w:t xml:space="preserve">På </w:t>
      </w:r>
      <w:r w:rsidR="1CEF4780" w:rsidRPr="5864BD56">
        <w:rPr>
          <w:rFonts w:ascii="Calibri" w:eastAsia="Calibri" w:hAnsi="Calibri" w:cs="Times New Roman"/>
        </w:rPr>
        <w:t>bakgrunn</w:t>
      </w:r>
      <w:r w:rsidR="1CEF4780" w:rsidRPr="516A300C">
        <w:rPr>
          <w:rFonts w:ascii="Calibri" w:eastAsia="Calibri" w:hAnsi="Calibri" w:cs="Times New Roman"/>
        </w:rPr>
        <w:t xml:space="preserve"> av </w:t>
      </w:r>
      <w:r w:rsidR="1CEF4780" w:rsidRPr="5A131867">
        <w:rPr>
          <w:rFonts w:ascii="Calibri" w:eastAsia="Calibri" w:hAnsi="Calibri" w:cs="Times New Roman"/>
        </w:rPr>
        <w:t>dette</w:t>
      </w:r>
      <w:r w:rsidRPr="2AB04F41">
        <w:rPr>
          <w:rFonts w:ascii="Calibri" w:eastAsia="Calibri" w:hAnsi="Calibri" w:cs="Times New Roman"/>
        </w:rPr>
        <w:t xml:space="preserve"> ønsker Agder og Telemark fylkeskommuner, i samarbeid med Sparebankstiftelsen Sparebanken Norge og med støtte fra KS, gjennom denne utlysningen å utvikle et </w:t>
      </w:r>
      <w:r w:rsidRPr="007338BA">
        <w:rPr>
          <w:rFonts w:ascii="Calibri" w:eastAsia="Calibri" w:hAnsi="Calibri" w:cs="Times New Roman"/>
          <w:b/>
          <w:bCs/>
        </w:rPr>
        <w:t>rammeverk</w:t>
      </w:r>
      <w:r w:rsidRPr="2AB04F41">
        <w:rPr>
          <w:rFonts w:ascii="Calibri" w:eastAsia="Calibri" w:hAnsi="Calibri" w:cs="Times New Roman"/>
        </w:rPr>
        <w:t xml:space="preserve"> som kan sette sentrale aktører i stand til å </w:t>
      </w:r>
      <w:r w:rsidR="20DC7185" w:rsidRPr="2AB04F41">
        <w:rPr>
          <w:rFonts w:ascii="Calibri" w:eastAsia="Calibri" w:hAnsi="Calibri" w:cs="Times New Roman"/>
        </w:rPr>
        <w:t xml:space="preserve">utfordre gjeldende forståelser </w:t>
      </w:r>
      <w:r w:rsidR="001F594F">
        <w:rPr>
          <w:rFonts w:ascii="Calibri" w:eastAsia="Calibri" w:hAnsi="Calibri" w:cs="Times New Roman"/>
        </w:rPr>
        <w:t xml:space="preserve">og styrke arbeidet med å </w:t>
      </w:r>
      <w:r w:rsidRPr="2AB04F41">
        <w:rPr>
          <w:rFonts w:ascii="Calibri" w:eastAsia="Calibri" w:hAnsi="Calibri" w:cs="Times New Roman"/>
        </w:rPr>
        <w:t xml:space="preserve">etablere nettopp en </w:t>
      </w:r>
      <w:r w:rsidR="001F594F">
        <w:rPr>
          <w:rFonts w:ascii="Calibri" w:eastAsia="Calibri" w:hAnsi="Calibri" w:cs="Times New Roman"/>
        </w:rPr>
        <w:t>felles, systemisk forståelse av inkluderingsarbeidet.</w:t>
      </w:r>
    </w:p>
    <w:p w14:paraId="1F1FC7B2" w14:textId="1ECF6F33" w:rsidR="00225E91" w:rsidRPr="00FD29C6" w:rsidRDefault="00047203" w:rsidP="00FD29C6">
      <w:pPr>
        <w:pStyle w:val="Overskrift2"/>
        <w:numPr>
          <w:ilvl w:val="0"/>
          <w:numId w:val="0"/>
        </w:numPr>
        <w:rPr>
          <w:rFonts w:ascii="Calibri" w:hAnsi="Calibri" w:cs="Calibri"/>
        </w:rPr>
      </w:pPr>
      <w:bookmarkStart w:id="2" w:name="_Toc227918013"/>
      <w:r w:rsidRPr="00FD29C6">
        <w:rPr>
          <w:rFonts w:ascii="Calibri" w:hAnsi="Calibri" w:cs="Calibri"/>
        </w:rPr>
        <w:t>Behovet:</w:t>
      </w:r>
      <w:bookmarkEnd w:id="2"/>
      <w:r w:rsidRPr="00FD29C6">
        <w:rPr>
          <w:rFonts w:ascii="Calibri" w:hAnsi="Calibri" w:cs="Calibri"/>
        </w:rPr>
        <w:t xml:space="preserve"> </w:t>
      </w:r>
    </w:p>
    <w:p w14:paraId="6664A920" w14:textId="7DB5149F" w:rsidR="00427F1D" w:rsidRDefault="00427F1D" w:rsidP="00722CA9">
      <w:pPr>
        <w:ind w:left="-76"/>
        <w:contextualSpacing/>
        <w:rPr>
          <w:rFonts w:ascii="Calibri" w:eastAsia="Calibri" w:hAnsi="Calibri" w:cs="Times New Roman"/>
        </w:rPr>
      </w:pPr>
      <w:r w:rsidRPr="00427F1D">
        <w:rPr>
          <w:rFonts w:ascii="Calibri" w:eastAsia="Calibri" w:hAnsi="Calibri" w:cs="Times New Roman"/>
        </w:rPr>
        <w:t xml:space="preserve">Formålet med anskaffelsen er å </w:t>
      </w:r>
      <w:r w:rsidR="009169DE">
        <w:rPr>
          <w:rFonts w:ascii="Calibri" w:eastAsia="Calibri" w:hAnsi="Calibri" w:cs="Times New Roman"/>
        </w:rPr>
        <w:t xml:space="preserve">innhente bistand til å gjennomføre en utviklingsprosess som </w:t>
      </w:r>
      <w:r w:rsidR="000C152B">
        <w:rPr>
          <w:rFonts w:ascii="Calibri" w:eastAsia="Calibri" w:hAnsi="Calibri" w:cs="Times New Roman"/>
        </w:rPr>
        <w:t xml:space="preserve">munner ut i </w:t>
      </w:r>
      <w:r w:rsidRPr="00427F1D">
        <w:rPr>
          <w:rFonts w:ascii="Calibri" w:eastAsia="Calibri" w:hAnsi="Calibri" w:cs="Times New Roman"/>
        </w:rPr>
        <w:t>et rammeverk</w:t>
      </w:r>
      <w:r w:rsidR="000C152B">
        <w:rPr>
          <w:rFonts w:ascii="Calibri" w:eastAsia="Calibri" w:hAnsi="Calibri" w:cs="Times New Roman"/>
        </w:rPr>
        <w:t xml:space="preserve">. </w:t>
      </w:r>
      <w:r w:rsidR="00582FE8">
        <w:rPr>
          <w:rFonts w:ascii="Calibri" w:eastAsia="Calibri" w:hAnsi="Calibri" w:cs="Times New Roman"/>
        </w:rPr>
        <w:t xml:space="preserve">Målet er at </w:t>
      </w:r>
      <w:r w:rsidR="00964448">
        <w:rPr>
          <w:rFonts w:ascii="Calibri" w:eastAsia="Calibri" w:hAnsi="Calibri" w:cs="Times New Roman"/>
        </w:rPr>
        <w:t>rammeverket</w:t>
      </w:r>
      <w:r w:rsidR="000C152B">
        <w:rPr>
          <w:rFonts w:ascii="Calibri" w:eastAsia="Calibri" w:hAnsi="Calibri" w:cs="Times New Roman"/>
        </w:rPr>
        <w:t xml:space="preserve"> skal</w:t>
      </w:r>
      <w:r w:rsidRPr="00427F1D">
        <w:rPr>
          <w:rFonts w:ascii="Calibri" w:eastAsia="Calibri" w:hAnsi="Calibri" w:cs="Times New Roman"/>
        </w:rPr>
        <w:t xml:space="preserve"> styrke lokale aktørers evne til å utfordre etablerte forståelse</w:t>
      </w:r>
      <w:r w:rsidR="00A03BCD">
        <w:rPr>
          <w:rFonts w:ascii="Calibri" w:eastAsia="Calibri" w:hAnsi="Calibri" w:cs="Times New Roman"/>
        </w:rPr>
        <w:t>r</w:t>
      </w:r>
      <w:r w:rsidRPr="00427F1D">
        <w:rPr>
          <w:rFonts w:ascii="Calibri" w:eastAsia="Calibri" w:hAnsi="Calibri" w:cs="Times New Roman"/>
        </w:rPr>
        <w:t xml:space="preserve"> og samtidig legge til rette for en felles, helhetlig forståelse av inkluderingsarbeidet. Rammeverket skal</w:t>
      </w:r>
      <w:r w:rsidR="005C3AFC">
        <w:rPr>
          <w:rFonts w:ascii="Calibri" w:eastAsia="Calibri" w:hAnsi="Calibri" w:cs="Times New Roman"/>
        </w:rPr>
        <w:t xml:space="preserve"> bidra til at aktørene ut ifra et </w:t>
      </w:r>
      <w:r w:rsidRPr="00427F1D">
        <w:rPr>
          <w:rFonts w:ascii="Calibri" w:eastAsia="Calibri" w:hAnsi="Calibri" w:cs="Times New Roman"/>
        </w:rPr>
        <w:t xml:space="preserve">systemisk perspektiv sammen kan identifisere, analysere og håndtere de strukturelle og relasjonelle faktorene som påvirker </w:t>
      </w:r>
      <w:r w:rsidR="009F02EB">
        <w:rPr>
          <w:rFonts w:ascii="Calibri" w:eastAsia="Calibri" w:hAnsi="Calibri" w:cs="Times New Roman"/>
        </w:rPr>
        <w:t>inkludering</w:t>
      </w:r>
      <w:r w:rsidR="009F02EB" w:rsidRPr="00427F1D">
        <w:rPr>
          <w:rFonts w:ascii="Calibri" w:eastAsia="Calibri" w:hAnsi="Calibri" w:cs="Times New Roman"/>
        </w:rPr>
        <w:t xml:space="preserve"> </w:t>
      </w:r>
      <w:r w:rsidRPr="00427F1D">
        <w:rPr>
          <w:rFonts w:ascii="Calibri" w:eastAsia="Calibri" w:hAnsi="Calibri" w:cs="Times New Roman"/>
        </w:rPr>
        <w:t>lokalt.</w:t>
      </w:r>
    </w:p>
    <w:p w14:paraId="6B3812C0" w14:textId="77777777" w:rsidR="00631FCD" w:rsidRDefault="00631FCD" w:rsidP="00DA3D4E">
      <w:pPr>
        <w:ind w:left="-76"/>
        <w:contextualSpacing/>
        <w:rPr>
          <w:rFonts w:ascii="Calibri" w:eastAsia="Calibri" w:hAnsi="Calibri" w:cs="Times New Roman"/>
        </w:rPr>
      </w:pPr>
    </w:p>
    <w:p w14:paraId="5B6F04C9" w14:textId="77777777" w:rsidR="000D7AB5" w:rsidRDefault="000D7AB5" w:rsidP="00DA3D4E">
      <w:pPr>
        <w:ind w:left="-76"/>
        <w:contextualSpacing/>
        <w:rPr>
          <w:rFonts w:ascii="Calibri" w:eastAsia="Calibri" w:hAnsi="Calibri" w:cs="Times New Roman"/>
        </w:rPr>
      </w:pPr>
    </w:p>
    <w:p w14:paraId="3C135C24" w14:textId="6C5C2562" w:rsidR="000D7AB5" w:rsidRDefault="00D06132" w:rsidP="00FD29C6">
      <w:pPr>
        <w:ind w:left="-76"/>
        <w:contextualSpacing/>
        <w:rPr>
          <w:rFonts w:ascii="Calibri" w:eastAsia="Calibri" w:hAnsi="Calibri" w:cs="Times New Roman"/>
          <w:b/>
          <w:bCs/>
        </w:rPr>
      </w:pPr>
      <w:r>
        <w:rPr>
          <w:rFonts w:ascii="Calibri" w:eastAsia="Calibri" w:hAnsi="Calibri" w:cs="Times New Roman"/>
          <w:b/>
          <w:bCs/>
        </w:rPr>
        <w:t>Rammeverket</w:t>
      </w:r>
    </w:p>
    <w:p w14:paraId="585EC96C" w14:textId="1E5DEB68" w:rsidR="00FD29C6" w:rsidRDefault="00C17B72" w:rsidP="2AB04F41">
      <w:pPr>
        <w:ind w:left="-76"/>
        <w:contextualSpacing/>
        <w:rPr>
          <w:rFonts w:ascii="Calibri" w:eastAsia="Calibri" w:hAnsi="Calibri" w:cs="Times New Roman"/>
        </w:rPr>
      </w:pPr>
      <w:r w:rsidRPr="2AB04F41">
        <w:rPr>
          <w:rFonts w:ascii="Calibri" w:eastAsia="Calibri" w:hAnsi="Calibri" w:cs="Times New Roman"/>
        </w:rPr>
        <w:t xml:space="preserve">Rammeverket skal gi aktørene de verktøyene og prosessene de trenger for å utvikle </w:t>
      </w:r>
      <w:r w:rsidRPr="2AB04F41">
        <w:rPr>
          <w:rFonts w:ascii="Calibri" w:eastAsia="Calibri" w:hAnsi="Calibri" w:cs="Times New Roman"/>
          <w:i/>
          <w:iCs/>
        </w:rPr>
        <w:t xml:space="preserve">innsikt </w:t>
      </w:r>
      <w:r w:rsidRPr="2AB04F41">
        <w:rPr>
          <w:rFonts w:ascii="Calibri" w:eastAsia="Calibri" w:hAnsi="Calibri" w:cs="Times New Roman"/>
        </w:rPr>
        <w:t xml:space="preserve">i de strukturelle, institusjonelle og sosiale forholdene som bidrar til å opprettholde utenforskap i deres kontekst. </w:t>
      </w:r>
      <w:r w:rsidR="00C51C78" w:rsidRPr="2AB04F41">
        <w:rPr>
          <w:rFonts w:ascii="Calibri" w:eastAsia="Calibri" w:hAnsi="Calibri" w:cs="Times New Roman"/>
        </w:rPr>
        <w:t xml:space="preserve">Dette innebærer å bevege seg utover det </w:t>
      </w:r>
      <w:r w:rsidR="008A5192" w:rsidRPr="2AB04F41">
        <w:rPr>
          <w:rFonts w:ascii="Calibri" w:eastAsia="Calibri" w:hAnsi="Calibri" w:cs="Times New Roman"/>
        </w:rPr>
        <w:t>umiddelbart synlige</w:t>
      </w:r>
      <w:r w:rsidR="00C51C78" w:rsidRPr="2AB04F41">
        <w:rPr>
          <w:rFonts w:ascii="Calibri" w:eastAsia="Calibri" w:hAnsi="Calibri" w:cs="Times New Roman"/>
        </w:rPr>
        <w:t>; enkelthendelser, statistikk og symptomer</w:t>
      </w:r>
      <w:r w:rsidR="2AA3506C" w:rsidRPr="2AB04F41">
        <w:rPr>
          <w:rFonts w:ascii="Calibri" w:eastAsia="Calibri" w:hAnsi="Calibri" w:cs="Times New Roman"/>
        </w:rPr>
        <w:t>,</w:t>
      </w:r>
      <w:r w:rsidR="00C51C78" w:rsidRPr="2AB04F41">
        <w:rPr>
          <w:rFonts w:ascii="Calibri" w:eastAsia="Calibri" w:hAnsi="Calibri" w:cs="Times New Roman"/>
        </w:rPr>
        <w:t xml:space="preserve"> og i større grad rette </w:t>
      </w:r>
      <w:r w:rsidR="008A5192" w:rsidRPr="2AB04F41">
        <w:rPr>
          <w:rFonts w:ascii="Calibri" w:eastAsia="Calibri" w:hAnsi="Calibri" w:cs="Times New Roman"/>
        </w:rPr>
        <w:t xml:space="preserve">oppmerksomheten </w:t>
      </w:r>
      <w:r w:rsidR="00C51C78" w:rsidRPr="2AB04F41">
        <w:rPr>
          <w:rFonts w:ascii="Calibri" w:eastAsia="Calibri" w:hAnsi="Calibri" w:cs="Times New Roman"/>
        </w:rPr>
        <w:t>mot underliggende strukturer, mønstre og mekanismer</w:t>
      </w:r>
      <w:r w:rsidR="00DB6627">
        <w:rPr>
          <w:rFonts w:ascii="Calibri" w:eastAsia="Calibri" w:hAnsi="Calibri" w:cs="Times New Roman"/>
        </w:rPr>
        <w:t xml:space="preserve"> (</w:t>
      </w:r>
      <w:proofErr w:type="spellStart"/>
      <w:r w:rsidR="00DB6627">
        <w:rPr>
          <w:rFonts w:ascii="Calibri" w:eastAsia="Calibri" w:hAnsi="Calibri" w:cs="Times New Roman"/>
        </w:rPr>
        <w:t>ref</w:t>
      </w:r>
      <w:proofErr w:type="spellEnd"/>
      <w:r w:rsidR="00DB6627">
        <w:rPr>
          <w:rFonts w:ascii="Calibri" w:eastAsia="Calibri" w:hAnsi="Calibri" w:cs="Times New Roman"/>
        </w:rPr>
        <w:t xml:space="preserve"> de dypere lagene i system-isfjellet)</w:t>
      </w:r>
      <w:r w:rsidR="00C51C78" w:rsidRPr="2AB04F41">
        <w:rPr>
          <w:rFonts w:ascii="Calibri" w:eastAsia="Calibri" w:hAnsi="Calibri" w:cs="Times New Roman"/>
        </w:rPr>
        <w:t>.  </w:t>
      </w:r>
      <w:r w:rsidR="00B5782A" w:rsidRPr="2AB04F41">
        <w:rPr>
          <w:rFonts w:ascii="Calibri" w:eastAsia="Calibri" w:hAnsi="Calibri" w:cs="Times New Roman"/>
        </w:rPr>
        <w:t xml:space="preserve">En slik tilnærming skal sette aktørene bedre i stand til å forstå sammenhenger, gjøre informerte prioriteringer og drive kontinuerlig forbedrings- og endringsarbeid til beste for barn og unge. Kjernen i arbeidet er å styrke </w:t>
      </w:r>
      <w:r w:rsidR="00B5782A" w:rsidRPr="00DB6627">
        <w:rPr>
          <w:rFonts w:ascii="Calibri" w:eastAsia="Calibri" w:hAnsi="Calibri" w:cs="Times New Roman"/>
          <w:i/>
          <w:iCs/>
        </w:rPr>
        <w:t>endringskapasiteten</w:t>
      </w:r>
      <w:r w:rsidR="00B5782A" w:rsidRPr="2AB04F41">
        <w:rPr>
          <w:rFonts w:ascii="Calibri" w:eastAsia="Calibri" w:hAnsi="Calibri" w:cs="Times New Roman"/>
        </w:rPr>
        <w:t xml:space="preserve">. </w:t>
      </w:r>
      <w:r w:rsidR="00FD29C6" w:rsidRPr="2AB04F41">
        <w:rPr>
          <w:rFonts w:ascii="Calibri" w:eastAsia="Calibri" w:hAnsi="Calibri" w:cs="Times New Roman"/>
        </w:rPr>
        <w:t>Det vil si både K</w:t>
      </w:r>
      <w:r w:rsidR="00FD29C6" w:rsidRPr="00DB6627">
        <w:rPr>
          <w:rFonts w:ascii="Calibri" w:eastAsia="Calibri" w:hAnsi="Calibri" w:cs="Times New Roman"/>
          <w:i/>
          <w:iCs/>
        </w:rPr>
        <w:t>a</w:t>
      </w:r>
      <w:r w:rsidR="00232AF5" w:rsidRPr="00DB6627">
        <w:rPr>
          <w:rFonts w:ascii="Calibri" w:eastAsia="Calibri" w:hAnsi="Calibri" w:cs="Times New Roman"/>
          <w:i/>
          <w:iCs/>
        </w:rPr>
        <w:t>pasitet</w:t>
      </w:r>
      <w:r w:rsidR="00FD29C6" w:rsidRPr="2AB04F41">
        <w:rPr>
          <w:rFonts w:ascii="Calibri" w:eastAsia="Calibri" w:hAnsi="Calibri" w:cs="Times New Roman"/>
        </w:rPr>
        <w:t xml:space="preserve"> (</w:t>
      </w:r>
      <w:r w:rsidR="001A6FF4" w:rsidRPr="2AB04F41">
        <w:rPr>
          <w:rFonts w:ascii="Calibri" w:eastAsia="Calibri" w:hAnsi="Calibri" w:cs="Times New Roman"/>
        </w:rPr>
        <w:t>tilgjengelige ressurs</w:t>
      </w:r>
      <w:r w:rsidR="00232AF5" w:rsidRPr="2AB04F41">
        <w:rPr>
          <w:rFonts w:ascii="Calibri" w:eastAsia="Calibri" w:hAnsi="Calibri" w:cs="Times New Roman"/>
        </w:rPr>
        <w:t>er</w:t>
      </w:r>
      <w:r w:rsidR="00FD29C6" w:rsidRPr="2AB04F41">
        <w:rPr>
          <w:rFonts w:ascii="Calibri" w:eastAsia="Calibri" w:hAnsi="Calibri" w:cs="Times New Roman"/>
        </w:rPr>
        <w:t xml:space="preserve">) og </w:t>
      </w:r>
      <w:r w:rsidR="00FD29C6" w:rsidRPr="00DB6627">
        <w:rPr>
          <w:rFonts w:ascii="Calibri" w:eastAsia="Calibri" w:hAnsi="Calibri" w:cs="Times New Roman"/>
          <w:i/>
          <w:iCs/>
        </w:rPr>
        <w:t>Kapa</w:t>
      </w:r>
      <w:r w:rsidR="00232AF5" w:rsidRPr="00DB6627">
        <w:rPr>
          <w:rFonts w:ascii="Calibri" w:eastAsia="Calibri" w:hAnsi="Calibri" w:cs="Times New Roman"/>
          <w:i/>
          <w:iCs/>
        </w:rPr>
        <w:t>bilitet</w:t>
      </w:r>
      <w:r w:rsidR="00FD29C6" w:rsidRPr="2AB04F41">
        <w:rPr>
          <w:rFonts w:ascii="Calibri" w:eastAsia="Calibri" w:hAnsi="Calibri" w:cs="Times New Roman"/>
        </w:rPr>
        <w:t xml:space="preserve"> (</w:t>
      </w:r>
      <w:r w:rsidR="001A6FF4" w:rsidRPr="2AB04F41">
        <w:rPr>
          <w:rFonts w:ascii="Calibri" w:eastAsia="Calibri" w:hAnsi="Calibri" w:cs="Times New Roman"/>
        </w:rPr>
        <w:t>evne til å bruke ressursene</w:t>
      </w:r>
      <w:r w:rsidR="00FD29C6" w:rsidRPr="2AB04F41">
        <w:rPr>
          <w:rFonts w:ascii="Calibri" w:eastAsia="Calibri" w:hAnsi="Calibri" w:cs="Times New Roman"/>
        </w:rPr>
        <w:t xml:space="preserve">) til å lykkes bedre med </w:t>
      </w:r>
      <w:r w:rsidR="005D2480" w:rsidRPr="2AB04F41">
        <w:rPr>
          <w:rFonts w:ascii="Calibri" w:eastAsia="Calibri" w:hAnsi="Calibri" w:cs="Times New Roman"/>
        </w:rPr>
        <w:t>inkluderingsarbeidet.</w:t>
      </w:r>
      <w:r w:rsidR="00011471" w:rsidRPr="2AB04F41">
        <w:rPr>
          <w:rFonts w:ascii="Calibri" w:eastAsia="Calibri" w:hAnsi="Calibri" w:cs="Times New Roman"/>
        </w:rPr>
        <w:t xml:space="preserve"> </w:t>
      </w:r>
    </w:p>
    <w:p w14:paraId="7F588E75" w14:textId="47622394" w:rsidR="00C51C78" w:rsidRDefault="00C51C78" w:rsidP="00DA3D4E">
      <w:pPr>
        <w:ind w:left="-76"/>
        <w:contextualSpacing/>
        <w:rPr>
          <w:rFonts w:ascii="Calibri" w:eastAsia="Calibri" w:hAnsi="Calibri" w:cs="Times New Roman"/>
        </w:rPr>
      </w:pPr>
    </w:p>
    <w:p w14:paraId="786AB5C0" w14:textId="73EB2D28" w:rsidR="00232AF5" w:rsidRDefault="00E43319" w:rsidP="00DA3D4E">
      <w:pPr>
        <w:ind w:left="-76"/>
        <w:contextualSpacing/>
        <w:rPr>
          <w:rFonts w:ascii="Calibri" w:eastAsia="Calibri" w:hAnsi="Calibri" w:cs="Times New Roman"/>
        </w:rPr>
      </w:pPr>
      <w:r>
        <w:rPr>
          <w:rFonts w:ascii="Calibri" w:eastAsia="Calibri" w:hAnsi="Calibri" w:cs="Times New Roman"/>
        </w:rPr>
        <w:t xml:space="preserve">Rammeverket skal videre </w:t>
      </w:r>
    </w:p>
    <w:p w14:paraId="62A65783" w14:textId="77777777" w:rsidR="00374C2A" w:rsidRDefault="00374C2A" w:rsidP="00E43319">
      <w:pPr>
        <w:pStyle w:val="Listeavsnitt"/>
        <w:numPr>
          <w:ilvl w:val="0"/>
          <w:numId w:val="40"/>
        </w:numPr>
        <w:contextualSpacing/>
        <w:rPr>
          <w:rFonts w:ascii="Calibri" w:eastAsia="Calibri" w:hAnsi="Calibri" w:cs="Times New Roman"/>
        </w:rPr>
      </w:pPr>
      <w:r w:rsidRPr="00374C2A">
        <w:rPr>
          <w:rFonts w:ascii="Calibri" w:eastAsia="Calibri" w:hAnsi="Calibri" w:cs="Times New Roman"/>
        </w:rPr>
        <w:t xml:space="preserve">Fremme </w:t>
      </w:r>
      <w:r w:rsidRPr="00722CA9">
        <w:rPr>
          <w:rFonts w:ascii="Calibri" w:eastAsia="Calibri" w:hAnsi="Calibri" w:cs="Times New Roman"/>
          <w:i/>
        </w:rPr>
        <w:t>dialog og refleksjon</w:t>
      </w:r>
      <w:r w:rsidRPr="00374C2A">
        <w:rPr>
          <w:rFonts w:ascii="Calibri" w:eastAsia="Calibri" w:hAnsi="Calibri" w:cs="Times New Roman"/>
        </w:rPr>
        <w:t xml:space="preserve"> på tvers av aktører, tema og perspektiver</w:t>
      </w:r>
    </w:p>
    <w:p w14:paraId="5A78F023" w14:textId="0ACDB21E" w:rsidR="00662CD7" w:rsidRPr="00164244" w:rsidRDefault="00164244" w:rsidP="00E43319">
      <w:pPr>
        <w:pStyle w:val="Listeavsnitt"/>
        <w:numPr>
          <w:ilvl w:val="0"/>
          <w:numId w:val="40"/>
        </w:numPr>
        <w:contextualSpacing/>
        <w:rPr>
          <w:rFonts w:ascii="Calibri" w:eastAsia="Calibri" w:hAnsi="Calibri" w:cs="Times New Roman"/>
        </w:rPr>
      </w:pPr>
      <w:r w:rsidRPr="00164244">
        <w:rPr>
          <w:rFonts w:ascii="Calibri" w:eastAsia="Calibri" w:hAnsi="Calibri" w:cs="Times New Roman"/>
        </w:rPr>
        <w:t>være praktisk</w:t>
      </w:r>
      <w:r w:rsidR="002D2136">
        <w:rPr>
          <w:rFonts w:ascii="Calibri" w:eastAsia="Calibri" w:hAnsi="Calibri" w:cs="Times New Roman"/>
        </w:rPr>
        <w:t xml:space="preserve"> og intuitivt</w:t>
      </w:r>
      <w:r>
        <w:rPr>
          <w:rFonts w:ascii="Calibri" w:eastAsia="Calibri" w:hAnsi="Calibri" w:cs="Times New Roman"/>
        </w:rPr>
        <w:t xml:space="preserve"> </w:t>
      </w:r>
    </w:p>
    <w:p w14:paraId="33277BBE" w14:textId="49622B26" w:rsidR="00E43319" w:rsidRDefault="00E43319" w:rsidP="00E43319">
      <w:pPr>
        <w:pStyle w:val="Listeavsnitt"/>
        <w:numPr>
          <w:ilvl w:val="0"/>
          <w:numId w:val="40"/>
        </w:numPr>
        <w:contextualSpacing/>
        <w:rPr>
          <w:rFonts w:ascii="Calibri" w:eastAsia="Calibri" w:hAnsi="Calibri" w:cs="Times New Roman"/>
        </w:rPr>
      </w:pPr>
      <w:r w:rsidRPr="00EE5984">
        <w:rPr>
          <w:rFonts w:ascii="Calibri" w:eastAsia="Calibri" w:hAnsi="Calibri" w:cs="Times New Roman"/>
        </w:rPr>
        <w:t xml:space="preserve">legge til rette for </w:t>
      </w:r>
      <w:r w:rsidR="00EE5984" w:rsidRPr="00EE5984">
        <w:rPr>
          <w:rFonts w:ascii="Calibri" w:eastAsia="Calibri" w:hAnsi="Calibri" w:cs="Times New Roman"/>
        </w:rPr>
        <w:t>at aktørene</w:t>
      </w:r>
      <w:r w:rsidR="00EE5984">
        <w:rPr>
          <w:rFonts w:ascii="Calibri" w:eastAsia="Calibri" w:hAnsi="Calibri" w:cs="Times New Roman"/>
        </w:rPr>
        <w:t xml:space="preserve"> kan </w:t>
      </w:r>
      <w:r w:rsidR="002D2136">
        <w:rPr>
          <w:rFonts w:ascii="Calibri" w:eastAsia="Calibri" w:hAnsi="Calibri" w:cs="Times New Roman"/>
        </w:rPr>
        <w:t>vurdere</w:t>
      </w:r>
      <w:r w:rsidR="00EE5984">
        <w:rPr>
          <w:rFonts w:ascii="Calibri" w:eastAsia="Calibri" w:hAnsi="Calibri" w:cs="Times New Roman"/>
        </w:rPr>
        <w:t xml:space="preserve"> </w:t>
      </w:r>
      <w:r w:rsidR="00EE5984" w:rsidRPr="00722CA9">
        <w:rPr>
          <w:rFonts w:ascii="Calibri" w:eastAsia="Calibri" w:hAnsi="Calibri" w:cs="Times New Roman"/>
          <w:i/>
        </w:rPr>
        <w:t>status</w:t>
      </w:r>
      <w:r w:rsidR="00EE5984">
        <w:rPr>
          <w:rFonts w:ascii="Calibri" w:eastAsia="Calibri" w:hAnsi="Calibri" w:cs="Times New Roman"/>
        </w:rPr>
        <w:t>, ønsket retning og utvikling</w:t>
      </w:r>
      <w:r w:rsidR="002D2136">
        <w:rPr>
          <w:rFonts w:ascii="Calibri" w:eastAsia="Calibri" w:hAnsi="Calibri" w:cs="Times New Roman"/>
        </w:rPr>
        <w:t xml:space="preserve"> over tid</w:t>
      </w:r>
    </w:p>
    <w:p w14:paraId="3579C3D6" w14:textId="6B9D4231" w:rsidR="00EE5984" w:rsidRDefault="00CE1469" w:rsidP="00E43319">
      <w:pPr>
        <w:pStyle w:val="Listeavsnitt"/>
        <w:numPr>
          <w:ilvl w:val="0"/>
          <w:numId w:val="40"/>
        </w:numPr>
        <w:contextualSpacing/>
        <w:rPr>
          <w:rFonts w:ascii="Calibri" w:eastAsia="Calibri" w:hAnsi="Calibri" w:cs="Times New Roman"/>
        </w:rPr>
      </w:pPr>
      <w:r>
        <w:rPr>
          <w:rFonts w:ascii="Calibri" w:eastAsia="Calibri" w:hAnsi="Calibri" w:cs="Times New Roman"/>
        </w:rPr>
        <w:t xml:space="preserve">bygge på formater som </w:t>
      </w:r>
      <w:r w:rsidR="00124CB8">
        <w:rPr>
          <w:rFonts w:ascii="Calibri" w:eastAsia="Calibri" w:hAnsi="Calibri" w:cs="Times New Roman"/>
        </w:rPr>
        <w:t xml:space="preserve">støtter læring, innsikt, medvirkning og </w:t>
      </w:r>
      <w:r w:rsidR="00124CB8" w:rsidRPr="00F27743">
        <w:rPr>
          <w:rFonts w:ascii="Calibri" w:eastAsia="Calibri" w:hAnsi="Calibri" w:cs="Times New Roman"/>
        </w:rPr>
        <w:t>reell endring over tid</w:t>
      </w:r>
    </w:p>
    <w:p w14:paraId="0C50F522" w14:textId="0F900B14" w:rsidR="00124CB8" w:rsidRPr="00EE5984" w:rsidRDefault="00124CB8" w:rsidP="00E43319">
      <w:pPr>
        <w:pStyle w:val="Listeavsnitt"/>
        <w:numPr>
          <w:ilvl w:val="0"/>
          <w:numId w:val="40"/>
        </w:numPr>
        <w:contextualSpacing/>
        <w:rPr>
          <w:rFonts w:ascii="Calibri" w:eastAsia="Calibri" w:hAnsi="Calibri" w:cs="Times New Roman"/>
        </w:rPr>
      </w:pPr>
      <w:r>
        <w:rPr>
          <w:rFonts w:ascii="Calibri" w:eastAsia="Calibri" w:hAnsi="Calibri" w:cs="Times New Roman"/>
        </w:rPr>
        <w:t xml:space="preserve">bestå av arbeidsformer som gjør det enklere for kommuner </w:t>
      </w:r>
      <w:r w:rsidR="00633D97">
        <w:rPr>
          <w:rFonts w:ascii="Calibri" w:eastAsia="Calibri" w:hAnsi="Calibri" w:cs="Times New Roman"/>
        </w:rPr>
        <w:t xml:space="preserve">og aktører å engasjere seg, samhandle og ta i bruk innsikten i praksis. </w:t>
      </w:r>
    </w:p>
    <w:p w14:paraId="0F7EBF3F" w14:textId="77777777" w:rsidR="006F3B89" w:rsidRDefault="006F3B89" w:rsidP="00DA3D4E">
      <w:pPr>
        <w:ind w:left="-76"/>
        <w:contextualSpacing/>
        <w:rPr>
          <w:rFonts w:ascii="Calibri" w:eastAsia="Calibri" w:hAnsi="Calibri" w:cs="Times New Roman"/>
        </w:rPr>
      </w:pPr>
    </w:p>
    <w:p w14:paraId="5516888B" w14:textId="77777777" w:rsidR="009169DE" w:rsidRDefault="009169DE" w:rsidP="009169DE">
      <w:pPr>
        <w:ind w:left="-76"/>
        <w:contextualSpacing/>
        <w:rPr>
          <w:rFonts w:ascii="Calibri" w:eastAsia="Calibri" w:hAnsi="Calibri" w:cs="Times New Roman"/>
        </w:rPr>
      </w:pPr>
      <w:r w:rsidRPr="000D7AB5">
        <w:rPr>
          <w:rFonts w:ascii="Calibri" w:eastAsia="Calibri" w:hAnsi="Calibri" w:cs="Times New Roman"/>
        </w:rPr>
        <w:t xml:space="preserve">For å oppnå dette, bes leverandørene om å levere et tilbud som tydelig beskriver hvordan de vil designe og gjennomføre en </w:t>
      </w:r>
      <w:r w:rsidRPr="00A07F0D">
        <w:rPr>
          <w:rFonts w:ascii="Calibri" w:eastAsia="Calibri" w:hAnsi="Calibri" w:cs="Times New Roman"/>
          <w:b/>
          <w:bCs/>
        </w:rPr>
        <w:t xml:space="preserve">utviklingsprosess </w:t>
      </w:r>
      <w:r w:rsidRPr="000D7AB5">
        <w:rPr>
          <w:rFonts w:ascii="Calibri" w:eastAsia="Calibri" w:hAnsi="Calibri" w:cs="Times New Roman"/>
        </w:rPr>
        <w:t>som leder frem til et slikt rammeverk. Det innebærer at tilbudet ikke bare skal beskrive hva som skal utvikles, men også hvordan arbeidet rigges, organiseres og gjennomføres for å sikre relevans, eierskap og effekt.</w:t>
      </w:r>
      <w:r w:rsidRPr="67CEB164">
        <w:rPr>
          <w:rFonts w:ascii="Calibri" w:eastAsia="Calibri" w:hAnsi="Calibri" w:cs="Times New Roman"/>
        </w:rPr>
        <w:t xml:space="preserve"> </w:t>
      </w:r>
    </w:p>
    <w:p w14:paraId="7F84C644" w14:textId="77777777" w:rsidR="009169DE" w:rsidRPr="00EE5984" w:rsidRDefault="009169DE" w:rsidP="00DA3D4E">
      <w:pPr>
        <w:ind w:left="-76"/>
        <w:contextualSpacing/>
        <w:rPr>
          <w:rFonts w:ascii="Calibri" w:eastAsia="Calibri" w:hAnsi="Calibri" w:cs="Times New Roman"/>
        </w:rPr>
      </w:pPr>
    </w:p>
    <w:p w14:paraId="564B5EE2" w14:textId="1EEEC435" w:rsidR="003E0E69" w:rsidRDefault="00677358" w:rsidP="0048250E">
      <w:pPr>
        <w:ind w:left="-76"/>
        <w:contextualSpacing/>
        <w:rPr>
          <w:rFonts w:ascii="Calibri" w:eastAsia="Calibri" w:hAnsi="Calibri" w:cs="Times New Roman"/>
          <w:b/>
        </w:rPr>
      </w:pPr>
      <w:r>
        <w:rPr>
          <w:rFonts w:ascii="Calibri" w:eastAsia="Calibri" w:hAnsi="Calibri" w:cs="Times New Roman"/>
          <w:b/>
        </w:rPr>
        <w:t>Utviklingsprosessen</w:t>
      </w:r>
    </w:p>
    <w:p w14:paraId="643DD78B" w14:textId="77777777" w:rsidR="00E541CD" w:rsidRPr="00E541CD" w:rsidRDefault="00E541CD" w:rsidP="00E541CD">
      <w:pPr>
        <w:ind w:left="-76"/>
        <w:contextualSpacing/>
        <w:rPr>
          <w:rFonts w:ascii="Calibri" w:eastAsia="Calibri" w:hAnsi="Calibri" w:cs="Times New Roman"/>
          <w:bCs/>
        </w:rPr>
      </w:pPr>
      <w:r w:rsidRPr="00E541CD">
        <w:rPr>
          <w:rFonts w:ascii="Calibri" w:eastAsia="Calibri" w:hAnsi="Calibri" w:cs="Times New Roman"/>
          <w:bCs/>
        </w:rPr>
        <w:t>Leverandøren skal i sitt tilbud beskrive hvordan de vil designe og gjennomføre en utviklingsprosess som leder frem til et rammeverk med de ovennevnte egenskapene.</w:t>
      </w:r>
    </w:p>
    <w:p w14:paraId="3382EE6D" w14:textId="77777777" w:rsidR="00E541CD" w:rsidRPr="00E541CD" w:rsidRDefault="00E541CD" w:rsidP="00E541CD">
      <w:pPr>
        <w:ind w:left="-76"/>
        <w:contextualSpacing/>
        <w:rPr>
          <w:rFonts w:ascii="Calibri" w:eastAsia="Calibri" w:hAnsi="Calibri" w:cs="Times New Roman"/>
          <w:bCs/>
        </w:rPr>
      </w:pPr>
      <w:r w:rsidRPr="00E541CD">
        <w:rPr>
          <w:rFonts w:ascii="Calibri" w:eastAsia="Calibri" w:hAnsi="Calibri" w:cs="Times New Roman"/>
          <w:bCs/>
        </w:rPr>
        <w:t>Det forventes at prosessen:</w:t>
      </w:r>
    </w:p>
    <w:p w14:paraId="410199E6" w14:textId="77777777" w:rsidR="00E541CD" w:rsidRPr="00E541CD" w:rsidRDefault="00E541CD" w:rsidP="00E541CD">
      <w:pPr>
        <w:numPr>
          <w:ilvl w:val="0"/>
          <w:numId w:val="43"/>
        </w:numPr>
        <w:contextualSpacing/>
        <w:rPr>
          <w:rFonts w:ascii="Calibri" w:eastAsia="Calibri" w:hAnsi="Calibri" w:cs="Times New Roman"/>
          <w:bCs/>
        </w:rPr>
      </w:pPr>
      <w:r w:rsidRPr="00E541CD">
        <w:rPr>
          <w:rFonts w:ascii="Calibri" w:eastAsia="Calibri" w:hAnsi="Calibri" w:cs="Times New Roman"/>
          <w:bCs/>
        </w:rPr>
        <w:t xml:space="preserve">Er involverende og samskapende, og legger til rette for aktiv deltakelse fra oppdragsgiver, kommuner og andre relevante aktører </w:t>
      </w:r>
    </w:p>
    <w:p w14:paraId="7579DF46" w14:textId="77777777" w:rsidR="00E541CD" w:rsidRPr="00E541CD" w:rsidRDefault="00E541CD" w:rsidP="00E541CD">
      <w:pPr>
        <w:numPr>
          <w:ilvl w:val="0"/>
          <w:numId w:val="43"/>
        </w:numPr>
        <w:contextualSpacing/>
        <w:rPr>
          <w:rFonts w:ascii="Calibri" w:eastAsia="Calibri" w:hAnsi="Calibri" w:cs="Times New Roman"/>
          <w:bCs/>
        </w:rPr>
      </w:pPr>
      <w:r w:rsidRPr="00E541CD">
        <w:rPr>
          <w:rFonts w:ascii="Calibri" w:eastAsia="Calibri" w:hAnsi="Calibri" w:cs="Times New Roman"/>
          <w:bCs/>
        </w:rPr>
        <w:t xml:space="preserve">Tar utgangspunkt i praksisfeltets behov og erfaringer </w:t>
      </w:r>
    </w:p>
    <w:p w14:paraId="5F776EA6" w14:textId="44F44A62" w:rsidR="00E541CD" w:rsidRPr="00E541CD" w:rsidRDefault="00E541CD" w:rsidP="00E541CD">
      <w:pPr>
        <w:numPr>
          <w:ilvl w:val="0"/>
          <w:numId w:val="43"/>
        </w:numPr>
        <w:contextualSpacing/>
        <w:rPr>
          <w:rFonts w:ascii="Calibri" w:eastAsia="Calibri" w:hAnsi="Calibri" w:cs="Times New Roman"/>
          <w:bCs/>
        </w:rPr>
      </w:pPr>
      <w:r w:rsidRPr="00E541CD">
        <w:rPr>
          <w:rFonts w:ascii="Calibri" w:eastAsia="Calibri" w:hAnsi="Calibri" w:cs="Times New Roman"/>
          <w:bCs/>
        </w:rPr>
        <w:t>Bidrar til læring og innsiktsutvikling underveis</w:t>
      </w:r>
      <w:r w:rsidR="00FA56FD">
        <w:rPr>
          <w:rFonts w:ascii="Calibri" w:eastAsia="Calibri" w:hAnsi="Calibri" w:cs="Times New Roman"/>
          <w:bCs/>
        </w:rPr>
        <w:t>.</w:t>
      </w:r>
    </w:p>
    <w:p w14:paraId="03DCB7A4" w14:textId="5A412969" w:rsidR="00E541CD" w:rsidRPr="00E541CD" w:rsidRDefault="00E541CD" w:rsidP="00E541CD">
      <w:pPr>
        <w:numPr>
          <w:ilvl w:val="0"/>
          <w:numId w:val="43"/>
        </w:numPr>
        <w:contextualSpacing/>
        <w:rPr>
          <w:rFonts w:ascii="Calibri" w:eastAsia="Calibri" w:hAnsi="Calibri" w:cs="Times New Roman"/>
          <w:bCs/>
        </w:rPr>
      </w:pPr>
      <w:r w:rsidRPr="00E541CD">
        <w:rPr>
          <w:rFonts w:ascii="Calibri" w:eastAsia="Calibri" w:hAnsi="Calibri" w:cs="Times New Roman"/>
          <w:bCs/>
        </w:rPr>
        <w:t>Sikrer forankring, eierskap og anvendbarhet</w:t>
      </w:r>
      <w:r w:rsidR="00FA56FD">
        <w:rPr>
          <w:rFonts w:ascii="Calibri" w:eastAsia="Calibri" w:hAnsi="Calibri" w:cs="Times New Roman"/>
          <w:bCs/>
        </w:rPr>
        <w:t xml:space="preserve">. </w:t>
      </w:r>
      <w:r w:rsidRPr="00E541CD">
        <w:rPr>
          <w:rFonts w:ascii="Calibri" w:eastAsia="Calibri" w:hAnsi="Calibri" w:cs="Times New Roman"/>
          <w:bCs/>
        </w:rPr>
        <w:t xml:space="preserve"> </w:t>
      </w:r>
    </w:p>
    <w:p w14:paraId="30DE637E" w14:textId="77777777" w:rsidR="00FA56FD" w:rsidRDefault="00FA56FD" w:rsidP="00E541CD">
      <w:pPr>
        <w:ind w:left="-76"/>
        <w:contextualSpacing/>
        <w:rPr>
          <w:rFonts w:ascii="Calibri" w:eastAsia="Calibri" w:hAnsi="Calibri" w:cs="Times New Roman"/>
          <w:bCs/>
        </w:rPr>
      </w:pPr>
    </w:p>
    <w:p w14:paraId="457DC02E" w14:textId="4A080616" w:rsidR="00E541CD" w:rsidRDefault="00E541CD" w:rsidP="00E541CD">
      <w:pPr>
        <w:ind w:left="-76"/>
        <w:contextualSpacing/>
        <w:rPr>
          <w:rFonts w:ascii="Calibri" w:eastAsia="Calibri" w:hAnsi="Calibri" w:cs="Times New Roman"/>
          <w:bCs/>
        </w:rPr>
      </w:pPr>
      <w:r w:rsidRPr="00E541CD">
        <w:rPr>
          <w:rFonts w:ascii="Calibri" w:eastAsia="Calibri" w:hAnsi="Calibri" w:cs="Times New Roman"/>
          <w:bCs/>
        </w:rPr>
        <w:t>Det er allerede etablert kontakt med flere kommuner i Agder og Telemark som har uttrykt interesse for å delta i arbeidet. Leverandøren bes beskrive hvordan disse – og eventuelt andre aktører – kan involveres på en hensiktsmessig måte gjennom hele utviklingsløpet.</w:t>
      </w:r>
    </w:p>
    <w:p w14:paraId="1854420E" w14:textId="01095219" w:rsidR="00C43704" w:rsidRPr="00E541CD" w:rsidRDefault="00C43704" w:rsidP="002C4F32">
      <w:pPr>
        <w:contextualSpacing/>
        <w:rPr>
          <w:rFonts w:ascii="Calibri" w:eastAsia="Calibri" w:hAnsi="Calibri" w:cs="Times New Roman"/>
          <w:bCs/>
        </w:rPr>
      </w:pPr>
    </w:p>
    <w:p w14:paraId="0BE81DED" w14:textId="77777777" w:rsidR="00E05669" w:rsidRDefault="00E05669" w:rsidP="00E05669">
      <w:pPr>
        <w:ind w:left="-76"/>
        <w:contextualSpacing/>
        <w:rPr>
          <w:rFonts w:ascii="Calibri" w:eastAsia="Calibri" w:hAnsi="Calibri" w:cs="Times New Roman"/>
          <w:b/>
        </w:rPr>
      </w:pPr>
    </w:p>
    <w:p w14:paraId="6DD31936" w14:textId="388952FA" w:rsidR="001515D9" w:rsidRDefault="001515D9" w:rsidP="00E05669">
      <w:pPr>
        <w:ind w:left="-76"/>
        <w:contextualSpacing/>
        <w:rPr>
          <w:rFonts w:ascii="Calibri" w:eastAsia="Calibri" w:hAnsi="Calibri" w:cs="Times New Roman"/>
          <w:b/>
        </w:rPr>
      </w:pPr>
      <w:r>
        <w:rPr>
          <w:rFonts w:ascii="Calibri" w:eastAsia="Calibri" w:hAnsi="Calibri" w:cs="Times New Roman"/>
          <w:b/>
        </w:rPr>
        <w:t xml:space="preserve">Praktisk gjennomføring og leveranse </w:t>
      </w:r>
    </w:p>
    <w:p w14:paraId="32C1DC50" w14:textId="77777777" w:rsidR="00FE33DF" w:rsidRDefault="00FE33DF" w:rsidP="00FE33DF">
      <w:pPr>
        <w:ind w:left="-76"/>
        <w:contextualSpacing/>
        <w:rPr>
          <w:rFonts w:ascii="Calibri" w:eastAsia="Calibri" w:hAnsi="Calibri" w:cs="Times New Roman"/>
          <w:bCs/>
        </w:rPr>
      </w:pPr>
      <w:r w:rsidRPr="00C5124D">
        <w:rPr>
          <w:rFonts w:ascii="Calibri" w:eastAsia="Calibri" w:hAnsi="Calibri" w:cs="Times New Roman"/>
          <w:bCs/>
        </w:rPr>
        <w:t>Utviklingsfasen planlegges gjennomført i perioden fra uke 22 i 2026 til uke 3 i 2027. Prosessen organiseres som en strukturert og iterativ utviklingsløype, der innsikt, testing og justering skjer løpende i tett samspill med oppdragsgiver og øvrige involverte aktører.</w:t>
      </w:r>
    </w:p>
    <w:p w14:paraId="490B6A4B" w14:textId="77777777" w:rsidR="00C5124D" w:rsidRDefault="00C5124D" w:rsidP="00E05669">
      <w:pPr>
        <w:ind w:left="-76"/>
        <w:contextualSpacing/>
        <w:rPr>
          <w:rFonts w:ascii="Calibri" w:eastAsia="Calibri" w:hAnsi="Calibri" w:cs="Times New Roman"/>
          <w:bCs/>
        </w:rPr>
      </w:pPr>
    </w:p>
    <w:p w14:paraId="3D0AAD3F" w14:textId="713F5F3A" w:rsidR="004D4E98" w:rsidRPr="00033FF5" w:rsidRDefault="004D4E98" w:rsidP="00E05669">
      <w:pPr>
        <w:ind w:left="-76"/>
        <w:contextualSpacing/>
        <w:rPr>
          <w:rFonts w:ascii="Calibri" w:eastAsia="Calibri" w:hAnsi="Calibri" w:cs="Times New Roman"/>
          <w:b/>
        </w:rPr>
      </w:pPr>
      <w:r w:rsidRPr="00033FF5">
        <w:rPr>
          <w:rFonts w:ascii="Calibri" w:eastAsia="Calibri" w:hAnsi="Calibri" w:cs="Times New Roman"/>
          <w:b/>
        </w:rPr>
        <w:t xml:space="preserve">Fylkeskommunens </w:t>
      </w:r>
      <w:r w:rsidR="00957FBD" w:rsidRPr="00033FF5">
        <w:rPr>
          <w:rFonts w:ascii="Calibri" w:eastAsia="Calibri" w:hAnsi="Calibri" w:cs="Times New Roman"/>
          <w:b/>
        </w:rPr>
        <w:t>rolle</w:t>
      </w:r>
    </w:p>
    <w:p w14:paraId="192702CB" w14:textId="0E8BD6BF" w:rsidR="00FE33DF" w:rsidRPr="00033FF5" w:rsidRDefault="00FE33DF" w:rsidP="00FE33DF">
      <w:pPr>
        <w:ind w:left="-76"/>
        <w:contextualSpacing/>
        <w:rPr>
          <w:rFonts w:ascii="Calibri" w:eastAsia="Calibri" w:hAnsi="Calibri" w:cs="Times New Roman"/>
          <w:bCs/>
        </w:rPr>
      </w:pPr>
      <w:r w:rsidRPr="799FAD56">
        <w:rPr>
          <w:rFonts w:ascii="Calibri" w:eastAsia="Calibri" w:hAnsi="Calibri" w:cs="Times New Roman"/>
        </w:rPr>
        <w:t>Fylkeskommunen</w:t>
      </w:r>
      <w:r w:rsidR="62EFB217" w:rsidRPr="799FAD56">
        <w:rPr>
          <w:rFonts w:ascii="Calibri" w:eastAsia="Calibri" w:hAnsi="Calibri" w:cs="Times New Roman"/>
        </w:rPr>
        <w:t>e</w:t>
      </w:r>
      <w:r w:rsidRPr="00033FF5">
        <w:rPr>
          <w:rFonts w:ascii="Calibri" w:eastAsia="Calibri" w:hAnsi="Calibri" w:cs="Times New Roman"/>
          <w:bCs/>
        </w:rPr>
        <w:t xml:space="preserve"> vil ha en sentral og naturlig understøttende rolle i utviklingsarbeidet og i det videre arbeidet med implementering og bruk av rammeverket. Som regional utviklingsaktør har fylkeskommunen gode forutsetninger for å bidra til å koble aktører på tvers av kommuner, sektorer og nivåer, og for å legge til rette for helhetlig innsats rettet mot utenforskap og inkludering.</w:t>
      </w:r>
    </w:p>
    <w:p w14:paraId="08A2E73D" w14:textId="77777777" w:rsidR="00FE33DF" w:rsidRPr="00033FF5" w:rsidRDefault="00FE33DF" w:rsidP="00FE33DF">
      <w:pPr>
        <w:ind w:left="-76"/>
        <w:contextualSpacing/>
        <w:rPr>
          <w:rFonts w:ascii="Calibri" w:eastAsia="Calibri" w:hAnsi="Calibri" w:cs="Times New Roman"/>
          <w:bCs/>
        </w:rPr>
      </w:pPr>
      <w:r w:rsidRPr="00033FF5">
        <w:rPr>
          <w:rFonts w:ascii="Calibri" w:eastAsia="Calibri" w:hAnsi="Calibri" w:cs="Times New Roman"/>
          <w:bCs/>
        </w:rPr>
        <w:t xml:space="preserve">Fylkeskommunen besitter relevant </w:t>
      </w:r>
      <w:proofErr w:type="spellStart"/>
      <w:r w:rsidRPr="00033FF5">
        <w:rPr>
          <w:rFonts w:ascii="Calibri" w:eastAsia="Calibri" w:hAnsi="Calibri" w:cs="Times New Roman"/>
          <w:bCs/>
        </w:rPr>
        <w:t>fasiliteringskompetanse</w:t>
      </w:r>
      <w:proofErr w:type="spellEnd"/>
      <w:r w:rsidRPr="00033FF5">
        <w:rPr>
          <w:rFonts w:ascii="Calibri" w:eastAsia="Calibri" w:hAnsi="Calibri" w:cs="Times New Roman"/>
          <w:bCs/>
        </w:rPr>
        <w:t xml:space="preserve"> og erfaring med prosessledelse, og vil kunne bidra aktivt inn i både planlegging, gjennomføring og oppfølging av </w:t>
      </w:r>
      <w:proofErr w:type="spellStart"/>
      <w:r w:rsidRPr="00033FF5">
        <w:rPr>
          <w:rFonts w:ascii="Calibri" w:eastAsia="Calibri" w:hAnsi="Calibri" w:cs="Times New Roman"/>
          <w:bCs/>
        </w:rPr>
        <w:t>samskapingsprosesser</w:t>
      </w:r>
      <w:proofErr w:type="spellEnd"/>
      <w:r w:rsidRPr="00033FF5">
        <w:rPr>
          <w:rFonts w:ascii="Calibri" w:eastAsia="Calibri" w:hAnsi="Calibri" w:cs="Times New Roman"/>
          <w:bCs/>
        </w:rPr>
        <w:t>. I tillegg har fylkeskommunen et bredt nettverk og etablerte relasjoner til kommuner, statlige aktører, frivillige organisasjoner og andre samarbeidspartnere, som kan mobiliseres for å sikre bred involvering og forankring.</w:t>
      </w:r>
    </w:p>
    <w:p w14:paraId="26C5341F" w14:textId="77777777" w:rsidR="00957FBD" w:rsidRDefault="00957FBD" w:rsidP="00E05669">
      <w:pPr>
        <w:ind w:left="-76"/>
        <w:contextualSpacing/>
        <w:rPr>
          <w:rFonts w:ascii="Calibri" w:eastAsia="Calibri" w:hAnsi="Calibri" w:cs="Times New Roman"/>
          <w:bCs/>
        </w:rPr>
      </w:pPr>
    </w:p>
    <w:p w14:paraId="66A8D316" w14:textId="1963F230" w:rsidR="00957FBD" w:rsidRDefault="364687C6" w:rsidP="00E05669">
      <w:pPr>
        <w:ind w:left="-76"/>
        <w:contextualSpacing/>
        <w:rPr>
          <w:rFonts w:ascii="Calibri" w:eastAsia="Calibri" w:hAnsi="Calibri" w:cs="Times New Roman"/>
          <w:b/>
          <w:bCs/>
        </w:rPr>
      </w:pPr>
      <w:r w:rsidRPr="37BBCFD3">
        <w:rPr>
          <w:rFonts w:ascii="Calibri" w:eastAsia="Calibri" w:hAnsi="Calibri" w:cs="Times New Roman"/>
          <w:b/>
          <w:bCs/>
        </w:rPr>
        <w:t>Sparebankstiftelsen Sparebanken Norge sin rolle</w:t>
      </w:r>
    </w:p>
    <w:p w14:paraId="34B02850" w14:textId="05A9A79F" w:rsidR="364687C6" w:rsidRDefault="364687C6" w:rsidP="37BBCFD3">
      <w:pPr>
        <w:ind w:left="-76"/>
        <w:contextualSpacing/>
        <w:rPr>
          <w:rFonts w:ascii="Calibri" w:eastAsia="Calibri" w:hAnsi="Calibri" w:cs="Times New Roman"/>
        </w:rPr>
      </w:pPr>
      <w:r w:rsidRPr="37BBCFD3">
        <w:rPr>
          <w:rFonts w:ascii="Calibri" w:eastAsia="Calibri" w:hAnsi="Calibri" w:cs="Times New Roman"/>
        </w:rPr>
        <w:t>Sparebankstiftelsen støtter allmennyttige prosjekter i Agder og Telemark, og søker å være e</w:t>
      </w:r>
      <w:r w:rsidR="353C56DF" w:rsidRPr="37BBCFD3">
        <w:rPr>
          <w:rFonts w:ascii="Calibri" w:eastAsia="Calibri" w:hAnsi="Calibri" w:cs="Times New Roman"/>
        </w:rPr>
        <w:t>n</w:t>
      </w:r>
      <w:r w:rsidRPr="37BBCFD3">
        <w:rPr>
          <w:rFonts w:ascii="Calibri" w:eastAsia="Calibri" w:hAnsi="Calibri" w:cs="Times New Roman"/>
        </w:rPr>
        <w:t xml:space="preserve"> aktiv støttespiller som fors</w:t>
      </w:r>
      <w:r w:rsidR="767A2AB2" w:rsidRPr="37BBCFD3">
        <w:rPr>
          <w:rFonts w:ascii="Calibri" w:eastAsia="Calibri" w:hAnsi="Calibri" w:cs="Times New Roman"/>
        </w:rPr>
        <w:t xml:space="preserve">terker andres initiativer, aktiviteter og engasjement gjennom økonomiske tildelinger. </w:t>
      </w:r>
      <w:r w:rsidR="3A897806" w:rsidRPr="37BBCFD3">
        <w:rPr>
          <w:rFonts w:ascii="Calibri" w:eastAsia="Calibri" w:hAnsi="Calibri" w:cs="Times New Roman"/>
        </w:rPr>
        <w:t xml:space="preserve">Vår visjon er “Gode levekår for alle i Agder og Telemark”. </w:t>
      </w:r>
      <w:r>
        <w:br/>
      </w:r>
      <w:r w:rsidR="0BE68365" w:rsidRPr="37BBCFD3">
        <w:rPr>
          <w:rFonts w:ascii="Calibri" w:eastAsia="Calibri" w:hAnsi="Calibri" w:cs="Times New Roman"/>
        </w:rPr>
        <w:t xml:space="preserve">Sparebankstiftelsen Sparebanken Norge </w:t>
      </w:r>
      <w:r w:rsidR="26599D3B" w:rsidRPr="37BBCFD3">
        <w:rPr>
          <w:rFonts w:ascii="Calibri" w:eastAsia="Calibri" w:hAnsi="Calibri" w:cs="Times New Roman"/>
        </w:rPr>
        <w:t xml:space="preserve">bidrar </w:t>
      </w:r>
      <w:r w:rsidR="51692FBE" w:rsidRPr="37BBCFD3">
        <w:rPr>
          <w:rFonts w:ascii="Calibri" w:eastAsia="Calibri" w:hAnsi="Calibri" w:cs="Times New Roman"/>
        </w:rPr>
        <w:t xml:space="preserve">primært </w:t>
      </w:r>
      <w:r w:rsidR="26599D3B" w:rsidRPr="37BBCFD3">
        <w:rPr>
          <w:rFonts w:ascii="Calibri" w:eastAsia="Calibri" w:hAnsi="Calibri" w:cs="Times New Roman"/>
        </w:rPr>
        <w:t xml:space="preserve">økonomisk i denne anskaffelsesprosessen </w:t>
      </w:r>
      <w:r w:rsidR="0C7432F5" w:rsidRPr="37BBCFD3">
        <w:rPr>
          <w:rFonts w:ascii="Calibri" w:eastAsia="Calibri" w:hAnsi="Calibri" w:cs="Times New Roman"/>
        </w:rPr>
        <w:t>og ønsker gjennom sitt bidrag å få bedre innsikt i utenforskapstematikken</w:t>
      </w:r>
      <w:r w:rsidR="3E1B5330" w:rsidRPr="37BBCFD3">
        <w:rPr>
          <w:rFonts w:ascii="Calibri" w:eastAsia="Calibri" w:hAnsi="Calibri" w:cs="Times New Roman"/>
        </w:rPr>
        <w:t xml:space="preserve"> og aktørbildet, </w:t>
      </w:r>
      <w:r w:rsidR="5428F8BF" w:rsidRPr="37BBCFD3">
        <w:rPr>
          <w:rFonts w:ascii="Calibri" w:eastAsia="Calibri" w:hAnsi="Calibri" w:cs="Times New Roman"/>
        </w:rPr>
        <w:t>samt forsterke pågående initiativer</w:t>
      </w:r>
      <w:r w:rsidR="3E1B5330" w:rsidRPr="37BBCFD3">
        <w:rPr>
          <w:rFonts w:ascii="Calibri" w:eastAsia="Calibri" w:hAnsi="Calibri" w:cs="Times New Roman"/>
        </w:rPr>
        <w:t xml:space="preserve"> i regionen. </w:t>
      </w:r>
      <w:r w:rsidR="0C7432F5" w:rsidRPr="37BBCFD3">
        <w:rPr>
          <w:rFonts w:ascii="Calibri" w:eastAsia="Calibri" w:hAnsi="Calibri" w:cs="Times New Roman"/>
        </w:rPr>
        <w:t xml:space="preserve"> </w:t>
      </w:r>
    </w:p>
    <w:p w14:paraId="5F73E5A3" w14:textId="77777777" w:rsidR="00957FBD" w:rsidRDefault="00957FBD" w:rsidP="00E05669">
      <w:pPr>
        <w:ind w:left="-76"/>
        <w:contextualSpacing/>
        <w:rPr>
          <w:rFonts w:ascii="Calibri" w:eastAsia="Calibri" w:hAnsi="Calibri" w:cs="Times New Roman"/>
          <w:bCs/>
        </w:rPr>
      </w:pPr>
    </w:p>
    <w:p w14:paraId="56975856" w14:textId="6BF08D18" w:rsidR="46AEC433" w:rsidRDefault="46AEC433" w:rsidP="799FAD56">
      <w:pPr>
        <w:ind w:left="-76"/>
        <w:contextualSpacing/>
        <w:rPr>
          <w:rFonts w:ascii="Calibri" w:eastAsia="Calibri" w:hAnsi="Calibri" w:cs="Times New Roman"/>
        </w:rPr>
      </w:pPr>
      <w:r w:rsidRPr="799FAD56">
        <w:rPr>
          <w:rFonts w:ascii="Calibri" w:eastAsia="Calibri" w:hAnsi="Calibri" w:cs="Times New Roman"/>
          <w:b/>
          <w:bCs/>
        </w:rPr>
        <w:t xml:space="preserve">KS sin rolle </w:t>
      </w:r>
    </w:p>
    <w:p w14:paraId="06898366" w14:textId="17ED2CA6" w:rsidR="4A82F2D5" w:rsidRDefault="4A82F2D5" w:rsidP="799FAD56">
      <w:pPr>
        <w:ind w:left="-76"/>
        <w:contextualSpacing/>
        <w:rPr>
          <w:rFonts w:ascii="Calibri" w:eastAsia="Calibri" w:hAnsi="Calibri" w:cs="Times New Roman"/>
        </w:rPr>
      </w:pPr>
      <w:r w:rsidRPr="799FAD56">
        <w:rPr>
          <w:rFonts w:ascii="Calibri" w:eastAsia="Calibri" w:hAnsi="Calibri" w:cs="Times New Roman"/>
        </w:rPr>
        <w:t xml:space="preserve">KS er interesseorganisasjon, arbeidsgiverorganisasjon og utviklingspartner for alle kommuner og fylkeskommuner. </w:t>
      </w:r>
      <w:r w:rsidR="739C1306" w:rsidRPr="799FAD56">
        <w:rPr>
          <w:rFonts w:ascii="Calibri" w:eastAsia="Calibri" w:hAnsi="Calibri" w:cs="Times New Roman"/>
        </w:rPr>
        <w:t xml:space="preserve">KS har vært en sentral aktør i utviklingen av samfunnsoppdraget, og er opptatt av at det skal realiseres med bred involvering av kommuner og fylkeskommuner. KS </w:t>
      </w:r>
      <w:r w:rsidR="3B698AC7" w:rsidRPr="799FAD56">
        <w:rPr>
          <w:rFonts w:ascii="Calibri" w:eastAsia="Calibri" w:hAnsi="Calibri" w:cs="Times New Roman"/>
        </w:rPr>
        <w:t>deltar i samfunnsoppdragets partnerskap og innsatsgruppe.</w:t>
      </w:r>
      <w:r w:rsidR="78508DAD" w:rsidRPr="799FAD56">
        <w:rPr>
          <w:rFonts w:ascii="Calibri" w:eastAsia="Calibri" w:hAnsi="Calibri" w:cs="Times New Roman"/>
        </w:rPr>
        <w:t xml:space="preserve"> </w:t>
      </w:r>
    </w:p>
    <w:p w14:paraId="5EA7B3C9" w14:textId="277B481C" w:rsidR="799FAD56" w:rsidRDefault="799FAD56" w:rsidP="799FAD56">
      <w:pPr>
        <w:ind w:left="-76"/>
        <w:contextualSpacing/>
        <w:rPr>
          <w:rFonts w:ascii="Calibri" w:eastAsia="Calibri" w:hAnsi="Calibri" w:cs="Times New Roman"/>
        </w:rPr>
      </w:pPr>
    </w:p>
    <w:p w14:paraId="7BC2216E" w14:textId="6D95E155" w:rsidR="6975FA4B" w:rsidRDefault="6975FA4B" w:rsidP="799FAD56">
      <w:pPr>
        <w:ind w:left="-76"/>
        <w:contextualSpacing/>
        <w:rPr>
          <w:rFonts w:ascii="Calibri" w:eastAsia="Calibri" w:hAnsi="Calibri" w:cs="Times New Roman"/>
        </w:rPr>
      </w:pPr>
      <w:r w:rsidRPr="799FAD56">
        <w:rPr>
          <w:rFonts w:ascii="Calibri" w:eastAsia="Calibri" w:hAnsi="Calibri" w:cs="Times New Roman"/>
        </w:rPr>
        <w:t xml:space="preserve">KS vil fungere som støtte og diskusjonspartner for fylkeskommunene i oppdraget. Det kan også </w:t>
      </w:r>
      <w:r w:rsidR="2DE35795" w:rsidRPr="799FAD56">
        <w:rPr>
          <w:rFonts w:ascii="Calibri" w:eastAsia="Calibri" w:hAnsi="Calibri" w:cs="Times New Roman"/>
        </w:rPr>
        <w:t>bli aktuelt å ta en rolle i eventuell spredning av rammeverket etter at oppdraget er gjennomført, noe som må vurderes underveis.</w:t>
      </w:r>
    </w:p>
    <w:p w14:paraId="5C556ED9" w14:textId="29CA74B1" w:rsidR="799FAD56" w:rsidRDefault="799FAD56" w:rsidP="799FAD56">
      <w:pPr>
        <w:ind w:left="-76"/>
        <w:contextualSpacing/>
        <w:rPr>
          <w:rFonts w:ascii="Calibri" w:eastAsia="Calibri" w:hAnsi="Calibri" w:cs="Times New Roman"/>
        </w:rPr>
      </w:pPr>
    </w:p>
    <w:p w14:paraId="06F8D77A" w14:textId="248E600A" w:rsidR="2DE35795" w:rsidRDefault="2DE35795" w:rsidP="799FAD56">
      <w:pPr>
        <w:ind w:left="-76"/>
        <w:contextualSpacing/>
        <w:rPr>
          <w:rFonts w:ascii="Calibri" w:eastAsia="Calibri" w:hAnsi="Calibri" w:cs="Times New Roman"/>
        </w:rPr>
      </w:pPr>
      <w:r w:rsidRPr="799FAD56">
        <w:rPr>
          <w:rFonts w:ascii="Calibri" w:eastAsia="Calibri" w:hAnsi="Calibri" w:cs="Times New Roman"/>
        </w:rPr>
        <w:t>I oppdraget kan KS også bidra som et bindeledd mellom fylkeskommunene og partnerskapet/</w:t>
      </w:r>
      <w:r w:rsidR="004E4B45">
        <w:rPr>
          <w:rFonts w:ascii="Calibri" w:eastAsia="Calibri" w:hAnsi="Calibri" w:cs="Times New Roman"/>
        </w:rPr>
        <w:t xml:space="preserve"> </w:t>
      </w:r>
      <w:r w:rsidRPr="799FAD56">
        <w:rPr>
          <w:rFonts w:ascii="Calibri" w:eastAsia="Calibri" w:hAnsi="Calibri" w:cs="Times New Roman"/>
        </w:rPr>
        <w:t>innsatsgruppen i samfunnsoppdraget.</w:t>
      </w:r>
    </w:p>
    <w:p w14:paraId="6CC7CFB5" w14:textId="77777777" w:rsidR="001903EA" w:rsidRDefault="001903EA" w:rsidP="002C4F32">
      <w:pPr>
        <w:contextualSpacing/>
        <w:rPr>
          <w:rFonts w:ascii="Calibri" w:eastAsia="Calibri" w:hAnsi="Calibri" w:cs="Times New Roman"/>
          <w:b/>
        </w:rPr>
      </w:pPr>
    </w:p>
    <w:p w14:paraId="78BEB2A1" w14:textId="09839E58" w:rsidR="00B95B03" w:rsidRDefault="00B95B03" w:rsidP="00730972">
      <w:pPr>
        <w:pStyle w:val="Overskrift2"/>
        <w:numPr>
          <w:ilvl w:val="0"/>
          <w:numId w:val="0"/>
        </w:numPr>
      </w:pPr>
      <w:bookmarkStart w:id="3" w:name="_Toc227918014"/>
      <w:r>
        <w:t>Kildeliste</w:t>
      </w:r>
      <w:bookmarkEnd w:id="3"/>
    </w:p>
    <w:p w14:paraId="528EBEA9" w14:textId="77777777" w:rsidR="00B95B03" w:rsidRDefault="00B95B03" w:rsidP="00B95B03">
      <w:r w:rsidRPr="00427CE9">
        <w:t xml:space="preserve">Halogen &amp; Operativ gruppe for målrettet samfunnsoppdrag. (2023). </w:t>
      </w:r>
      <w:r w:rsidRPr="00427CE9">
        <w:rPr>
          <w:i/>
          <w:iCs/>
        </w:rPr>
        <w:t>En kartlegging av erfaringer og kunnskap med relevans for det målrettede samfunnsoppdraget for å inkludere flere barn og unge i utdanning, arbeids- og samfunnsliv</w:t>
      </w:r>
      <w:r w:rsidRPr="00427CE9">
        <w:t>. Oslo: Forskningsrådet.</w:t>
      </w:r>
    </w:p>
    <w:p w14:paraId="49354225" w14:textId="77777777" w:rsidR="00B95B03" w:rsidRDefault="00B95B03" w:rsidP="00B95B03">
      <w:r w:rsidRPr="00D46034">
        <w:t xml:space="preserve">Regjeringen. (2025). </w:t>
      </w:r>
      <w:r w:rsidRPr="00D46034">
        <w:rPr>
          <w:i/>
          <w:iCs/>
        </w:rPr>
        <w:t>Meld. St. 28 (2024–2025): Tro på framtida – uansett bakgrunn</w:t>
      </w:r>
      <w:r w:rsidRPr="00D46034">
        <w:t xml:space="preserve">. Barne- og </w:t>
      </w:r>
      <w:r w:rsidRPr="00E23A09">
        <w:t xml:space="preserve">familiedepartementet. Hentet fra </w:t>
      </w:r>
      <w:hyperlink r:id="rId18" w:tgtFrame="_new" w:history="1">
        <w:r w:rsidRPr="00E23A09">
          <w:rPr>
            <w:rStyle w:val="Hyperkobling"/>
          </w:rPr>
          <w:t>https://www.regjeringen.no/no/dokumenter/meld.-st.-28-20242025/id3105151/</w:t>
        </w:r>
      </w:hyperlink>
    </w:p>
    <w:p w14:paraId="1B375CBC" w14:textId="77777777" w:rsidR="00B95B03" w:rsidRPr="00E23A09" w:rsidRDefault="00B95B03" w:rsidP="00B95B03">
      <w:r w:rsidRPr="006713EF">
        <w:t xml:space="preserve">Regjeringen. (2021). </w:t>
      </w:r>
      <w:r w:rsidRPr="006713EF">
        <w:rPr>
          <w:i/>
          <w:iCs/>
        </w:rPr>
        <w:t>BarnUnge21-strategien: Ut av blindsonene – strategi for et samlet kunnskapsløft for utsatte barn og unge</w:t>
      </w:r>
      <w:r w:rsidRPr="006713EF">
        <w:t xml:space="preserve">. Barne- og familiedepartementet. Hentet fra </w:t>
      </w:r>
      <w:hyperlink r:id="rId19" w:tgtFrame="_new" w:history="1">
        <w:r w:rsidRPr="006713EF">
          <w:rPr>
            <w:rStyle w:val="Hyperkobling"/>
          </w:rPr>
          <w:t>https://www.regjeringen.no/no/dokumenter/barnunge21-strategien/id2831118/</w:t>
        </w:r>
      </w:hyperlink>
    </w:p>
    <w:p w14:paraId="35ED633A" w14:textId="77777777" w:rsidR="00B95B03" w:rsidRPr="00E23A09" w:rsidRDefault="00B95B03" w:rsidP="00B95B03">
      <w:r w:rsidRPr="00E23A09">
        <w:t xml:space="preserve">Statistisk sentralbyrå. (2025). </w:t>
      </w:r>
      <w:r w:rsidRPr="00E23A09">
        <w:rPr>
          <w:i/>
          <w:iCs/>
        </w:rPr>
        <w:t>13563: Kommunefordelt arbeidsstyrkestatus (inkl. NEET) for personer 15 år og eldre, etter bosted, alder og innvandringskategori (K) 2008–2024</w:t>
      </w:r>
      <w:r w:rsidRPr="00E23A09">
        <w:t xml:space="preserve">. Statistikkbanken. Hentet fra </w:t>
      </w:r>
      <w:hyperlink r:id="rId20" w:tgtFrame="_new" w:history="1">
        <w:r w:rsidRPr="00E23A09">
          <w:rPr>
            <w:rStyle w:val="Hyperkobling"/>
          </w:rPr>
          <w:t>https://www.ssb.no/statbank/table/13563</w:t>
        </w:r>
      </w:hyperlink>
    </w:p>
    <w:p w14:paraId="6F04741F" w14:textId="77777777" w:rsidR="00B95B03" w:rsidRPr="00E23A09" w:rsidRDefault="00B95B03" w:rsidP="00B95B03">
      <w:r w:rsidRPr="00E23A09">
        <w:t xml:space="preserve">Statens helsetilsyn. (2025). </w:t>
      </w:r>
      <w:r w:rsidRPr="00E23A09">
        <w:rPr>
          <w:i/>
          <w:iCs/>
        </w:rPr>
        <w:t>Har kommunene god nok systematikk i arbeidet med å fremme barn og unges psykiske helse?</w:t>
      </w:r>
      <w:r w:rsidRPr="00E23A09">
        <w:t xml:space="preserve"> (Rapport fra Helsetilsynet 1/2025). Hentet fra </w:t>
      </w:r>
      <w:hyperlink r:id="rId21" w:tgtFrame="_new" w:history="1">
        <w:r w:rsidRPr="00E23A09">
          <w:rPr>
            <w:rStyle w:val="Hyperkobling"/>
          </w:rPr>
          <w:t>https://www.helsetilsynet.no/publikasjoner/rapport-fra-helsetilsynet/2025/kommuner-systematikk-barn-unge-psykiske-helse/</w:t>
        </w:r>
      </w:hyperlink>
    </w:p>
    <w:p w14:paraId="3591AE48" w14:textId="77777777" w:rsidR="00B95B03" w:rsidRPr="00B95B03" w:rsidRDefault="00B95B03" w:rsidP="00B95B03"/>
    <w:sectPr w:rsidR="00B95B03" w:rsidRPr="00B95B03" w:rsidSect="00A51863">
      <w:headerReference w:type="default" r:id="rId22"/>
      <w:footerReference w:type="default" r:id="rId23"/>
      <w:pgSz w:w="11906" w:h="16838"/>
      <w:pgMar w:top="1537" w:right="1191" w:bottom="1191" w:left="1191" w:header="748" w:footer="7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F285" w14:textId="77777777" w:rsidR="0010770F" w:rsidRDefault="0010770F" w:rsidP="00A7017C">
      <w:r>
        <w:separator/>
      </w:r>
    </w:p>
  </w:endnote>
  <w:endnote w:type="continuationSeparator" w:id="0">
    <w:p w14:paraId="43EC7822" w14:textId="77777777" w:rsidR="0010770F" w:rsidRDefault="0010770F" w:rsidP="00A7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Arial">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EF9E" w14:textId="3769FB04" w:rsidR="00D30B85" w:rsidRPr="00DB6EBA" w:rsidRDefault="0010770F" w:rsidP="005E27CC">
    <w:pPr>
      <w:pStyle w:val="Bunntekst"/>
      <w:tabs>
        <w:tab w:val="clear" w:pos="4513"/>
        <w:tab w:val="clear" w:pos="9469"/>
        <w:tab w:val="left" w:pos="967"/>
      </w:tabs>
    </w:pPr>
    <w:sdt>
      <w:sdtPr>
        <w:alias w:val="Tittel"/>
        <w:tag w:val=""/>
        <w:id w:val="1646770429"/>
        <w:placeholder>
          <w:docPart w:val="97814F8C47484919A0FA5C37833BA0CA"/>
        </w:placeholder>
        <w:dataBinding w:prefixMappings="xmlns:ns0='http://purl.org/dc/elements/1.1/' xmlns:ns1='http://schemas.openxmlformats.org/package/2006/metadata/core-properties' " w:xpath="/ns1:coreProperties[1]/ns0:title[1]" w:storeItemID="{6C3C8BC8-F283-45AE-878A-BAB7291924A1}"/>
        <w:text/>
      </w:sdtPr>
      <w:sdtEndPr/>
      <w:sdtContent>
        <w:r w:rsidR="00692D7A">
          <w:t>Behovsbeskrivelse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9A91" w14:textId="77777777" w:rsidR="0010770F" w:rsidRDefault="0010770F" w:rsidP="00A7017C">
      <w:r>
        <w:separator/>
      </w:r>
    </w:p>
  </w:footnote>
  <w:footnote w:type="continuationSeparator" w:id="0">
    <w:p w14:paraId="46ACA4F7" w14:textId="77777777" w:rsidR="0010770F" w:rsidRDefault="0010770F" w:rsidP="00A70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3744" w14:textId="22DC3BD6" w:rsidR="00270CB8" w:rsidRPr="009C0CB9" w:rsidRDefault="00270CB8" w:rsidP="006738D0">
    <w:pPr>
      <w:pStyle w:val="Topptekst"/>
      <w:rPr>
        <w:color w:val="000000" w:themeColor="text1"/>
      </w:rPr>
    </w:pPr>
    <w:r w:rsidRPr="009C0CB9">
      <w:rPr>
        <w:color w:val="000000" w:themeColor="text1"/>
        <w:position w:val="3"/>
      </w:rPr>
      <w:fldChar w:fldCharType="begin"/>
    </w:r>
    <w:r w:rsidRPr="009C0CB9">
      <w:rPr>
        <w:color w:val="000000" w:themeColor="text1"/>
        <w:position w:val="3"/>
      </w:rPr>
      <w:instrText xml:space="preserve"> STYLEREF  "Overskrift 2"  \* MERGEFORMAT </w:instrText>
    </w:r>
    <w:r w:rsidRPr="009C0CB9">
      <w:rPr>
        <w:color w:val="000000" w:themeColor="text1"/>
        <w:position w:val="3"/>
      </w:rPr>
      <w:fldChar w:fldCharType="separate"/>
    </w:r>
    <w:r w:rsidR="00656E92">
      <w:rPr>
        <w:noProof/>
        <w:color w:val="000000" w:themeColor="text1"/>
        <w:position w:val="3"/>
      </w:rPr>
      <w:t>Kildeliste</w:t>
    </w:r>
    <w:r w:rsidRPr="009C0CB9">
      <w:rPr>
        <w:color w:val="000000" w:themeColor="text1"/>
        <w:position w:val="3"/>
      </w:rPr>
      <w:fldChar w:fldCharType="end"/>
    </w:r>
    <w:r w:rsidRPr="009C0CB9">
      <w:rPr>
        <w:noProof/>
        <w:color w:val="000000" w:themeColor="text1"/>
        <w:position w:val="4"/>
        <w14:ligatures w14:val="standardContextual"/>
      </w:rPr>
      <mc:AlternateContent>
        <mc:Choice Requires="wps">
          <w:drawing>
            <wp:anchor distT="0" distB="0" distL="114300" distR="114300" simplePos="0" relativeHeight="251658240" behindDoc="0" locked="0" layoutInCell="1" allowOverlap="1" wp14:anchorId="2D2712C2" wp14:editId="4F0765E8">
              <wp:simplePos x="0" y="0"/>
              <wp:positionH relativeFrom="column">
                <wp:align>left</wp:align>
              </wp:positionH>
              <wp:positionV relativeFrom="page">
                <wp:posOffset>721995</wp:posOffset>
              </wp:positionV>
              <wp:extent cx="891710" cy="0"/>
              <wp:effectExtent l="0" t="0" r="0" b="0"/>
              <wp:wrapNone/>
              <wp:docPr id="382162505" name="Topptekstlinj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9171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63BAEDCA" id="Topptekstlinje" o:spid="_x0000_s1026" alt="&quot;&quot;" style="position:absolute;z-index:251658240;visibility:visible;mso-wrap-style:square;mso-width-percent:1000;mso-wrap-distance-left:9pt;mso-wrap-distance-top:0;mso-wrap-distance-right:9pt;mso-wrap-distance-bottom:0;mso-position-horizontal:left;mso-position-horizontal-relative:text;mso-position-vertical:absolute;mso-position-vertical-relative:page;mso-width-percent:1000;mso-width-relative:margin" from="0,56.85pt" to="70.2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" strokecolor="black [3213]" strokeweight=".3pt">
              <v:stroke joinstyle="miter"/>
              <w10:wrap anchory="page"/>
            </v:line>
          </w:pict>
        </mc:Fallback>
      </mc:AlternateContent>
    </w:r>
    <w:r w:rsidRPr="009C0CB9">
      <w:rPr>
        <w:color w:val="000000" w:themeColor="text1"/>
      </w:rPr>
      <w:tab/>
    </w:r>
    <w:r w:rsidR="009932AD" w:rsidRPr="009C0CB9">
      <w:rPr>
        <w:color w:val="000000" w:themeColor="text1"/>
        <w:sz w:val="20"/>
        <w:szCs w:val="20"/>
      </w:rPr>
      <w:fldChar w:fldCharType="begin"/>
    </w:r>
    <w:r w:rsidR="009932AD" w:rsidRPr="009C0CB9">
      <w:rPr>
        <w:color w:val="000000" w:themeColor="text1"/>
        <w:sz w:val="20"/>
        <w:szCs w:val="20"/>
      </w:rPr>
      <w:instrText xml:space="preserve"> PAGE  \* Arabic  \* MERGEFORMAT </w:instrText>
    </w:r>
    <w:r w:rsidR="009932AD" w:rsidRPr="009C0CB9">
      <w:rPr>
        <w:color w:val="000000" w:themeColor="text1"/>
        <w:sz w:val="20"/>
        <w:szCs w:val="20"/>
      </w:rPr>
      <w:fldChar w:fldCharType="separate"/>
    </w:r>
    <w:r w:rsidR="009932AD" w:rsidRPr="009C0CB9">
      <w:rPr>
        <w:noProof/>
        <w:color w:val="000000" w:themeColor="text1"/>
        <w:sz w:val="20"/>
        <w:szCs w:val="20"/>
      </w:rPr>
      <w:t>2</w:t>
    </w:r>
    <w:r w:rsidR="009932AD" w:rsidRPr="009C0CB9">
      <w:rPr>
        <w:color w:val="000000" w:themeColor="text1"/>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E230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00EBC"/>
    <w:multiLevelType w:val="hybridMultilevel"/>
    <w:tmpl w:val="B6A8C13E"/>
    <w:lvl w:ilvl="0" w:tplc="80CA4BBA">
      <w:start w:val="1"/>
      <w:numFmt w:val="decimal"/>
      <w:lvlText w:val="%1."/>
      <w:lvlJc w:val="left"/>
      <w:pPr>
        <w:ind w:left="1050" w:hanging="69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4721B7"/>
    <w:multiLevelType w:val="hybridMultilevel"/>
    <w:tmpl w:val="6480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7362C"/>
    <w:multiLevelType w:val="hybridMultilevel"/>
    <w:tmpl w:val="63320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F1A8D"/>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E4FAC"/>
    <w:multiLevelType w:val="hybridMultilevel"/>
    <w:tmpl w:val="6584DD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118266F7"/>
    <w:multiLevelType w:val="hybridMultilevel"/>
    <w:tmpl w:val="AE08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969AB"/>
    <w:multiLevelType w:val="hybridMultilevel"/>
    <w:tmpl w:val="1CE0FF0C"/>
    <w:lvl w:ilvl="0" w:tplc="983CC2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03726"/>
    <w:multiLevelType w:val="hybridMultilevel"/>
    <w:tmpl w:val="E9EA6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5BA0730"/>
    <w:multiLevelType w:val="multilevel"/>
    <w:tmpl w:val="C548177E"/>
    <w:lvl w:ilvl="0">
      <w:start w:val="1"/>
      <w:numFmt w:val="bullet"/>
      <w:lvlText w:val=""/>
      <w:lvlJc w:val="left"/>
      <w:pPr>
        <w:ind w:left="720" w:hanging="360"/>
      </w:pPr>
      <w:rPr>
        <w:rFonts w:ascii="Symbol" w:hAnsi="Symbol"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530DB2"/>
    <w:multiLevelType w:val="hybridMultilevel"/>
    <w:tmpl w:val="37E8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C765B"/>
    <w:multiLevelType w:val="hybridMultilevel"/>
    <w:tmpl w:val="ECCE3E44"/>
    <w:lvl w:ilvl="0" w:tplc="2F566802">
      <w:start w:val="1"/>
      <w:numFmt w:val="decimal"/>
      <w:lvlText w:val="%1."/>
      <w:lvlJc w:val="left"/>
      <w:pPr>
        <w:ind w:left="284" w:hanging="360"/>
      </w:pPr>
      <w:rPr>
        <w:rFonts w:ascii="Calibri" w:eastAsia="Calibri" w:hAnsi="Calibri" w:cs="Times New Roman" w:hint="default"/>
      </w:rPr>
    </w:lvl>
    <w:lvl w:ilvl="1" w:tplc="04140019" w:tentative="1">
      <w:start w:val="1"/>
      <w:numFmt w:val="lowerLetter"/>
      <w:lvlText w:val="%2."/>
      <w:lvlJc w:val="left"/>
      <w:pPr>
        <w:ind w:left="1004" w:hanging="360"/>
      </w:pPr>
    </w:lvl>
    <w:lvl w:ilvl="2" w:tplc="0414001B" w:tentative="1">
      <w:start w:val="1"/>
      <w:numFmt w:val="lowerRoman"/>
      <w:lvlText w:val="%3."/>
      <w:lvlJc w:val="right"/>
      <w:pPr>
        <w:ind w:left="1724" w:hanging="180"/>
      </w:pPr>
    </w:lvl>
    <w:lvl w:ilvl="3" w:tplc="0414000F" w:tentative="1">
      <w:start w:val="1"/>
      <w:numFmt w:val="decimal"/>
      <w:lvlText w:val="%4."/>
      <w:lvlJc w:val="left"/>
      <w:pPr>
        <w:ind w:left="2444" w:hanging="360"/>
      </w:pPr>
    </w:lvl>
    <w:lvl w:ilvl="4" w:tplc="04140019" w:tentative="1">
      <w:start w:val="1"/>
      <w:numFmt w:val="lowerLetter"/>
      <w:lvlText w:val="%5."/>
      <w:lvlJc w:val="left"/>
      <w:pPr>
        <w:ind w:left="3164" w:hanging="360"/>
      </w:pPr>
    </w:lvl>
    <w:lvl w:ilvl="5" w:tplc="0414001B" w:tentative="1">
      <w:start w:val="1"/>
      <w:numFmt w:val="lowerRoman"/>
      <w:lvlText w:val="%6."/>
      <w:lvlJc w:val="right"/>
      <w:pPr>
        <w:ind w:left="3884" w:hanging="180"/>
      </w:pPr>
    </w:lvl>
    <w:lvl w:ilvl="6" w:tplc="0414000F" w:tentative="1">
      <w:start w:val="1"/>
      <w:numFmt w:val="decimal"/>
      <w:lvlText w:val="%7."/>
      <w:lvlJc w:val="left"/>
      <w:pPr>
        <w:ind w:left="4604" w:hanging="360"/>
      </w:pPr>
    </w:lvl>
    <w:lvl w:ilvl="7" w:tplc="04140019" w:tentative="1">
      <w:start w:val="1"/>
      <w:numFmt w:val="lowerLetter"/>
      <w:lvlText w:val="%8."/>
      <w:lvlJc w:val="left"/>
      <w:pPr>
        <w:ind w:left="5324" w:hanging="360"/>
      </w:pPr>
    </w:lvl>
    <w:lvl w:ilvl="8" w:tplc="0414001B" w:tentative="1">
      <w:start w:val="1"/>
      <w:numFmt w:val="lowerRoman"/>
      <w:lvlText w:val="%9."/>
      <w:lvlJc w:val="right"/>
      <w:pPr>
        <w:ind w:left="6044" w:hanging="180"/>
      </w:pPr>
    </w:lvl>
  </w:abstractNum>
  <w:abstractNum w:abstractNumId="12" w15:restartNumberingAfterBreak="0">
    <w:nsid w:val="2F2424DE"/>
    <w:multiLevelType w:val="multilevel"/>
    <w:tmpl w:val="DEACF4E8"/>
    <w:numStyleLink w:val="FKListe"/>
  </w:abstractNum>
  <w:abstractNum w:abstractNumId="13" w15:restartNumberingAfterBreak="0">
    <w:nsid w:val="31985387"/>
    <w:multiLevelType w:val="multilevel"/>
    <w:tmpl w:val="334C4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767010"/>
    <w:multiLevelType w:val="hybridMultilevel"/>
    <w:tmpl w:val="CDFCE846"/>
    <w:lvl w:ilvl="0" w:tplc="A9EAE66E">
      <w:start w:val="1"/>
      <w:numFmt w:val="bullet"/>
      <w:lvlText w:val=""/>
      <w:lvlJc w:val="left"/>
      <w:pPr>
        <w:ind w:left="720" w:hanging="360"/>
      </w:pPr>
      <w:rPr>
        <w:rFonts w:ascii="Symbol" w:hAnsi="Symbol" w:hint="default"/>
      </w:rPr>
    </w:lvl>
    <w:lvl w:ilvl="1" w:tplc="97A4DB58">
      <w:start w:val="1"/>
      <w:numFmt w:val="bullet"/>
      <w:lvlText w:val="o"/>
      <w:lvlJc w:val="left"/>
      <w:pPr>
        <w:ind w:left="1440" w:hanging="360"/>
      </w:pPr>
      <w:rPr>
        <w:rFonts w:ascii="Courier New" w:hAnsi="Courier New" w:hint="default"/>
      </w:rPr>
    </w:lvl>
    <w:lvl w:ilvl="2" w:tplc="79787AB6">
      <w:numFmt w:val="bullet"/>
      <w:lvlText w:val="-"/>
      <w:lvlJc w:val="left"/>
      <w:pPr>
        <w:ind w:left="2160" w:hanging="360"/>
      </w:pPr>
      <w:rPr>
        <w:rFonts w:ascii="Calibri" w:hAnsi="Calibri" w:hint="default"/>
      </w:rPr>
    </w:lvl>
    <w:lvl w:ilvl="3" w:tplc="26D876F0" w:tentative="1">
      <w:start w:val="1"/>
      <w:numFmt w:val="bullet"/>
      <w:lvlText w:val=""/>
      <w:lvlJc w:val="left"/>
      <w:pPr>
        <w:ind w:left="2880" w:hanging="360"/>
      </w:pPr>
      <w:rPr>
        <w:rFonts w:ascii="Symbol" w:hAnsi="Symbol" w:hint="default"/>
      </w:rPr>
    </w:lvl>
    <w:lvl w:ilvl="4" w:tplc="5ED0C61E" w:tentative="1">
      <w:start w:val="1"/>
      <w:numFmt w:val="bullet"/>
      <w:lvlText w:val="o"/>
      <w:lvlJc w:val="left"/>
      <w:pPr>
        <w:ind w:left="3600" w:hanging="360"/>
      </w:pPr>
      <w:rPr>
        <w:rFonts w:ascii="Courier New" w:hAnsi="Courier New" w:hint="default"/>
      </w:rPr>
    </w:lvl>
    <w:lvl w:ilvl="5" w:tplc="ED2C7410" w:tentative="1">
      <w:start w:val="1"/>
      <w:numFmt w:val="bullet"/>
      <w:lvlText w:val=""/>
      <w:lvlJc w:val="left"/>
      <w:pPr>
        <w:ind w:left="4320" w:hanging="360"/>
      </w:pPr>
      <w:rPr>
        <w:rFonts w:ascii="Wingdings" w:hAnsi="Wingdings" w:hint="default"/>
      </w:rPr>
    </w:lvl>
    <w:lvl w:ilvl="6" w:tplc="0A189F88" w:tentative="1">
      <w:start w:val="1"/>
      <w:numFmt w:val="bullet"/>
      <w:lvlText w:val=""/>
      <w:lvlJc w:val="left"/>
      <w:pPr>
        <w:ind w:left="5040" w:hanging="360"/>
      </w:pPr>
      <w:rPr>
        <w:rFonts w:ascii="Symbol" w:hAnsi="Symbol" w:hint="default"/>
      </w:rPr>
    </w:lvl>
    <w:lvl w:ilvl="7" w:tplc="A62EE072" w:tentative="1">
      <w:start w:val="1"/>
      <w:numFmt w:val="bullet"/>
      <w:lvlText w:val="o"/>
      <w:lvlJc w:val="left"/>
      <w:pPr>
        <w:ind w:left="5760" w:hanging="360"/>
      </w:pPr>
      <w:rPr>
        <w:rFonts w:ascii="Courier New" w:hAnsi="Courier New" w:hint="default"/>
      </w:rPr>
    </w:lvl>
    <w:lvl w:ilvl="8" w:tplc="194CB688" w:tentative="1">
      <w:start w:val="1"/>
      <w:numFmt w:val="bullet"/>
      <w:lvlText w:val=""/>
      <w:lvlJc w:val="left"/>
      <w:pPr>
        <w:ind w:left="6480" w:hanging="360"/>
      </w:pPr>
      <w:rPr>
        <w:rFonts w:ascii="Wingdings" w:hAnsi="Wingdings" w:hint="default"/>
      </w:rPr>
    </w:lvl>
  </w:abstractNum>
  <w:abstractNum w:abstractNumId="15" w15:restartNumberingAfterBreak="0">
    <w:nsid w:val="3B1E1F94"/>
    <w:multiLevelType w:val="hybridMultilevel"/>
    <w:tmpl w:val="30EEA5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DE12923"/>
    <w:multiLevelType w:val="hybridMultilevel"/>
    <w:tmpl w:val="D64CCD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FA31269"/>
    <w:multiLevelType w:val="hybridMultilevel"/>
    <w:tmpl w:val="EBCED696"/>
    <w:lvl w:ilvl="0" w:tplc="EBE8C812">
      <w:numFmt w:val="bullet"/>
      <w:lvlText w:val="-"/>
      <w:lvlJc w:val="left"/>
      <w:pPr>
        <w:ind w:left="284" w:hanging="360"/>
      </w:pPr>
      <w:rPr>
        <w:rFonts w:ascii="Calibri" w:eastAsia="Calibri" w:hAnsi="Calibri" w:cs="Calibri" w:hint="default"/>
      </w:rPr>
    </w:lvl>
    <w:lvl w:ilvl="1" w:tplc="04140003">
      <w:start w:val="1"/>
      <w:numFmt w:val="bullet"/>
      <w:lvlText w:val="o"/>
      <w:lvlJc w:val="left"/>
      <w:pPr>
        <w:ind w:left="1004" w:hanging="360"/>
      </w:pPr>
      <w:rPr>
        <w:rFonts w:ascii="Courier New" w:hAnsi="Courier New" w:cs="Courier New" w:hint="default"/>
      </w:rPr>
    </w:lvl>
    <w:lvl w:ilvl="2" w:tplc="04140005" w:tentative="1">
      <w:start w:val="1"/>
      <w:numFmt w:val="bullet"/>
      <w:lvlText w:val=""/>
      <w:lvlJc w:val="left"/>
      <w:pPr>
        <w:ind w:left="1724" w:hanging="360"/>
      </w:pPr>
      <w:rPr>
        <w:rFonts w:ascii="Wingdings" w:hAnsi="Wingdings" w:hint="default"/>
      </w:rPr>
    </w:lvl>
    <w:lvl w:ilvl="3" w:tplc="04140001" w:tentative="1">
      <w:start w:val="1"/>
      <w:numFmt w:val="bullet"/>
      <w:lvlText w:val=""/>
      <w:lvlJc w:val="left"/>
      <w:pPr>
        <w:ind w:left="2444" w:hanging="360"/>
      </w:pPr>
      <w:rPr>
        <w:rFonts w:ascii="Symbol" w:hAnsi="Symbol" w:hint="default"/>
      </w:rPr>
    </w:lvl>
    <w:lvl w:ilvl="4" w:tplc="04140003" w:tentative="1">
      <w:start w:val="1"/>
      <w:numFmt w:val="bullet"/>
      <w:lvlText w:val="o"/>
      <w:lvlJc w:val="left"/>
      <w:pPr>
        <w:ind w:left="3164" w:hanging="360"/>
      </w:pPr>
      <w:rPr>
        <w:rFonts w:ascii="Courier New" w:hAnsi="Courier New" w:cs="Courier New" w:hint="default"/>
      </w:rPr>
    </w:lvl>
    <w:lvl w:ilvl="5" w:tplc="04140005" w:tentative="1">
      <w:start w:val="1"/>
      <w:numFmt w:val="bullet"/>
      <w:lvlText w:val=""/>
      <w:lvlJc w:val="left"/>
      <w:pPr>
        <w:ind w:left="3884" w:hanging="360"/>
      </w:pPr>
      <w:rPr>
        <w:rFonts w:ascii="Wingdings" w:hAnsi="Wingdings" w:hint="default"/>
      </w:rPr>
    </w:lvl>
    <w:lvl w:ilvl="6" w:tplc="04140001" w:tentative="1">
      <w:start w:val="1"/>
      <w:numFmt w:val="bullet"/>
      <w:lvlText w:val=""/>
      <w:lvlJc w:val="left"/>
      <w:pPr>
        <w:ind w:left="4604" w:hanging="360"/>
      </w:pPr>
      <w:rPr>
        <w:rFonts w:ascii="Symbol" w:hAnsi="Symbol" w:hint="default"/>
      </w:rPr>
    </w:lvl>
    <w:lvl w:ilvl="7" w:tplc="04140003" w:tentative="1">
      <w:start w:val="1"/>
      <w:numFmt w:val="bullet"/>
      <w:lvlText w:val="o"/>
      <w:lvlJc w:val="left"/>
      <w:pPr>
        <w:ind w:left="5324" w:hanging="360"/>
      </w:pPr>
      <w:rPr>
        <w:rFonts w:ascii="Courier New" w:hAnsi="Courier New" w:cs="Courier New" w:hint="default"/>
      </w:rPr>
    </w:lvl>
    <w:lvl w:ilvl="8" w:tplc="04140005" w:tentative="1">
      <w:start w:val="1"/>
      <w:numFmt w:val="bullet"/>
      <w:lvlText w:val=""/>
      <w:lvlJc w:val="left"/>
      <w:pPr>
        <w:ind w:left="6044" w:hanging="360"/>
      </w:pPr>
      <w:rPr>
        <w:rFonts w:ascii="Wingdings" w:hAnsi="Wingdings" w:hint="default"/>
      </w:rPr>
    </w:lvl>
  </w:abstractNum>
  <w:abstractNum w:abstractNumId="18" w15:restartNumberingAfterBreak="0">
    <w:nsid w:val="41F227AC"/>
    <w:multiLevelType w:val="multilevel"/>
    <w:tmpl w:val="63504C4C"/>
    <w:lvl w:ilvl="0">
      <w:start w:val="1"/>
      <w:numFmt w:val="bullet"/>
      <w:lvlText w:val=""/>
      <w:lvlJc w:val="left"/>
      <w:pPr>
        <w:tabs>
          <w:tab w:val="num" w:pos="709"/>
        </w:tabs>
        <w:ind w:left="680" w:hanging="340"/>
      </w:pPr>
      <w:rPr>
        <w:rFonts w:ascii="Symbol" w:hAnsi="Symbol" w:cs="Times New Roman" w:hint="default"/>
      </w:rPr>
    </w:lvl>
    <w:lvl w:ilvl="1">
      <w:start w:val="1"/>
      <w:numFmt w:val="bullet"/>
      <w:lvlText w:val="–"/>
      <w:lvlJc w:val="left"/>
      <w:pPr>
        <w:ind w:left="1049" w:hanging="340"/>
      </w:pPr>
      <w:rPr>
        <w:rFonts w:ascii="Calibri" w:hAnsi="Calibri" w:cs="Courier New" w:hint="default"/>
      </w:rPr>
    </w:lvl>
    <w:lvl w:ilvl="2">
      <w:start w:val="1"/>
      <w:numFmt w:val="bullet"/>
      <w:lvlText w:val=""/>
      <w:lvlJc w:val="left"/>
      <w:pPr>
        <w:ind w:left="1418" w:hanging="341"/>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8F26AF"/>
    <w:multiLevelType w:val="multilevel"/>
    <w:tmpl w:val="9DF2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C01ECA"/>
    <w:multiLevelType w:val="hybridMultilevel"/>
    <w:tmpl w:val="AB7C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E44460"/>
    <w:multiLevelType w:val="hybridMultilevel"/>
    <w:tmpl w:val="9C6C89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3C2CC5C"/>
    <w:multiLevelType w:val="hybridMultilevel"/>
    <w:tmpl w:val="FFFFFFFF"/>
    <w:lvl w:ilvl="0" w:tplc="8966AFDC">
      <w:start w:val="1"/>
      <w:numFmt w:val="decimal"/>
      <w:lvlText w:val="%1."/>
      <w:lvlJc w:val="left"/>
      <w:pPr>
        <w:ind w:left="720" w:hanging="360"/>
      </w:pPr>
      <w:rPr>
        <w:rFonts w:ascii="Calibri,Arial" w:hAnsi="Calibri,Arial" w:hint="default"/>
      </w:rPr>
    </w:lvl>
    <w:lvl w:ilvl="1" w:tplc="014647D8">
      <w:start w:val="1"/>
      <w:numFmt w:val="lowerLetter"/>
      <w:lvlText w:val="%2."/>
      <w:lvlJc w:val="left"/>
      <w:pPr>
        <w:ind w:left="1440" w:hanging="360"/>
      </w:pPr>
    </w:lvl>
    <w:lvl w:ilvl="2" w:tplc="AED016E2">
      <w:start w:val="1"/>
      <w:numFmt w:val="lowerRoman"/>
      <w:lvlText w:val="%3."/>
      <w:lvlJc w:val="right"/>
      <w:pPr>
        <w:ind w:left="2160" w:hanging="180"/>
      </w:pPr>
    </w:lvl>
    <w:lvl w:ilvl="3" w:tplc="60DE8E5E">
      <w:start w:val="1"/>
      <w:numFmt w:val="decimal"/>
      <w:lvlText w:val="%4."/>
      <w:lvlJc w:val="left"/>
      <w:pPr>
        <w:ind w:left="2880" w:hanging="360"/>
      </w:pPr>
    </w:lvl>
    <w:lvl w:ilvl="4" w:tplc="1E122442">
      <w:start w:val="1"/>
      <w:numFmt w:val="lowerLetter"/>
      <w:lvlText w:val="%5."/>
      <w:lvlJc w:val="left"/>
      <w:pPr>
        <w:ind w:left="3600" w:hanging="360"/>
      </w:pPr>
    </w:lvl>
    <w:lvl w:ilvl="5" w:tplc="707CD626">
      <w:start w:val="1"/>
      <w:numFmt w:val="lowerRoman"/>
      <w:lvlText w:val="%6."/>
      <w:lvlJc w:val="right"/>
      <w:pPr>
        <w:ind w:left="4320" w:hanging="180"/>
      </w:pPr>
    </w:lvl>
    <w:lvl w:ilvl="6" w:tplc="177C591E">
      <w:start w:val="1"/>
      <w:numFmt w:val="decimal"/>
      <w:lvlText w:val="%7."/>
      <w:lvlJc w:val="left"/>
      <w:pPr>
        <w:ind w:left="5040" w:hanging="360"/>
      </w:pPr>
    </w:lvl>
    <w:lvl w:ilvl="7" w:tplc="35E040AA">
      <w:start w:val="1"/>
      <w:numFmt w:val="lowerLetter"/>
      <w:lvlText w:val="%8."/>
      <w:lvlJc w:val="left"/>
      <w:pPr>
        <w:ind w:left="5760" w:hanging="360"/>
      </w:pPr>
    </w:lvl>
    <w:lvl w:ilvl="8" w:tplc="05A881EE">
      <w:start w:val="1"/>
      <w:numFmt w:val="lowerRoman"/>
      <w:lvlText w:val="%9."/>
      <w:lvlJc w:val="right"/>
      <w:pPr>
        <w:ind w:left="6480" w:hanging="180"/>
      </w:pPr>
    </w:lvl>
  </w:abstractNum>
  <w:abstractNum w:abstractNumId="23" w15:restartNumberingAfterBreak="0">
    <w:nsid w:val="54FA32F7"/>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043339"/>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CC2C98"/>
    <w:multiLevelType w:val="hybridMultilevel"/>
    <w:tmpl w:val="780021F4"/>
    <w:lvl w:ilvl="0" w:tplc="3D847A54">
      <w:start w:val="1"/>
      <w:numFmt w:val="decimal"/>
      <w:lvlText w:val="%1."/>
      <w:lvlJc w:val="left"/>
      <w:pPr>
        <w:ind w:left="1050" w:hanging="69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7E37742"/>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26229E"/>
    <w:multiLevelType w:val="hybridMultilevel"/>
    <w:tmpl w:val="A4DC2A82"/>
    <w:lvl w:ilvl="0" w:tplc="F372E3E0">
      <w:start w:val="1"/>
      <w:numFmt w:val="bullet"/>
      <w:lvlText w:val=""/>
      <w:lvlJc w:val="left"/>
      <w:pPr>
        <w:ind w:left="720" w:hanging="360"/>
      </w:pPr>
      <w:rPr>
        <w:rFonts w:ascii="Symbol" w:hAnsi="Symbol" w:hint="default"/>
      </w:rPr>
    </w:lvl>
    <w:lvl w:ilvl="1" w:tplc="ABC89B86" w:tentative="1">
      <w:start w:val="1"/>
      <w:numFmt w:val="bullet"/>
      <w:lvlText w:val="o"/>
      <w:lvlJc w:val="left"/>
      <w:pPr>
        <w:ind w:left="1440" w:hanging="360"/>
      </w:pPr>
      <w:rPr>
        <w:rFonts w:ascii="Courier New" w:hAnsi="Courier New" w:hint="default"/>
      </w:rPr>
    </w:lvl>
    <w:lvl w:ilvl="2" w:tplc="E3ACDE76" w:tentative="1">
      <w:start w:val="1"/>
      <w:numFmt w:val="bullet"/>
      <w:lvlText w:val=""/>
      <w:lvlJc w:val="left"/>
      <w:pPr>
        <w:ind w:left="2160" w:hanging="360"/>
      </w:pPr>
      <w:rPr>
        <w:rFonts w:ascii="Wingdings" w:hAnsi="Wingdings" w:hint="default"/>
      </w:rPr>
    </w:lvl>
    <w:lvl w:ilvl="3" w:tplc="F40E5D4C" w:tentative="1">
      <w:start w:val="1"/>
      <w:numFmt w:val="bullet"/>
      <w:lvlText w:val=""/>
      <w:lvlJc w:val="left"/>
      <w:pPr>
        <w:ind w:left="2880" w:hanging="360"/>
      </w:pPr>
      <w:rPr>
        <w:rFonts w:ascii="Symbol" w:hAnsi="Symbol" w:hint="default"/>
      </w:rPr>
    </w:lvl>
    <w:lvl w:ilvl="4" w:tplc="B81A3E40" w:tentative="1">
      <w:start w:val="1"/>
      <w:numFmt w:val="bullet"/>
      <w:lvlText w:val="o"/>
      <w:lvlJc w:val="left"/>
      <w:pPr>
        <w:ind w:left="3600" w:hanging="360"/>
      </w:pPr>
      <w:rPr>
        <w:rFonts w:ascii="Courier New" w:hAnsi="Courier New" w:hint="default"/>
      </w:rPr>
    </w:lvl>
    <w:lvl w:ilvl="5" w:tplc="A42C97FA" w:tentative="1">
      <w:start w:val="1"/>
      <w:numFmt w:val="bullet"/>
      <w:lvlText w:val=""/>
      <w:lvlJc w:val="left"/>
      <w:pPr>
        <w:ind w:left="4320" w:hanging="360"/>
      </w:pPr>
      <w:rPr>
        <w:rFonts w:ascii="Wingdings" w:hAnsi="Wingdings" w:hint="default"/>
      </w:rPr>
    </w:lvl>
    <w:lvl w:ilvl="6" w:tplc="D304F3D0" w:tentative="1">
      <w:start w:val="1"/>
      <w:numFmt w:val="bullet"/>
      <w:lvlText w:val=""/>
      <w:lvlJc w:val="left"/>
      <w:pPr>
        <w:ind w:left="5040" w:hanging="360"/>
      </w:pPr>
      <w:rPr>
        <w:rFonts w:ascii="Symbol" w:hAnsi="Symbol" w:hint="default"/>
      </w:rPr>
    </w:lvl>
    <w:lvl w:ilvl="7" w:tplc="0AB66334" w:tentative="1">
      <w:start w:val="1"/>
      <w:numFmt w:val="bullet"/>
      <w:lvlText w:val="o"/>
      <w:lvlJc w:val="left"/>
      <w:pPr>
        <w:ind w:left="5760" w:hanging="360"/>
      </w:pPr>
      <w:rPr>
        <w:rFonts w:ascii="Courier New" w:hAnsi="Courier New" w:hint="default"/>
      </w:rPr>
    </w:lvl>
    <w:lvl w:ilvl="8" w:tplc="5D422028" w:tentative="1">
      <w:start w:val="1"/>
      <w:numFmt w:val="bullet"/>
      <w:lvlText w:val=""/>
      <w:lvlJc w:val="left"/>
      <w:pPr>
        <w:ind w:left="6480" w:hanging="360"/>
      </w:pPr>
      <w:rPr>
        <w:rFonts w:ascii="Wingdings" w:hAnsi="Wingdings" w:hint="default"/>
      </w:rPr>
    </w:lvl>
  </w:abstractNum>
  <w:abstractNum w:abstractNumId="28" w15:restartNumberingAfterBreak="0">
    <w:nsid w:val="5A5D76AC"/>
    <w:multiLevelType w:val="hybridMultilevel"/>
    <w:tmpl w:val="C3D8E90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C6D0F3E"/>
    <w:multiLevelType w:val="multilevel"/>
    <w:tmpl w:val="100AB7BA"/>
    <w:lvl w:ilvl="0">
      <w:start w:val="1"/>
      <w:numFmt w:val="decimal"/>
      <w:pStyle w:val="Overskrift2"/>
      <w:isLgl/>
      <w:suff w:val="space"/>
      <w:lvlText w:val="%1."/>
      <w:lvlJc w:val="left"/>
      <w:pPr>
        <w:ind w:left="0" w:firstLine="0"/>
      </w:pPr>
      <w:rPr>
        <w:rFonts w:hint="default"/>
      </w:rPr>
    </w:lvl>
    <w:lvl w:ilvl="1">
      <w:start w:val="1"/>
      <w:numFmt w:val="ordinal"/>
      <w:pStyle w:val="Overskrift3"/>
      <w:isLgl/>
      <w:suff w:val="space"/>
      <w:lvlText w:val="%1.%2."/>
      <w:lvlJc w:val="left"/>
      <w:pPr>
        <w:ind w:left="0" w:firstLine="0"/>
      </w:pPr>
      <w:rPr>
        <w:rFonts w:hint="default"/>
      </w:rPr>
    </w:lvl>
    <w:lvl w:ilvl="2">
      <w:start w:val="1"/>
      <w:numFmt w:val="ordinal"/>
      <w:pStyle w:val="Overskrift4"/>
      <w:isLgl/>
      <w:suff w:val="space"/>
      <w:lvlText w:val="%1.%2.%3"/>
      <w:lvlJc w:val="left"/>
      <w:pPr>
        <w:ind w:left="0" w:firstLine="0"/>
      </w:pPr>
      <w:rPr>
        <w:rFonts w:hint="default"/>
      </w:rPr>
    </w:lvl>
    <w:lvl w:ilvl="3">
      <w:start w:val="1"/>
      <w:numFmt w:val="decimal"/>
      <w:lvlRestart w:val="0"/>
      <w:suff w:val="spac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5CF86C72"/>
    <w:multiLevelType w:val="hybridMultilevel"/>
    <w:tmpl w:val="59D25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530BD6"/>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0833D5"/>
    <w:multiLevelType w:val="hybridMultilevel"/>
    <w:tmpl w:val="3BDCBE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1B07916"/>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387B90"/>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EF56A3"/>
    <w:multiLevelType w:val="hybridMultilevel"/>
    <w:tmpl w:val="EE6A1D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4D37F7"/>
    <w:multiLevelType w:val="multilevel"/>
    <w:tmpl w:val="DEACF4E8"/>
    <w:styleLink w:val="FKListe"/>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251497"/>
    <w:multiLevelType w:val="hybridMultilevel"/>
    <w:tmpl w:val="997A4F98"/>
    <w:lvl w:ilvl="0" w:tplc="0CC68722">
      <w:start w:val="1"/>
      <w:numFmt w:val="decimal"/>
      <w:lvlText w:val="%1."/>
      <w:lvlJc w:val="left"/>
      <w:pPr>
        <w:ind w:left="1050" w:hanging="69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BED4260"/>
    <w:multiLevelType w:val="hybridMultilevel"/>
    <w:tmpl w:val="D7C092AE"/>
    <w:lvl w:ilvl="0" w:tplc="04140001">
      <w:start w:val="1"/>
      <w:numFmt w:val="bullet"/>
      <w:lvlText w:val=""/>
      <w:lvlJc w:val="left"/>
      <w:pPr>
        <w:ind w:left="644" w:hanging="360"/>
      </w:pPr>
      <w:rPr>
        <w:rFonts w:ascii="Symbol" w:hAnsi="Symbol" w:hint="default"/>
      </w:rPr>
    </w:lvl>
    <w:lvl w:ilvl="1" w:tplc="04140003" w:tentative="1">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39" w15:restartNumberingAfterBreak="0">
    <w:nsid w:val="7A211907"/>
    <w:multiLevelType w:val="hybridMultilevel"/>
    <w:tmpl w:val="B970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7C1CC1"/>
    <w:multiLevelType w:val="hybridMultilevel"/>
    <w:tmpl w:val="89365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2195583">
    <w:abstractNumId w:val="39"/>
  </w:num>
  <w:num w:numId="2" w16cid:durableId="1424062095">
    <w:abstractNumId w:val="6"/>
  </w:num>
  <w:num w:numId="3" w16cid:durableId="1062603417">
    <w:abstractNumId w:val="18"/>
  </w:num>
  <w:num w:numId="4" w16cid:durableId="345139924">
    <w:abstractNumId w:val="3"/>
  </w:num>
  <w:num w:numId="5" w16cid:durableId="174420006">
    <w:abstractNumId w:val="9"/>
  </w:num>
  <w:num w:numId="6" w16cid:durableId="1826118013">
    <w:abstractNumId w:val="30"/>
  </w:num>
  <w:num w:numId="7" w16cid:durableId="538317176">
    <w:abstractNumId w:val="24"/>
  </w:num>
  <w:num w:numId="8" w16cid:durableId="572551481">
    <w:abstractNumId w:val="36"/>
  </w:num>
  <w:num w:numId="9" w16cid:durableId="1553728692">
    <w:abstractNumId w:val="12"/>
  </w:num>
  <w:num w:numId="10" w16cid:durableId="318968919">
    <w:abstractNumId w:val="4"/>
  </w:num>
  <w:num w:numId="11" w16cid:durableId="956058017">
    <w:abstractNumId w:val="33"/>
  </w:num>
  <w:num w:numId="12" w16cid:durableId="2047171508">
    <w:abstractNumId w:val="31"/>
  </w:num>
  <w:num w:numId="13" w16cid:durableId="1682273867">
    <w:abstractNumId w:val="0"/>
  </w:num>
  <w:num w:numId="14" w16cid:durableId="198129022">
    <w:abstractNumId w:val="8"/>
  </w:num>
  <w:num w:numId="15" w16cid:durableId="1316912183">
    <w:abstractNumId w:val="10"/>
  </w:num>
  <w:num w:numId="16" w16cid:durableId="95951308">
    <w:abstractNumId w:val="5"/>
  </w:num>
  <w:num w:numId="17" w16cid:durableId="958994721">
    <w:abstractNumId w:val="15"/>
  </w:num>
  <w:num w:numId="18" w16cid:durableId="1426997987">
    <w:abstractNumId w:val="16"/>
  </w:num>
  <w:num w:numId="19" w16cid:durableId="1901475171">
    <w:abstractNumId w:val="26"/>
  </w:num>
  <w:num w:numId="20" w16cid:durableId="1892377101">
    <w:abstractNumId w:val="23"/>
  </w:num>
  <w:num w:numId="21" w16cid:durableId="1566600541">
    <w:abstractNumId w:val="34"/>
  </w:num>
  <w:num w:numId="22" w16cid:durableId="1955746599">
    <w:abstractNumId w:val="20"/>
  </w:num>
  <w:num w:numId="23" w16cid:durableId="414592975">
    <w:abstractNumId w:val="7"/>
  </w:num>
  <w:num w:numId="24" w16cid:durableId="220677907">
    <w:abstractNumId w:val="29"/>
  </w:num>
  <w:num w:numId="25" w16cid:durableId="865486170">
    <w:abstractNumId w:val="21"/>
  </w:num>
  <w:num w:numId="26" w16cid:durableId="396125696">
    <w:abstractNumId w:val="35"/>
  </w:num>
  <w:num w:numId="27" w16cid:durableId="527374326">
    <w:abstractNumId w:val="32"/>
  </w:num>
  <w:num w:numId="28" w16cid:durableId="1658802956">
    <w:abstractNumId w:val="40"/>
  </w:num>
  <w:num w:numId="29" w16cid:durableId="846482366">
    <w:abstractNumId w:val="2"/>
  </w:num>
  <w:num w:numId="30" w16cid:durableId="1122649400">
    <w:abstractNumId w:val="1"/>
  </w:num>
  <w:num w:numId="31" w16cid:durableId="1094785969">
    <w:abstractNumId w:val="25"/>
  </w:num>
  <w:num w:numId="32" w16cid:durableId="1780759695">
    <w:abstractNumId w:val="37"/>
  </w:num>
  <w:num w:numId="33" w16cid:durableId="1653874513">
    <w:abstractNumId w:val="13"/>
  </w:num>
  <w:num w:numId="34" w16cid:durableId="1519584306">
    <w:abstractNumId w:val="11"/>
  </w:num>
  <w:num w:numId="35" w16cid:durableId="123502377">
    <w:abstractNumId w:val="14"/>
  </w:num>
  <w:num w:numId="36" w16cid:durableId="2094008495">
    <w:abstractNumId w:val="27"/>
  </w:num>
  <w:num w:numId="37" w16cid:durableId="1109201542">
    <w:abstractNumId w:val="28"/>
  </w:num>
  <w:num w:numId="38" w16cid:durableId="1526600183">
    <w:abstractNumId w:val="38"/>
  </w:num>
  <w:num w:numId="39" w16cid:durableId="477188664">
    <w:abstractNumId w:val="29"/>
  </w:num>
  <w:num w:numId="40" w16cid:durableId="242569257">
    <w:abstractNumId w:val="17"/>
  </w:num>
  <w:num w:numId="41" w16cid:durableId="1197427558">
    <w:abstractNumId w:val="29"/>
  </w:num>
  <w:num w:numId="42" w16cid:durableId="446973524">
    <w:abstractNumId w:val="29"/>
  </w:num>
  <w:num w:numId="43" w16cid:durableId="685250695">
    <w:abstractNumId w:val="19"/>
  </w:num>
  <w:num w:numId="44" w16cid:durableId="1388147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9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27"/>
    <w:rsid w:val="00002C02"/>
    <w:rsid w:val="000033D9"/>
    <w:rsid w:val="00004695"/>
    <w:rsid w:val="00005FBD"/>
    <w:rsid w:val="00010CE5"/>
    <w:rsid w:val="00011471"/>
    <w:rsid w:val="00014FFD"/>
    <w:rsid w:val="00015D8C"/>
    <w:rsid w:val="000160D1"/>
    <w:rsid w:val="000168D8"/>
    <w:rsid w:val="000202D0"/>
    <w:rsid w:val="00020589"/>
    <w:rsid w:val="00023BE1"/>
    <w:rsid w:val="0002550F"/>
    <w:rsid w:val="00025611"/>
    <w:rsid w:val="00026630"/>
    <w:rsid w:val="00030157"/>
    <w:rsid w:val="000301A4"/>
    <w:rsid w:val="00031349"/>
    <w:rsid w:val="00032F3A"/>
    <w:rsid w:val="000335ED"/>
    <w:rsid w:val="00033FF5"/>
    <w:rsid w:val="0003429C"/>
    <w:rsid w:val="00037B2C"/>
    <w:rsid w:val="00037BE8"/>
    <w:rsid w:val="00037C4D"/>
    <w:rsid w:val="000428EA"/>
    <w:rsid w:val="00043476"/>
    <w:rsid w:val="000435AB"/>
    <w:rsid w:val="00045E87"/>
    <w:rsid w:val="00046471"/>
    <w:rsid w:val="0004705E"/>
    <w:rsid w:val="00047203"/>
    <w:rsid w:val="00052651"/>
    <w:rsid w:val="000545AD"/>
    <w:rsid w:val="0006144B"/>
    <w:rsid w:val="00062AFA"/>
    <w:rsid w:val="00071142"/>
    <w:rsid w:val="000716A8"/>
    <w:rsid w:val="00074B6D"/>
    <w:rsid w:val="00075F24"/>
    <w:rsid w:val="00076CB3"/>
    <w:rsid w:val="00076E1B"/>
    <w:rsid w:val="00077988"/>
    <w:rsid w:val="00077C47"/>
    <w:rsid w:val="00077C82"/>
    <w:rsid w:val="0008073C"/>
    <w:rsid w:val="00080F3D"/>
    <w:rsid w:val="00081B1F"/>
    <w:rsid w:val="00086523"/>
    <w:rsid w:val="00086709"/>
    <w:rsid w:val="00091C2B"/>
    <w:rsid w:val="0009227C"/>
    <w:rsid w:val="00092728"/>
    <w:rsid w:val="00093015"/>
    <w:rsid w:val="000974C7"/>
    <w:rsid w:val="000A0244"/>
    <w:rsid w:val="000A06D5"/>
    <w:rsid w:val="000A16C1"/>
    <w:rsid w:val="000A2390"/>
    <w:rsid w:val="000A368F"/>
    <w:rsid w:val="000A4142"/>
    <w:rsid w:val="000A4338"/>
    <w:rsid w:val="000A434A"/>
    <w:rsid w:val="000A546E"/>
    <w:rsid w:val="000A63CC"/>
    <w:rsid w:val="000B2F68"/>
    <w:rsid w:val="000B4535"/>
    <w:rsid w:val="000B5594"/>
    <w:rsid w:val="000B5A63"/>
    <w:rsid w:val="000B6119"/>
    <w:rsid w:val="000B69D4"/>
    <w:rsid w:val="000B7AD2"/>
    <w:rsid w:val="000B7E89"/>
    <w:rsid w:val="000C0DAF"/>
    <w:rsid w:val="000C0FB2"/>
    <w:rsid w:val="000C152B"/>
    <w:rsid w:val="000C608B"/>
    <w:rsid w:val="000C6A3B"/>
    <w:rsid w:val="000C6B51"/>
    <w:rsid w:val="000C73E2"/>
    <w:rsid w:val="000C7497"/>
    <w:rsid w:val="000D0E0F"/>
    <w:rsid w:val="000D0F28"/>
    <w:rsid w:val="000D1EED"/>
    <w:rsid w:val="000D3E8E"/>
    <w:rsid w:val="000D6B3A"/>
    <w:rsid w:val="000D78A0"/>
    <w:rsid w:val="000D7AB5"/>
    <w:rsid w:val="000E1ADE"/>
    <w:rsid w:val="000E21C2"/>
    <w:rsid w:val="000E2D6B"/>
    <w:rsid w:val="000E5FFF"/>
    <w:rsid w:val="000E78CE"/>
    <w:rsid w:val="000E7B21"/>
    <w:rsid w:val="000F140F"/>
    <w:rsid w:val="000F340A"/>
    <w:rsid w:val="000F439B"/>
    <w:rsid w:val="000F4AFD"/>
    <w:rsid w:val="000F76B7"/>
    <w:rsid w:val="00101536"/>
    <w:rsid w:val="00104406"/>
    <w:rsid w:val="001044E7"/>
    <w:rsid w:val="0010770F"/>
    <w:rsid w:val="00111BF6"/>
    <w:rsid w:val="00112DCE"/>
    <w:rsid w:val="00113A82"/>
    <w:rsid w:val="00113DFB"/>
    <w:rsid w:val="0011532F"/>
    <w:rsid w:val="00116C74"/>
    <w:rsid w:val="00116CD9"/>
    <w:rsid w:val="00120D00"/>
    <w:rsid w:val="0012205A"/>
    <w:rsid w:val="00123C73"/>
    <w:rsid w:val="00124B7F"/>
    <w:rsid w:val="00124CB8"/>
    <w:rsid w:val="00124FCE"/>
    <w:rsid w:val="00125187"/>
    <w:rsid w:val="0012541F"/>
    <w:rsid w:val="0012618B"/>
    <w:rsid w:val="00130664"/>
    <w:rsid w:val="00131BD6"/>
    <w:rsid w:val="001327CA"/>
    <w:rsid w:val="00133E35"/>
    <w:rsid w:val="00135E97"/>
    <w:rsid w:val="001406B8"/>
    <w:rsid w:val="00140AA8"/>
    <w:rsid w:val="001436FE"/>
    <w:rsid w:val="00144969"/>
    <w:rsid w:val="001515D9"/>
    <w:rsid w:val="00155C73"/>
    <w:rsid w:val="001601EC"/>
    <w:rsid w:val="00160EC7"/>
    <w:rsid w:val="00161F1A"/>
    <w:rsid w:val="00164244"/>
    <w:rsid w:val="00165A70"/>
    <w:rsid w:val="00165C31"/>
    <w:rsid w:val="0016768D"/>
    <w:rsid w:val="00171CAD"/>
    <w:rsid w:val="001737D4"/>
    <w:rsid w:val="00174AD3"/>
    <w:rsid w:val="00175BE4"/>
    <w:rsid w:val="00177E74"/>
    <w:rsid w:val="001805A2"/>
    <w:rsid w:val="00183A99"/>
    <w:rsid w:val="001845BA"/>
    <w:rsid w:val="0018474F"/>
    <w:rsid w:val="00184CB4"/>
    <w:rsid w:val="00185A6D"/>
    <w:rsid w:val="00186EC1"/>
    <w:rsid w:val="001903EA"/>
    <w:rsid w:val="001935FA"/>
    <w:rsid w:val="00193775"/>
    <w:rsid w:val="00194407"/>
    <w:rsid w:val="00196A18"/>
    <w:rsid w:val="001A185F"/>
    <w:rsid w:val="001A23E6"/>
    <w:rsid w:val="001A2C90"/>
    <w:rsid w:val="001A3972"/>
    <w:rsid w:val="001A642E"/>
    <w:rsid w:val="001A6FF4"/>
    <w:rsid w:val="001B4538"/>
    <w:rsid w:val="001B471E"/>
    <w:rsid w:val="001B5225"/>
    <w:rsid w:val="001B5689"/>
    <w:rsid w:val="001C240C"/>
    <w:rsid w:val="001C2EFF"/>
    <w:rsid w:val="001C4C8E"/>
    <w:rsid w:val="001C4E7C"/>
    <w:rsid w:val="001C5584"/>
    <w:rsid w:val="001C5A50"/>
    <w:rsid w:val="001D1971"/>
    <w:rsid w:val="001D1B2D"/>
    <w:rsid w:val="001D22A3"/>
    <w:rsid w:val="001E10AE"/>
    <w:rsid w:val="001E111A"/>
    <w:rsid w:val="001E141A"/>
    <w:rsid w:val="001E20D4"/>
    <w:rsid w:val="001E4261"/>
    <w:rsid w:val="001E5B8E"/>
    <w:rsid w:val="001E5BAC"/>
    <w:rsid w:val="001E6912"/>
    <w:rsid w:val="001F10C8"/>
    <w:rsid w:val="001F215E"/>
    <w:rsid w:val="001F2A86"/>
    <w:rsid w:val="001F316C"/>
    <w:rsid w:val="001F3ACB"/>
    <w:rsid w:val="001F4F0E"/>
    <w:rsid w:val="001F594F"/>
    <w:rsid w:val="00200224"/>
    <w:rsid w:val="0020077D"/>
    <w:rsid w:val="002013A2"/>
    <w:rsid w:val="00201AC4"/>
    <w:rsid w:val="00203705"/>
    <w:rsid w:val="002103EB"/>
    <w:rsid w:val="00212B5F"/>
    <w:rsid w:val="00214189"/>
    <w:rsid w:val="00216070"/>
    <w:rsid w:val="00217016"/>
    <w:rsid w:val="00217F61"/>
    <w:rsid w:val="00217FCD"/>
    <w:rsid w:val="00221CD5"/>
    <w:rsid w:val="0022452B"/>
    <w:rsid w:val="00225E91"/>
    <w:rsid w:val="00230148"/>
    <w:rsid w:val="00232AF5"/>
    <w:rsid w:val="002330D9"/>
    <w:rsid w:val="00233C7C"/>
    <w:rsid w:val="00234BED"/>
    <w:rsid w:val="00235C39"/>
    <w:rsid w:val="00236ED3"/>
    <w:rsid w:val="00240196"/>
    <w:rsid w:val="002416FF"/>
    <w:rsid w:val="0024259F"/>
    <w:rsid w:val="002438B2"/>
    <w:rsid w:val="00243A80"/>
    <w:rsid w:val="002501F2"/>
    <w:rsid w:val="00251291"/>
    <w:rsid w:val="00251514"/>
    <w:rsid w:val="00254F67"/>
    <w:rsid w:val="002557FB"/>
    <w:rsid w:val="002628DB"/>
    <w:rsid w:val="00266923"/>
    <w:rsid w:val="00267219"/>
    <w:rsid w:val="0027069C"/>
    <w:rsid w:val="00270CB8"/>
    <w:rsid w:val="00271607"/>
    <w:rsid w:val="0027282C"/>
    <w:rsid w:val="0027446B"/>
    <w:rsid w:val="002770DC"/>
    <w:rsid w:val="00282832"/>
    <w:rsid w:val="0028339E"/>
    <w:rsid w:val="00286281"/>
    <w:rsid w:val="002871D7"/>
    <w:rsid w:val="00287A72"/>
    <w:rsid w:val="00287F45"/>
    <w:rsid w:val="00290B93"/>
    <w:rsid w:val="00292469"/>
    <w:rsid w:val="00297233"/>
    <w:rsid w:val="002A3DD9"/>
    <w:rsid w:val="002A4574"/>
    <w:rsid w:val="002A4AA0"/>
    <w:rsid w:val="002A53D6"/>
    <w:rsid w:val="002A5E9F"/>
    <w:rsid w:val="002B0E78"/>
    <w:rsid w:val="002B76D9"/>
    <w:rsid w:val="002C0F27"/>
    <w:rsid w:val="002C1EBC"/>
    <w:rsid w:val="002C2D27"/>
    <w:rsid w:val="002C3B04"/>
    <w:rsid w:val="002C4BB9"/>
    <w:rsid w:val="002C4C60"/>
    <w:rsid w:val="002C4F32"/>
    <w:rsid w:val="002C60AE"/>
    <w:rsid w:val="002C7CC7"/>
    <w:rsid w:val="002D2136"/>
    <w:rsid w:val="002D2BAB"/>
    <w:rsid w:val="002D371B"/>
    <w:rsid w:val="002D5029"/>
    <w:rsid w:val="002D5F8B"/>
    <w:rsid w:val="002D6158"/>
    <w:rsid w:val="002D66AD"/>
    <w:rsid w:val="002D7F62"/>
    <w:rsid w:val="002E0575"/>
    <w:rsid w:val="002E29FC"/>
    <w:rsid w:val="002E2ED9"/>
    <w:rsid w:val="002E30B3"/>
    <w:rsid w:val="002E61B3"/>
    <w:rsid w:val="002E6C84"/>
    <w:rsid w:val="002F4669"/>
    <w:rsid w:val="002F477D"/>
    <w:rsid w:val="002F7000"/>
    <w:rsid w:val="00300915"/>
    <w:rsid w:val="00300B96"/>
    <w:rsid w:val="003015AD"/>
    <w:rsid w:val="00302A00"/>
    <w:rsid w:val="00303E27"/>
    <w:rsid w:val="00306128"/>
    <w:rsid w:val="00310453"/>
    <w:rsid w:val="0032204F"/>
    <w:rsid w:val="00322814"/>
    <w:rsid w:val="00322CDE"/>
    <w:rsid w:val="00322E44"/>
    <w:rsid w:val="003230AC"/>
    <w:rsid w:val="00323146"/>
    <w:rsid w:val="00324959"/>
    <w:rsid w:val="00325031"/>
    <w:rsid w:val="00327F96"/>
    <w:rsid w:val="003312D2"/>
    <w:rsid w:val="003318E6"/>
    <w:rsid w:val="00333263"/>
    <w:rsid w:val="0033366E"/>
    <w:rsid w:val="00333B0A"/>
    <w:rsid w:val="0033408D"/>
    <w:rsid w:val="00334099"/>
    <w:rsid w:val="00334906"/>
    <w:rsid w:val="00336DCA"/>
    <w:rsid w:val="003410B9"/>
    <w:rsid w:val="0034193E"/>
    <w:rsid w:val="0034348A"/>
    <w:rsid w:val="00343752"/>
    <w:rsid w:val="00343B40"/>
    <w:rsid w:val="003448EE"/>
    <w:rsid w:val="003459D4"/>
    <w:rsid w:val="00346427"/>
    <w:rsid w:val="00346F47"/>
    <w:rsid w:val="00347012"/>
    <w:rsid w:val="00351903"/>
    <w:rsid w:val="0035270C"/>
    <w:rsid w:val="00353556"/>
    <w:rsid w:val="00353BFD"/>
    <w:rsid w:val="00356C61"/>
    <w:rsid w:val="00357981"/>
    <w:rsid w:val="00357BB5"/>
    <w:rsid w:val="003608FF"/>
    <w:rsid w:val="00361874"/>
    <w:rsid w:val="0036297C"/>
    <w:rsid w:val="003645A7"/>
    <w:rsid w:val="003656C3"/>
    <w:rsid w:val="00366ED7"/>
    <w:rsid w:val="00367FA6"/>
    <w:rsid w:val="003709F7"/>
    <w:rsid w:val="003741D1"/>
    <w:rsid w:val="00374C2A"/>
    <w:rsid w:val="003764E5"/>
    <w:rsid w:val="00380C90"/>
    <w:rsid w:val="003818E2"/>
    <w:rsid w:val="003820F8"/>
    <w:rsid w:val="003862F7"/>
    <w:rsid w:val="00391FDE"/>
    <w:rsid w:val="00394067"/>
    <w:rsid w:val="0039463D"/>
    <w:rsid w:val="00394CB9"/>
    <w:rsid w:val="00396849"/>
    <w:rsid w:val="003A184C"/>
    <w:rsid w:val="003A3A32"/>
    <w:rsid w:val="003A4398"/>
    <w:rsid w:val="003A4707"/>
    <w:rsid w:val="003A54EB"/>
    <w:rsid w:val="003A7F6A"/>
    <w:rsid w:val="003B1BF3"/>
    <w:rsid w:val="003B389C"/>
    <w:rsid w:val="003B3FF3"/>
    <w:rsid w:val="003B79F2"/>
    <w:rsid w:val="003C23D0"/>
    <w:rsid w:val="003C3478"/>
    <w:rsid w:val="003C68BD"/>
    <w:rsid w:val="003C6DA0"/>
    <w:rsid w:val="003D0F20"/>
    <w:rsid w:val="003D1025"/>
    <w:rsid w:val="003D166D"/>
    <w:rsid w:val="003D3EF5"/>
    <w:rsid w:val="003D54DD"/>
    <w:rsid w:val="003D74B0"/>
    <w:rsid w:val="003E0E69"/>
    <w:rsid w:val="003E1037"/>
    <w:rsid w:val="003E1422"/>
    <w:rsid w:val="003E4E47"/>
    <w:rsid w:val="003E509D"/>
    <w:rsid w:val="003E5C1B"/>
    <w:rsid w:val="003E5C79"/>
    <w:rsid w:val="003E5CD3"/>
    <w:rsid w:val="003F173F"/>
    <w:rsid w:val="003F2296"/>
    <w:rsid w:val="003F3C32"/>
    <w:rsid w:val="003F45AE"/>
    <w:rsid w:val="003F5C5C"/>
    <w:rsid w:val="0040207E"/>
    <w:rsid w:val="00403C56"/>
    <w:rsid w:val="004050DC"/>
    <w:rsid w:val="00413A56"/>
    <w:rsid w:val="00414F19"/>
    <w:rsid w:val="00415B32"/>
    <w:rsid w:val="00421924"/>
    <w:rsid w:val="00423A33"/>
    <w:rsid w:val="00424F52"/>
    <w:rsid w:val="00425F92"/>
    <w:rsid w:val="00427F1D"/>
    <w:rsid w:val="004310F2"/>
    <w:rsid w:val="00431267"/>
    <w:rsid w:val="00432C89"/>
    <w:rsid w:val="0043492B"/>
    <w:rsid w:val="00435D25"/>
    <w:rsid w:val="0043796F"/>
    <w:rsid w:val="00440B3E"/>
    <w:rsid w:val="0044228E"/>
    <w:rsid w:val="00442A8A"/>
    <w:rsid w:val="00442C53"/>
    <w:rsid w:val="0044356B"/>
    <w:rsid w:val="00443616"/>
    <w:rsid w:val="00443F9E"/>
    <w:rsid w:val="00445A21"/>
    <w:rsid w:val="00446EF3"/>
    <w:rsid w:val="00450533"/>
    <w:rsid w:val="0045056D"/>
    <w:rsid w:val="004509B5"/>
    <w:rsid w:val="004561EB"/>
    <w:rsid w:val="00456582"/>
    <w:rsid w:val="00457AAC"/>
    <w:rsid w:val="0046050E"/>
    <w:rsid w:val="004610CC"/>
    <w:rsid w:val="004620A2"/>
    <w:rsid w:val="00462432"/>
    <w:rsid w:val="00464372"/>
    <w:rsid w:val="00466055"/>
    <w:rsid w:val="0047062D"/>
    <w:rsid w:val="00472507"/>
    <w:rsid w:val="004737D7"/>
    <w:rsid w:val="004739A3"/>
    <w:rsid w:val="00473F7B"/>
    <w:rsid w:val="00475C02"/>
    <w:rsid w:val="0048250E"/>
    <w:rsid w:val="00482D2C"/>
    <w:rsid w:val="00484748"/>
    <w:rsid w:val="00484836"/>
    <w:rsid w:val="004853F9"/>
    <w:rsid w:val="0048774F"/>
    <w:rsid w:val="00487C95"/>
    <w:rsid w:val="004905C2"/>
    <w:rsid w:val="00490BF5"/>
    <w:rsid w:val="00490D7F"/>
    <w:rsid w:val="004920B2"/>
    <w:rsid w:val="00493D6B"/>
    <w:rsid w:val="004966CD"/>
    <w:rsid w:val="00496777"/>
    <w:rsid w:val="004A08D3"/>
    <w:rsid w:val="004A0CE9"/>
    <w:rsid w:val="004A2F6F"/>
    <w:rsid w:val="004A34F4"/>
    <w:rsid w:val="004A3A98"/>
    <w:rsid w:val="004A613D"/>
    <w:rsid w:val="004A6F72"/>
    <w:rsid w:val="004B1F86"/>
    <w:rsid w:val="004B44D2"/>
    <w:rsid w:val="004B4CAF"/>
    <w:rsid w:val="004B5A80"/>
    <w:rsid w:val="004D0472"/>
    <w:rsid w:val="004D1BE7"/>
    <w:rsid w:val="004D1D9C"/>
    <w:rsid w:val="004D2A81"/>
    <w:rsid w:val="004D2FA0"/>
    <w:rsid w:val="004D4E98"/>
    <w:rsid w:val="004D555C"/>
    <w:rsid w:val="004D59C4"/>
    <w:rsid w:val="004E2662"/>
    <w:rsid w:val="004E2723"/>
    <w:rsid w:val="004E2E55"/>
    <w:rsid w:val="004E4B45"/>
    <w:rsid w:val="004F0679"/>
    <w:rsid w:val="004F20DA"/>
    <w:rsid w:val="004F2736"/>
    <w:rsid w:val="004F3571"/>
    <w:rsid w:val="004F4726"/>
    <w:rsid w:val="004F6768"/>
    <w:rsid w:val="004F6915"/>
    <w:rsid w:val="004F704F"/>
    <w:rsid w:val="004F77A6"/>
    <w:rsid w:val="00503981"/>
    <w:rsid w:val="00506154"/>
    <w:rsid w:val="005062BB"/>
    <w:rsid w:val="00506676"/>
    <w:rsid w:val="00507FB1"/>
    <w:rsid w:val="00511A90"/>
    <w:rsid w:val="005124ED"/>
    <w:rsid w:val="00512539"/>
    <w:rsid w:val="00512545"/>
    <w:rsid w:val="00512C5E"/>
    <w:rsid w:val="00513495"/>
    <w:rsid w:val="00513EDE"/>
    <w:rsid w:val="005151DA"/>
    <w:rsid w:val="00515341"/>
    <w:rsid w:val="005160C3"/>
    <w:rsid w:val="00517347"/>
    <w:rsid w:val="005176AB"/>
    <w:rsid w:val="00520A35"/>
    <w:rsid w:val="00521403"/>
    <w:rsid w:val="005218DE"/>
    <w:rsid w:val="0052342E"/>
    <w:rsid w:val="005236C5"/>
    <w:rsid w:val="005236E8"/>
    <w:rsid w:val="0052445C"/>
    <w:rsid w:val="005249A3"/>
    <w:rsid w:val="005273BE"/>
    <w:rsid w:val="00532AF0"/>
    <w:rsid w:val="0053474E"/>
    <w:rsid w:val="00534E45"/>
    <w:rsid w:val="00535722"/>
    <w:rsid w:val="00537F02"/>
    <w:rsid w:val="00541CDA"/>
    <w:rsid w:val="00542321"/>
    <w:rsid w:val="00542B4F"/>
    <w:rsid w:val="00543BEE"/>
    <w:rsid w:val="00544248"/>
    <w:rsid w:val="00544472"/>
    <w:rsid w:val="00545757"/>
    <w:rsid w:val="0055120F"/>
    <w:rsid w:val="00562844"/>
    <w:rsid w:val="00562B0A"/>
    <w:rsid w:val="005635CB"/>
    <w:rsid w:val="00563E7B"/>
    <w:rsid w:val="00565604"/>
    <w:rsid w:val="00565976"/>
    <w:rsid w:val="00566585"/>
    <w:rsid w:val="00566A67"/>
    <w:rsid w:val="00566B88"/>
    <w:rsid w:val="005708B9"/>
    <w:rsid w:val="00571BDD"/>
    <w:rsid w:val="00573917"/>
    <w:rsid w:val="005748B8"/>
    <w:rsid w:val="00582A77"/>
    <w:rsid w:val="00582FE8"/>
    <w:rsid w:val="00584F5E"/>
    <w:rsid w:val="00586165"/>
    <w:rsid w:val="005900B3"/>
    <w:rsid w:val="005916B9"/>
    <w:rsid w:val="00592600"/>
    <w:rsid w:val="0059274B"/>
    <w:rsid w:val="005929D6"/>
    <w:rsid w:val="00592FA3"/>
    <w:rsid w:val="00594C38"/>
    <w:rsid w:val="00594C91"/>
    <w:rsid w:val="005977CB"/>
    <w:rsid w:val="00597AB1"/>
    <w:rsid w:val="005A1858"/>
    <w:rsid w:val="005A39AD"/>
    <w:rsid w:val="005A4869"/>
    <w:rsid w:val="005A520A"/>
    <w:rsid w:val="005A7328"/>
    <w:rsid w:val="005A7D97"/>
    <w:rsid w:val="005B0DB0"/>
    <w:rsid w:val="005B2B90"/>
    <w:rsid w:val="005B2DF2"/>
    <w:rsid w:val="005B4E27"/>
    <w:rsid w:val="005B658E"/>
    <w:rsid w:val="005C0459"/>
    <w:rsid w:val="005C1219"/>
    <w:rsid w:val="005C1671"/>
    <w:rsid w:val="005C21FC"/>
    <w:rsid w:val="005C2967"/>
    <w:rsid w:val="005C3AFC"/>
    <w:rsid w:val="005C4BE4"/>
    <w:rsid w:val="005C4FB7"/>
    <w:rsid w:val="005C58F8"/>
    <w:rsid w:val="005C5E5B"/>
    <w:rsid w:val="005C686D"/>
    <w:rsid w:val="005C731A"/>
    <w:rsid w:val="005C7902"/>
    <w:rsid w:val="005D1622"/>
    <w:rsid w:val="005D1C31"/>
    <w:rsid w:val="005D20B5"/>
    <w:rsid w:val="005D2480"/>
    <w:rsid w:val="005D277A"/>
    <w:rsid w:val="005D4375"/>
    <w:rsid w:val="005D4DF7"/>
    <w:rsid w:val="005D52FB"/>
    <w:rsid w:val="005D5D3B"/>
    <w:rsid w:val="005D6289"/>
    <w:rsid w:val="005D71BE"/>
    <w:rsid w:val="005E27CC"/>
    <w:rsid w:val="005E4191"/>
    <w:rsid w:val="005E5057"/>
    <w:rsid w:val="005E6DD9"/>
    <w:rsid w:val="005E7EF4"/>
    <w:rsid w:val="005ED10A"/>
    <w:rsid w:val="005F04A0"/>
    <w:rsid w:val="005F0AC0"/>
    <w:rsid w:val="005F0B7D"/>
    <w:rsid w:val="005F0E8D"/>
    <w:rsid w:val="005F36FC"/>
    <w:rsid w:val="005F3BEE"/>
    <w:rsid w:val="005F5AA7"/>
    <w:rsid w:val="005F7FF7"/>
    <w:rsid w:val="006021B0"/>
    <w:rsid w:val="00610171"/>
    <w:rsid w:val="00611B2E"/>
    <w:rsid w:val="00611CD7"/>
    <w:rsid w:val="00614459"/>
    <w:rsid w:val="0061662D"/>
    <w:rsid w:val="00616CB0"/>
    <w:rsid w:val="006170B6"/>
    <w:rsid w:val="006176D9"/>
    <w:rsid w:val="00620076"/>
    <w:rsid w:val="006204A1"/>
    <w:rsid w:val="00622C8A"/>
    <w:rsid w:val="0062324C"/>
    <w:rsid w:val="00627822"/>
    <w:rsid w:val="006305E8"/>
    <w:rsid w:val="00630D96"/>
    <w:rsid w:val="00631FCD"/>
    <w:rsid w:val="00633D97"/>
    <w:rsid w:val="00636533"/>
    <w:rsid w:val="006367A6"/>
    <w:rsid w:val="00636ABB"/>
    <w:rsid w:val="00637359"/>
    <w:rsid w:val="006449C2"/>
    <w:rsid w:val="0064619C"/>
    <w:rsid w:val="006462AE"/>
    <w:rsid w:val="006545B9"/>
    <w:rsid w:val="00656E92"/>
    <w:rsid w:val="00657175"/>
    <w:rsid w:val="00657304"/>
    <w:rsid w:val="006614E0"/>
    <w:rsid w:val="00662CD7"/>
    <w:rsid w:val="006655D1"/>
    <w:rsid w:val="00665CF0"/>
    <w:rsid w:val="006667AC"/>
    <w:rsid w:val="006675A2"/>
    <w:rsid w:val="00672469"/>
    <w:rsid w:val="00672CF1"/>
    <w:rsid w:val="006738D0"/>
    <w:rsid w:val="00673C6C"/>
    <w:rsid w:val="00675212"/>
    <w:rsid w:val="006761D6"/>
    <w:rsid w:val="00677358"/>
    <w:rsid w:val="0068082D"/>
    <w:rsid w:val="00681222"/>
    <w:rsid w:val="00692D7A"/>
    <w:rsid w:val="006A0088"/>
    <w:rsid w:val="006A0ED9"/>
    <w:rsid w:val="006A365F"/>
    <w:rsid w:val="006A4D4D"/>
    <w:rsid w:val="006B0098"/>
    <w:rsid w:val="006B0D1C"/>
    <w:rsid w:val="006B0D7A"/>
    <w:rsid w:val="006B32B8"/>
    <w:rsid w:val="006B72B1"/>
    <w:rsid w:val="006B7BB0"/>
    <w:rsid w:val="006C2CB1"/>
    <w:rsid w:val="006C54A8"/>
    <w:rsid w:val="006C559E"/>
    <w:rsid w:val="006D190A"/>
    <w:rsid w:val="006D21D9"/>
    <w:rsid w:val="006D3859"/>
    <w:rsid w:val="006D403F"/>
    <w:rsid w:val="006D42B3"/>
    <w:rsid w:val="006D4358"/>
    <w:rsid w:val="006D57D9"/>
    <w:rsid w:val="006D5BB5"/>
    <w:rsid w:val="006D724B"/>
    <w:rsid w:val="006D7D12"/>
    <w:rsid w:val="006E0B07"/>
    <w:rsid w:val="006E24BE"/>
    <w:rsid w:val="006E3290"/>
    <w:rsid w:val="006E3381"/>
    <w:rsid w:val="006E33C9"/>
    <w:rsid w:val="006E412E"/>
    <w:rsid w:val="006E6B74"/>
    <w:rsid w:val="006E7ACA"/>
    <w:rsid w:val="006F0063"/>
    <w:rsid w:val="006F0B62"/>
    <w:rsid w:val="006F1738"/>
    <w:rsid w:val="006F34A6"/>
    <w:rsid w:val="006F3670"/>
    <w:rsid w:val="006F3B89"/>
    <w:rsid w:val="006F7596"/>
    <w:rsid w:val="00700F1C"/>
    <w:rsid w:val="0070109C"/>
    <w:rsid w:val="0070242E"/>
    <w:rsid w:val="00703C6D"/>
    <w:rsid w:val="0070686B"/>
    <w:rsid w:val="00707C39"/>
    <w:rsid w:val="0071018E"/>
    <w:rsid w:val="007104C0"/>
    <w:rsid w:val="007113A0"/>
    <w:rsid w:val="007117FF"/>
    <w:rsid w:val="00715346"/>
    <w:rsid w:val="00715BDD"/>
    <w:rsid w:val="0071667D"/>
    <w:rsid w:val="00720200"/>
    <w:rsid w:val="00722CA9"/>
    <w:rsid w:val="00722DBA"/>
    <w:rsid w:val="007234E2"/>
    <w:rsid w:val="00723AA8"/>
    <w:rsid w:val="00723AD9"/>
    <w:rsid w:val="00724AAB"/>
    <w:rsid w:val="00727932"/>
    <w:rsid w:val="00730501"/>
    <w:rsid w:val="00730972"/>
    <w:rsid w:val="007310D0"/>
    <w:rsid w:val="00731893"/>
    <w:rsid w:val="007320B7"/>
    <w:rsid w:val="00732602"/>
    <w:rsid w:val="00733698"/>
    <w:rsid w:val="007338BA"/>
    <w:rsid w:val="00735F57"/>
    <w:rsid w:val="0074074E"/>
    <w:rsid w:val="007417A9"/>
    <w:rsid w:val="00741839"/>
    <w:rsid w:val="007426AE"/>
    <w:rsid w:val="007436BE"/>
    <w:rsid w:val="00743E91"/>
    <w:rsid w:val="0074400E"/>
    <w:rsid w:val="007451E7"/>
    <w:rsid w:val="007541C0"/>
    <w:rsid w:val="00754C03"/>
    <w:rsid w:val="00757CE0"/>
    <w:rsid w:val="007645AE"/>
    <w:rsid w:val="00765647"/>
    <w:rsid w:val="0077104F"/>
    <w:rsid w:val="0077139B"/>
    <w:rsid w:val="00772FFF"/>
    <w:rsid w:val="00773BB0"/>
    <w:rsid w:val="0077549F"/>
    <w:rsid w:val="007758DF"/>
    <w:rsid w:val="00775CCE"/>
    <w:rsid w:val="00776E03"/>
    <w:rsid w:val="0077797B"/>
    <w:rsid w:val="00782C2F"/>
    <w:rsid w:val="00782E0C"/>
    <w:rsid w:val="00783ED8"/>
    <w:rsid w:val="00784224"/>
    <w:rsid w:val="007848B4"/>
    <w:rsid w:val="00786039"/>
    <w:rsid w:val="00791518"/>
    <w:rsid w:val="00792F46"/>
    <w:rsid w:val="0079482C"/>
    <w:rsid w:val="00794C5B"/>
    <w:rsid w:val="00794EE8"/>
    <w:rsid w:val="0079564E"/>
    <w:rsid w:val="007961B4"/>
    <w:rsid w:val="007A05F0"/>
    <w:rsid w:val="007A1DB9"/>
    <w:rsid w:val="007A1E26"/>
    <w:rsid w:val="007A45E5"/>
    <w:rsid w:val="007A511B"/>
    <w:rsid w:val="007A5A31"/>
    <w:rsid w:val="007B13D5"/>
    <w:rsid w:val="007B28E7"/>
    <w:rsid w:val="007B3E4D"/>
    <w:rsid w:val="007B44A5"/>
    <w:rsid w:val="007B585D"/>
    <w:rsid w:val="007C04EF"/>
    <w:rsid w:val="007C2061"/>
    <w:rsid w:val="007C2899"/>
    <w:rsid w:val="007C49C3"/>
    <w:rsid w:val="007C7B78"/>
    <w:rsid w:val="007C7EAE"/>
    <w:rsid w:val="007D1801"/>
    <w:rsid w:val="007D49B4"/>
    <w:rsid w:val="007D539C"/>
    <w:rsid w:val="007D5EA0"/>
    <w:rsid w:val="007D62D1"/>
    <w:rsid w:val="007D64CD"/>
    <w:rsid w:val="007D7E68"/>
    <w:rsid w:val="007D7F64"/>
    <w:rsid w:val="007E0F80"/>
    <w:rsid w:val="007E1174"/>
    <w:rsid w:val="007E1850"/>
    <w:rsid w:val="007E20EB"/>
    <w:rsid w:val="007E2F9D"/>
    <w:rsid w:val="007F6097"/>
    <w:rsid w:val="007F6D8D"/>
    <w:rsid w:val="008032BC"/>
    <w:rsid w:val="00803BB0"/>
    <w:rsid w:val="00807E0B"/>
    <w:rsid w:val="008126A0"/>
    <w:rsid w:val="008139A7"/>
    <w:rsid w:val="00814407"/>
    <w:rsid w:val="0082108F"/>
    <w:rsid w:val="00822D0E"/>
    <w:rsid w:val="00824AED"/>
    <w:rsid w:val="00826686"/>
    <w:rsid w:val="00826D11"/>
    <w:rsid w:val="008273FC"/>
    <w:rsid w:val="00827464"/>
    <w:rsid w:val="0083215D"/>
    <w:rsid w:val="0083335B"/>
    <w:rsid w:val="00833C3E"/>
    <w:rsid w:val="00834D74"/>
    <w:rsid w:val="00840936"/>
    <w:rsid w:val="00841E9D"/>
    <w:rsid w:val="008421DE"/>
    <w:rsid w:val="00843922"/>
    <w:rsid w:val="00843E4F"/>
    <w:rsid w:val="00844FB8"/>
    <w:rsid w:val="00847C0D"/>
    <w:rsid w:val="00850062"/>
    <w:rsid w:val="00854A28"/>
    <w:rsid w:val="008551C0"/>
    <w:rsid w:val="00856898"/>
    <w:rsid w:val="00857893"/>
    <w:rsid w:val="00861A91"/>
    <w:rsid w:val="00861E67"/>
    <w:rsid w:val="00864D50"/>
    <w:rsid w:val="00865EF7"/>
    <w:rsid w:val="00866B66"/>
    <w:rsid w:val="00867408"/>
    <w:rsid w:val="008724EE"/>
    <w:rsid w:val="00876B68"/>
    <w:rsid w:val="00877454"/>
    <w:rsid w:val="008801AB"/>
    <w:rsid w:val="00882B1C"/>
    <w:rsid w:val="00884953"/>
    <w:rsid w:val="008872F0"/>
    <w:rsid w:val="00890FD4"/>
    <w:rsid w:val="008913CF"/>
    <w:rsid w:val="00891689"/>
    <w:rsid w:val="008918E4"/>
    <w:rsid w:val="008923F9"/>
    <w:rsid w:val="00893BED"/>
    <w:rsid w:val="00895513"/>
    <w:rsid w:val="008A0D9D"/>
    <w:rsid w:val="008A1F66"/>
    <w:rsid w:val="008A5192"/>
    <w:rsid w:val="008A614F"/>
    <w:rsid w:val="008A62FF"/>
    <w:rsid w:val="008A7929"/>
    <w:rsid w:val="008B136C"/>
    <w:rsid w:val="008B1F53"/>
    <w:rsid w:val="008B250A"/>
    <w:rsid w:val="008B2605"/>
    <w:rsid w:val="008B388D"/>
    <w:rsid w:val="008B5004"/>
    <w:rsid w:val="008B6A7D"/>
    <w:rsid w:val="008B7459"/>
    <w:rsid w:val="008C1A4E"/>
    <w:rsid w:val="008C1D62"/>
    <w:rsid w:val="008C35E3"/>
    <w:rsid w:val="008C4C55"/>
    <w:rsid w:val="008C60A4"/>
    <w:rsid w:val="008C61F6"/>
    <w:rsid w:val="008D0122"/>
    <w:rsid w:val="008D77CC"/>
    <w:rsid w:val="008D793E"/>
    <w:rsid w:val="008E0E24"/>
    <w:rsid w:val="008E10CB"/>
    <w:rsid w:val="008E170D"/>
    <w:rsid w:val="008E2FD8"/>
    <w:rsid w:val="008E5D58"/>
    <w:rsid w:val="008E6486"/>
    <w:rsid w:val="008F01A6"/>
    <w:rsid w:val="008F03B9"/>
    <w:rsid w:val="008F60E3"/>
    <w:rsid w:val="008F64CE"/>
    <w:rsid w:val="008F68AF"/>
    <w:rsid w:val="009010E6"/>
    <w:rsid w:val="0090116F"/>
    <w:rsid w:val="00901D89"/>
    <w:rsid w:val="00903275"/>
    <w:rsid w:val="00905404"/>
    <w:rsid w:val="00905A3B"/>
    <w:rsid w:val="00905B65"/>
    <w:rsid w:val="009078AE"/>
    <w:rsid w:val="00907D3C"/>
    <w:rsid w:val="009121AB"/>
    <w:rsid w:val="0091303C"/>
    <w:rsid w:val="009169DE"/>
    <w:rsid w:val="009202E4"/>
    <w:rsid w:val="009221DC"/>
    <w:rsid w:val="00923C5B"/>
    <w:rsid w:val="00924062"/>
    <w:rsid w:val="00926DAE"/>
    <w:rsid w:val="00926EA5"/>
    <w:rsid w:val="00930B8E"/>
    <w:rsid w:val="00931C8C"/>
    <w:rsid w:val="00934DDD"/>
    <w:rsid w:val="0093566E"/>
    <w:rsid w:val="00936A31"/>
    <w:rsid w:val="00942808"/>
    <w:rsid w:val="0094410D"/>
    <w:rsid w:val="00947379"/>
    <w:rsid w:val="00947880"/>
    <w:rsid w:val="00950F84"/>
    <w:rsid w:val="00951536"/>
    <w:rsid w:val="0095294E"/>
    <w:rsid w:val="00953CF7"/>
    <w:rsid w:val="00954E3A"/>
    <w:rsid w:val="00956162"/>
    <w:rsid w:val="00956AAA"/>
    <w:rsid w:val="00956D09"/>
    <w:rsid w:val="00957DDF"/>
    <w:rsid w:val="00957FBD"/>
    <w:rsid w:val="00962FB0"/>
    <w:rsid w:val="00964448"/>
    <w:rsid w:val="00964638"/>
    <w:rsid w:val="00964981"/>
    <w:rsid w:val="00966428"/>
    <w:rsid w:val="009672FC"/>
    <w:rsid w:val="0096CB0A"/>
    <w:rsid w:val="00972F4F"/>
    <w:rsid w:val="00973189"/>
    <w:rsid w:val="009771B5"/>
    <w:rsid w:val="00984E47"/>
    <w:rsid w:val="009904E5"/>
    <w:rsid w:val="009932AD"/>
    <w:rsid w:val="009935F1"/>
    <w:rsid w:val="0099628D"/>
    <w:rsid w:val="009968A3"/>
    <w:rsid w:val="009976FD"/>
    <w:rsid w:val="009A1F44"/>
    <w:rsid w:val="009A3E34"/>
    <w:rsid w:val="009A79C4"/>
    <w:rsid w:val="009A7D43"/>
    <w:rsid w:val="009B18FE"/>
    <w:rsid w:val="009B32EE"/>
    <w:rsid w:val="009B3545"/>
    <w:rsid w:val="009B370F"/>
    <w:rsid w:val="009B5397"/>
    <w:rsid w:val="009B5D22"/>
    <w:rsid w:val="009B6C50"/>
    <w:rsid w:val="009B7D8A"/>
    <w:rsid w:val="009B7F6B"/>
    <w:rsid w:val="009C0CB9"/>
    <w:rsid w:val="009C1ACA"/>
    <w:rsid w:val="009C1B53"/>
    <w:rsid w:val="009C1E58"/>
    <w:rsid w:val="009C1F06"/>
    <w:rsid w:val="009C43BF"/>
    <w:rsid w:val="009C5DB6"/>
    <w:rsid w:val="009C5E3F"/>
    <w:rsid w:val="009C6BAE"/>
    <w:rsid w:val="009C7F8C"/>
    <w:rsid w:val="009D097A"/>
    <w:rsid w:val="009D13F0"/>
    <w:rsid w:val="009D15A0"/>
    <w:rsid w:val="009D5113"/>
    <w:rsid w:val="009D5452"/>
    <w:rsid w:val="009E1A0E"/>
    <w:rsid w:val="009E29E7"/>
    <w:rsid w:val="009E2DBC"/>
    <w:rsid w:val="009E32BC"/>
    <w:rsid w:val="009E3E76"/>
    <w:rsid w:val="009E5035"/>
    <w:rsid w:val="009E6228"/>
    <w:rsid w:val="009E7553"/>
    <w:rsid w:val="009F02EB"/>
    <w:rsid w:val="009F1453"/>
    <w:rsid w:val="009F1C40"/>
    <w:rsid w:val="009F1CF2"/>
    <w:rsid w:val="009F7687"/>
    <w:rsid w:val="00A00BEC"/>
    <w:rsid w:val="00A00FF3"/>
    <w:rsid w:val="00A015CA"/>
    <w:rsid w:val="00A020C8"/>
    <w:rsid w:val="00A0374B"/>
    <w:rsid w:val="00A03BCD"/>
    <w:rsid w:val="00A04634"/>
    <w:rsid w:val="00A04689"/>
    <w:rsid w:val="00A07ED9"/>
    <w:rsid w:val="00A07F0D"/>
    <w:rsid w:val="00A11D74"/>
    <w:rsid w:val="00A12073"/>
    <w:rsid w:val="00A135E2"/>
    <w:rsid w:val="00A13B93"/>
    <w:rsid w:val="00A14614"/>
    <w:rsid w:val="00A147DB"/>
    <w:rsid w:val="00A1480A"/>
    <w:rsid w:val="00A15CDE"/>
    <w:rsid w:val="00A174E9"/>
    <w:rsid w:val="00A179CE"/>
    <w:rsid w:val="00A20123"/>
    <w:rsid w:val="00A23529"/>
    <w:rsid w:val="00A35A42"/>
    <w:rsid w:val="00A365D7"/>
    <w:rsid w:val="00A36AA7"/>
    <w:rsid w:val="00A375DC"/>
    <w:rsid w:val="00A40280"/>
    <w:rsid w:val="00A42861"/>
    <w:rsid w:val="00A43D3A"/>
    <w:rsid w:val="00A45C9B"/>
    <w:rsid w:val="00A4613B"/>
    <w:rsid w:val="00A46603"/>
    <w:rsid w:val="00A46D46"/>
    <w:rsid w:val="00A500D3"/>
    <w:rsid w:val="00A5171E"/>
    <w:rsid w:val="00A51863"/>
    <w:rsid w:val="00A53B79"/>
    <w:rsid w:val="00A53F2C"/>
    <w:rsid w:val="00A543AD"/>
    <w:rsid w:val="00A550ED"/>
    <w:rsid w:val="00A556EE"/>
    <w:rsid w:val="00A55BD9"/>
    <w:rsid w:val="00A6186A"/>
    <w:rsid w:val="00A64126"/>
    <w:rsid w:val="00A64534"/>
    <w:rsid w:val="00A6453C"/>
    <w:rsid w:val="00A64849"/>
    <w:rsid w:val="00A7017C"/>
    <w:rsid w:val="00A70E2A"/>
    <w:rsid w:val="00A72298"/>
    <w:rsid w:val="00A72453"/>
    <w:rsid w:val="00A729EC"/>
    <w:rsid w:val="00A72C70"/>
    <w:rsid w:val="00A74642"/>
    <w:rsid w:val="00A7478E"/>
    <w:rsid w:val="00A76294"/>
    <w:rsid w:val="00A77A95"/>
    <w:rsid w:val="00A80A3B"/>
    <w:rsid w:val="00A80DD3"/>
    <w:rsid w:val="00A82997"/>
    <w:rsid w:val="00A85A17"/>
    <w:rsid w:val="00A87562"/>
    <w:rsid w:val="00A90B8A"/>
    <w:rsid w:val="00A9187F"/>
    <w:rsid w:val="00A938F2"/>
    <w:rsid w:val="00A954CE"/>
    <w:rsid w:val="00A97A26"/>
    <w:rsid w:val="00A97C54"/>
    <w:rsid w:val="00AA0B0D"/>
    <w:rsid w:val="00AA4124"/>
    <w:rsid w:val="00AA69BB"/>
    <w:rsid w:val="00AB01ED"/>
    <w:rsid w:val="00AB0320"/>
    <w:rsid w:val="00AB3069"/>
    <w:rsid w:val="00AB416E"/>
    <w:rsid w:val="00AB5DB4"/>
    <w:rsid w:val="00AB5F17"/>
    <w:rsid w:val="00AB6C1D"/>
    <w:rsid w:val="00AC1D0F"/>
    <w:rsid w:val="00AC4C22"/>
    <w:rsid w:val="00AC4FE7"/>
    <w:rsid w:val="00AC509F"/>
    <w:rsid w:val="00AC5F39"/>
    <w:rsid w:val="00AD0520"/>
    <w:rsid w:val="00AD0DED"/>
    <w:rsid w:val="00AD4C68"/>
    <w:rsid w:val="00AD52C1"/>
    <w:rsid w:val="00AD572A"/>
    <w:rsid w:val="00AD6595"/>
    <w:rsid w:val="00AE1DE0"/>
    <w:rsid w:val="00AE2629"/>
    <w:rsid w:val="00AE424A"/>
    <w:rsid w:val="00AE6B4E"/>
    <w:rsid w:val="00AE7CE5"/>
    <w:rsid w:val="00AF360F"/>
    <w:rsid w:val="00AF58E5"/>
    <w:rsid w:val="00AF774B"/>
    <w:rsid w:val="00B0505F"/>
    <w:rsid w:val="00B058C8"/>
    <w:rsid w:val="00B06676"/>
    <w:rsid w:val="00B07924"/>
    <w:rsid w:val="00B07CAE"/>
    <w:rsid w:val="00B106E7"/>
    <w:rsid w:val="00B110DB"/>
    <w:rsid w:val="00B144C4"/>
    <w:rsid w:val="00B1454D"/>
    <w:rsid w:val="00B14A49"/>
    <w:rsid w:val="00B164FC"/>
    <w:rsid w:val="00B16E02"/>
    <w:rsid w:val="00B17DC4"/>
    <w:rsid w:val="00B2462F"/>
    <w:rsid w:val="00B2550E"/>
    <w:rsid w:val="00B25D53"/>
    <w:rsid w:val="00B26BC9"/>
    <w:rsid w:val="00B31DE7"/>
    <w:rsid w:val="00B33952"/>
    <w:rsid w:val="00B353DA"/>
    <w:rsid w:val="00B35430"/>
    <w:rsid w:val="00B36758"/>
    <w:rsid w:val="00B37292"/>
    <w:rsid w:val="00B403ED"/>
    <w:rsid w:val="00B4067F"/>
    <w:rsid w:val="00B415D6"/>
    <w:rsid w:val="00B45A44"/>
    <w:rsid w:val="00B45DA4"/>
    <w:rsid w:val="00B465A3"/>
    <w:rsid w:val="00B467F6"/>
    <w:rsid w:val="00B52731"/>
    <w:rsid w:val="00B5782A"/>
    <w:rsid w:val="00B60B41"/>
    <w:rsid w:val="00B61C03"/>
    <w:rsid w:val="00B61C88"/>
    <w:rsid w:val="00B63004"/>
    <w:rsid w:val="00B63699"/>
    <w:rsid w:val="00B656A7"/>
    <w:rsid w:val="00B67757"/>
    <w:rsid w:val="00B77D50"/>
    <w:rsid w:val="00B77DAC"/>
    <w:rsid w:val="00B8081B"/>
    <w:rsid w:val="00B84969"/>
    <w:rsid w:val="00B85FA6"/>
    <w:rsid w:val="00B86E7F"/>
    <w:rsid w:val="00B87BFF"/>
    <w:rsid w:val="00B90A9C"/>
    <w:rsid w:val="00B90ADD"/>
    <w:rsid w:val="00B9289A"/>
    <w:rsid w:val="00B92D7E"/>
    <w:rsid w:val="00B95B03"/>
    <w:rsid w:val="00B97DD4"/>
    <w:rsid w:val="00BA1242"/>
    <w:rsid w:val="00BA148D"/>
    <w:rsid w:val="00BA2A24"/>
    <w:rsid w:val="00BA5511"/>
    <w:rsid w:val="00BA5517"/>
    <w:rsid w:val="00BA55EB"/>
    <w:rsid w:val="00BA5F12"/>
    <w:rsid w:val="00BA63BF"/>
    <w:rsid w:val="00BA7F7F"/>
    <w:rsid w:val="00BB0DDD"/>
    <w:rsid w:val="00BB4072"/>
    <w:rsid w:val="00BB463B"/>
    <w:rsid w:val="00BB50DC"/>
    <w:rsid w:val="00BB5113"/>
    <w:rsid w:val="00BB57C3"/>
    <w:rsid w:val="00BB5DAA"/>
    <w:rsid w:val="00BB76A6"/>
    <w:rsid w:val="00BB7C0E"/>
    <w:rsid w:val="00BC0671"/>
    <w:rsid w:val="00BC3258"/>
    <w:rsid w:val="00BC3D0D"/>
    <w:rsid w:val="00BC7B05"/>
    <w:rsid w:val="00BD08CE"/>
    <w:rsid w:val="00BD0EA7"/>
    <w:rsid w:val="00BD1BB3"/>
    <w:rsid w:val="00BD46F1"/>
    <w:rsid w:val="00BD4875"/>
    <w:rsid w:val="00BD4F2E"/>
    <w:rsid w:val="00BD510A"/>
    <w:rsid w:val="00BD58EC"/>
    <w:rsid w:val="00BE0114"/>
    <w:rsid w:val="00BE1584"/>
    <w:rsid w:val="00BE5B14"/>
    <w:rsid w:val="00BE5B56"/>
    <w:rsid w:val="00BF0190"/>
    <w:rsid w:val="00BF1E4B"/>
    <w:rsid w:val="00BF1EAC"/>
    <w:rsid w:val="00BF2410"/>
    <w:rsid w:val="00BF3341"/>
    <w:rsid w:val="00BF4450"/>
    <w:rsid w:val="00BF4B76"/>
    <w:rsid w:val="00BF4D07"/>
    <w:rsid w:val="00BF50D6"/>
    <w:rsid w:val="00BF71AC"/>
    <w:rsid w:val="00C03E40"/>
    <w:rsid w:val="00C05BE1"/>
    <w:rsid w:val="00C05F34"/>
    <w:rsid w:val="00C06268"/>
    <w:rsid w:val="00C06520"/>
    <w:rsid w:val="00C10511"/>
    <w:rsid w:val="00C10D0E"/>
    <w:rsid w:val="00C11421"/>
    <w:rsid w:val="00C12D1F"/>
    <w:rsid w:val="00C13698"/>
    <w:rsid w:val="00C1467C"/>
    <w:rsid w:val="00C1614B"/>
    <w:rsid w:val="00C164C7"/>
    <w:rsid w:val="00C17B72"/>
    <w:rsid w:val="00C20957"/>
    <w:rsid w:val="00C21436"/>
    <w:rsid w:val="00C219AC"/>
    <w:rsid w:val="00C22080"/>
    <w:rsid w:val="00C22329"/>
    <w:rsid w:val="00C2319B"/>
    <w:rsid w:val="00C23580"/>
    <w:rsid w:val="00C24D2E"/>
    <w:rsid w:val="00C26D4D"/>
    <w:rsid w:val="00C31CBD"/>
    <w:rsid w:val="00C3262D"/>
    <w:rsid w:val="00C333EC"/>
    <w:rsid w:val="00C372E3"/>
    <w:rsid w:val="00C37A33"/>
    <w:rsid w:val="00C41FA0"/>
    <w:rsid w:val="00C42264"/>
    <w:rsid w:val="00C42C3F"/>
    <w:rsid w:val="00C43704"/>
    <w:rsid w:val="00C456F4"/>
    <w:rsid w:val="00C46C37"/>
    <w:rsid w:val="00C508C7"/>
    <w:rsid w:val="00C5124D"/>
    <w:rsid w:val="00C51C78"/>
    <w:rsid w:val="00C51E47"/>
    <w:rsid w:val="00C5436B"/>
    <w:rsid w:val="00C552BE"/>
    <w:rsid w:val="00C56009"/>
    <w:rsid w:val="00C56E31"/>
    <w:rsid w:val="00C5726E"/>
    <w:rsid w:val="00C60764"/>
    <w:rsid w:val="00C62E66"/>
    <w:rsid w:val="00C64D7D"/>
    <w:rsid w:val="00C661CE"/>
    <w:rsid w:val="00C668E1"/>
    <w:rsid w:val="00C74C9F"/>
    <w:rsid w:val="00C760E5"/>
    <w:rsid w:val="00C77237"/>
    <w:rsid w:val="00C800FC"/>
    <w:rsid w:val="00C81555"/>
    <w:rsid w:val="00C8156D"/>
    <w:rsid w:val="00C82C7C"/>
    <w:rsid w:val="00C83071"/>
    <w:rsid w:val="00C83D8E"/>
    <w:rsid w:val="00C90435"/>
    <w:rsid w:val="00C91CCC"/>
    <w:rsid w:val="00C9210A"/>
    <w:rsid w:val="00C94AFB"/>
    <w:rsid w:val="00C951EF"/>
    <w:rsid w:val="00C9716E"/>
    <w:rsid w:val="00CA09D0"/>
    <w:rsid w:val="00CA1823"/>
    <w:rsid w:val="00CA25BD"/>
    <w:rsid w:val="00CA3042"/>
    <w:rsid w:val="00CA4D82"/>
    <w:rsid w:val="00CA6580"/>
    <w:rsid w:val="00CB0573"/>
    <w:rsid w:val="00CB0F9E"/>
    <w:rsid w:val="00CB37E7"/>
    <w:rsid w:val="00CB60E5"/>
    <w:rsid w:val="00CB6845"/>
    <w:rsid w:val="00CB773A"/>
    <w:rsid w:val="00CB7D7C"/>
    <w:rsid w:val="00CC06A3"/>
    <w:rsid w:val="00CC0D38"/>
    <w:rsid w:val="00CC2609"/>
    <w:rsid w:val="00CC2A22"/>
    <w:rsid w:val="00CC3E27"/>
    <w:rsid w:val="00CC6172"/>
    <w:rsid w:val="00CC6EDB"/>
    <w:rsid w:val="00CC7901"/>
    <w:rsid w:val="00CD133F"/>
    <w:rsid w:val="00CD417D"/>
    <w:rsid w:val="00CD515C"/>
    <w:rsid w:val="00CD5A73"/>
    <w:rsid w:val="00CD5C57"/>
    <w:rsid w:val="00CD6A01"/>
    <w:rsid w:val="00CD6F45"/>
    <w:rsid w:val="00CD7740"/>
    <w:rsid w:val="00CE04EA"/>
    <w:rsid w:val="00CE0E40"/>
    <w:rsid w:val="00CE1049"/>
    <w:rsid w:val="00CE1469"/>
    <w:rsid w:val="00CE3723"/>
    <w:rsid w:val="00CE4F69"/>
    <w:rsid w:val="00CE51F0"/>
    <w:rsid w:val="00CE5A96"/>
    <w:rsid w:val="00CE5D8C"/>
    <w:rsid w:val="00CE62BD"/>
    <w:rsid w:val="00CF132B"/>
    <w:rsid w:val="00CF411D"/>
    <w:rsid w:val="00CF4DE7"/>
    <w:rsid w:val="00D00D8C"/>
    <w:rsid w:val="00D0193E"/>
    <w:rsid w:val="00D0334E"/>
    <w:rsid w:val="00D0388E"/>
    <w:rsid w:val="00D03CC9"/>
    <w:rsid w:val="00D0406D"/>
    <w:rsid w:val="00D051F5"/>
    <w:rsid w:val="00D05A52"/>
    <w:rsid w:val="00D05D00"/>
    <w:rsid w:val="00D06132"/>
    <w:rsid w:val="00D06144"/>
    <w:rsid w:val="00D07968"/>
    <w:rsid w:val="00D1016F"/>
    <w:rsid w:val="00D10427"/>
    <w:rsid w:val="00D11028"/>
    <w:rsid w:val="00D12C79"/>
    <w:rsid w:val="00D13226"/>
    <w:rsid w:val="00D13DD6"/>
    <w:rsid w:val="00D15884"/>
    <w:rsid w:val="00D1657F"/>
    <w:rsid w:val="00D16984"/>
    <w:rsid w:val="00D17B9C"/>
    <w:rsid w:val="00D2091C"/>
    <w:rsid w:val="00D21467"/>
    <w:rsid w:val="00D22068"/>
    <w:rsid w:val="00D2243A"/>
    <w:rsid w:val="00D2685F"/>
    <w:rsid w:val="00D30B85"/>
    <w:rsid w:val="00D3366C"/>
    <w:rsid w:val="00D34236"/>
    <w:rsid w:val="00D35A8E"/>
    <w:rsid w:val="00D35CF9"/>
    <w:rsid w:val="00D37154"/>
    <w:rsid w:val="00D400B5"/>
    <w:rsid w:val="00D40C27"/>
    <w:rsid w:val="00D42692"/>
    <w:rsid w:val="00D427F8"/>
    <w:rsid w:val="00D440A6"/>
    <w:rsid w:val="00D46F83"/>
    <w:rsid w:val="00D47BC2"/>
    <w:rsid w:val="00D47CE5"/>
    <w:rsid w:val="00D47DB5"/>
    <w:rsid w:val="00D47FC9"/>
    <w:rsid w:val="00D50306"/>
    <w:rsid w:val="00D512A4"/>
    <w:rsid w:val="00D5344A"/>
    <w:rsid w:val="00D561D4"/>
    <w:rsid w:val="00D613D6"/>
    <w:rsid w:val="00D61F71"/>
    <w:rsid w:val="00D6321A"/>
    <w:rsid w:val="00D63C6E"/>
    <w:rsid w:val="00D642B5"/>
    <w:rsid w:val="00D64723"/>
    <w:rsid w:val="00D6515E"/>
    <w:rsid w:val="00D65E2B"/>
    <w:rsid w:val="00D6647B"/>
    <w:rsid w:val="00D66861"/>
    <w:rsid w:val="00D7097F"/>
    <w:rsid w:val="00D71110"/>
    <w:rsid w:val="00D71349"/>
    <w:rsid w:val="00D71A13"/>
    <w:rsid w:val="00D73E13"/>
    <w:rsid w:val="00D73E30"/>
    <w:rsid w:val="00D747DF"/>
    <w:rsid w:val="00D778BD"/>
    <w:rsid w:val="00D8013F"/>
    <w:rsid w:val="00D812A6"/>
    <w:rsid w:val="00D81CC9"/>
    <w:rsid w:val="00D82FBF"/>
    <w:rsid w:val="00D92089"/>
    <w:rsid w:val="00D92F90"/>
    <w:rsid w:val="00D93945"/>
    <w:rsid w:val="00D9507B"/>
    <w:rsid w:val="00D95700"/>
    <w:rsid w:val="00D95E4D"/>
    <w:rsid w:val="00D97E5B"/>
    <w:rsid w:val="00DA0F70"/>
    <w:rsid w:val="00DA0FBB"/>
    <w:rsid w:val="00DA2109"/>
    <w:rsid w:val="00DA222A"/>
    <w:rsid w:val="00DA3D4E"/>
    <w:rsid w:val="00DA600F"/>
    <w:rsid w:val="00DA6649"/>
    <w:rsid w:val="00DA6E08"/>
    <w:rsid w:val="00DA7B40"/>
    <w:rsid w:val="00DB1A27"/>
    <w:rsid w:val="00DB2900"/>
    <w:rsid w:val="00DB29BC"/>
    <w:rsid w:val="00DB2E0D"/>
    <w:rsid w:val="00DB344B"/>
    <w:rsid w:val="00DB6627"/>
    <w:rsid w:val="00DB6EBA"/>
    <w:rsid w:val="00DC4916"/>
    <w:rsid w:val="00DC4978"/>
    <w:rsid w:val="00DC59EE"/>
    <w:rsid w:val="00DC66F6"/>
    <w:rsid w:val="00DD0D33"/>
    <w:rsid w:val="00DD1EB5"/>
    <w:rsid w:val="00DD3519"/>
    <w:rsid w:val="00DD3576"/>
    <w:rsid w:val="00DD3F6B"/>
    <w:rsid w:val="00DD4867"/>
    <w:rsid w:val="00DE0072"/>
    <w:rsid w:val="00DE1492"/>
    <w:rsid w:val="00DE1DE7"/>
    <w:rsid w:val="00DE2F59"/>
    <w:rsid w:val="00DE3984"/>
    <w:rsid w:val="00DE46D0"/>
    <w:rsid w:val="00DE5A78"/>
    <w:rsid w:val="00DE6EFF"/>
    <w:rsid w:val="00DF0C5A"/>
    <w:rsid w:val="00DF2218"/>
    <w:rsid w:val="00DF3E38"/>
    <w:rsid w:val="00DF4072"/>
    <w:rsid w:val="00DF4376"/>
    <w:rsid w:val="00DF4A42"/>
    <w:rsid w:val="00DF5183"/>
    <w:rsid w:val="00DF57DF"/>
    <w:rsid w:val="00DF691C"/>
    <w:rsid w:val="00DF7710"/>
    <w:rsid w:val="00E01219"/>
    <w:rsid w:val="00E0240B"/>
    <w:rsid w:val="00E0531A"/>
    <w:rsid w:val="00E05669"/>
    <w:rsid w:val="00E1122F"/>
    <w:rsid w:val="00E14F6B"/>
    <w:rsid w:val="00E15C67"/>
    <w:rsid w:val="00E1642E"/>
    <w:rsid w:val="00E20CE5"/>
    <w:rsid w:val="00E213F5"/>
    <w:rsid w:val="00E250C4"/>
    <w:rsid w:val="00E26D8D"/>
    <w:rsid w:val="00E26FA8"/>
    <w:rsid w:val="00E27A84"/>
    <w:rsid w:val="00E302B5"/>
    <w:rsid w:val="00E314E3"/>
    <w:rsid w:val="00E34E96"/>
    <w:rsid w:val="00E356BD"/>
    <w:rsid w:val="00E35851"/>
    <w:rsid w:val="00E37DEB"/>
    <w:rsid w:val="00E40E59"/>
    <w:rsid w:val="00E4146F"/>
    <w:rsid w:val="00E41A95"/>
    <w:rsid w:val="00E43319"/>
    <w:rsid w:val="00E43D54"/>
    <w:rsid w:val="00E44915"/>
    <w:rsid w:val="00E47CEB"/>
    <w:rsid w:val="00E51425"/>
    <w:rsid w:val="00E5260C"/>
    <w:rsid w:val="00E5274C"/>
    <w:rsid w:val="00E53031"/>
    <w:rsid w:val="00E5326A"/>
    <w:rsid w:val="00E541CD"/>
    <w:rsid w:val="00E5467E"/>
    <w:rsid w:val="00E614F7"/>
    <w:rsid w:val="00E639FA"/>
    <w:rsid w:val="00E669BA"/>
    <w:rsid w:val="00E6734D"/>
    <w:rsid w:val="00E710A3"/>
    <w:rsid w:val="00E71EFF"/>
    <w:rsid w:val="00E72A7B"/>
    <w:rsid w:val="00E72F90"/>
    <w:rsid w:val="00E804CC"/>
    <w:rsid w:val="00E81084"/>
    <w:rsid w:val="00E821A2"/>
    <w:rsid w:val="00E85A06"/>
    <w:rsid w:val="00E90704"/>
    <w:rsid w:val="00E93146"/>
    <w:rsid w:val="00E94C58"/>
    <w:rsid w:val="00E96075"/>
    <w:rsid w:val="00E96BAC"/>
    <w:rsid w:val="00E9765D"/>
    <w:rsid w:val="00EA0A11"/>
    <w:rsid w:val="00EA2374"/>
    <w:rsid w:val="00EA40F5"/>
    <w:rsid w:val="00EA4D3F"/>
    <w:rsid w:val="00EA5D43"/>
    <w:rsid w:val="00EA6C2D"/>
    <w:rsid w:val="00EA6FFC"/>
    <w:rsid w:val="00EA705A"/>
    <w:rsid w:val="00EB0FD1"/>
    <w:rsid w:val="00EB28CB"/>
    <w:rsid w:val="00EB4ED8"/>
    <w:rsid w:val="00EB5301"/>
    <w:rsid w:val="00EB5A77"/>
    <w:rsid w:val="00EB684A"/>
    <w:rsid w:val="00EC1B9E"/>
    <w:rsid w:val="00EC3F8B"/>
    <w:rsid w:val="00EC68EF"/>
    <w:rsid w:val="00EC6E11"/>
    <w:rsid w:val="00EC7387"/>
    <w:rsid w:val="00ED0E19"/>
    <w:rsid w:val="00ED148A"/>
    <w:rsid w:val="00ED15A6"/>
    <w:rsid w:val="00ED173F"/>
    <w:rsid w:val="00ED1D2E"/>
    <w:rsid w:val="00ED2201"/>
    <w:rsid w:val="00ED2BA9"/>
    <w:rsid w:val="00ED5708"/>
    <w:rsid w:val="00ED5949"/>
    <w:rsid w:val="00ED6DE9"/>
    <w:rsid w:val="00ED7895"/>
    <w:rsid w:val="00EE17C5"/>
    <w:rsid w:val="00EE3CEA"/>
    <w:rsid w:val="00EE4E4D"/>
    <w:rsid w:val="00EE5984"/>
    <w:rsid w:val="00EE6185"/>
    <w:rsid w:val="00EE6901"/>
    <w:rsid w:val="00EE76E6"/>
    <w:rsid w:val="00EF06C4"/>
    <w:rsid w:val="00EF212B"/>
    <w:rsid w:val="00EF2E7D"/>
    <w:rsid w:val="00EF4D98"/>
    <w:rsid w:val="00F030D5"/>
    <w:rsid w:val="00F03DE4"/>
    <w:rsid w:val="00F046B5"/>
    <w:rsid w:val="00F06149"/>
    <w:rsid w:val="00F06562"/>
    <w:rsid w:val="00F065ED"/>
    <w:rsid w:val="00F06B2C"/>
    <w:rsid w:val="00F11544"/>
    <w:rsid w:val="00F127FC"/>
    <w:rsid w:val="00F1409E"/>
    <w:rsid w:val="00F152B8"/>
    <w:rsid w:val="00F1551A"/>
    <w:rsid w:val="00F167AA"/>
    <w:rsid w:val="00F16C62"/>
    <w:rsid w:val="00F213B4"/>
    <w:rsid w:val="00F22267"/>
    <w:rsid w:val="00F237B8"/>
    <w:rsid w:val="00F2490E"/>
    <w:rsid w:val="00F24F22"/>
    <w:rsid w:val="00F25CBF"/>
    <w:rsid w:val="00F2682D"/>
    <w:rsid w:val="00F27743"/>
    <w:rsid w:val="00F321D2"/>
    <w:rsid w:val="00F321F7"/>
    <w:rsid w:val="00F33525"/>
    <w:rsid w:val="00F339A9"/>
    <w:rsid w:val="00F341E7"/>
    <w:rsid w:val="00F34308"/>
    <w:rsid w:val="00F3533D"/>
    <w:rsid w:val="00F36894"/>
    <w:rsid w:val="00F3DDEE"/>
    <w:rsid w:val="00F42662"/>
    <w:rsid w:val="00F42914"/>
    <w:rsid w:val="00F459AD"/>
    <w:rsid w:val="00F45F54"/>
    <w:rsid w:val="00F4644E"/>
    <w:rsid w:val="00F46726"/>
    <w:rsid w:val="00F46BBB"/>
    <w:rsid w:val="00F46F64"/>
    <w:rsid w:val="00F512BF"/>
    <w:rsid w:val="00F5146F"/>
    <w:rsid w:val="00F52608"/>
    <w:rsid w:val="00F52D0E"/>
    <w:rsid w:val="00F534CF"/>
    <w:rsid w:val="00F545DA"/>
    <w:rsid w:val="00F560A2"/>
    <w:rsid w:val="00F67D2C"/>
    <w:rsid w:val="00F7002B"/>
    <w:rsid w:val="00F74970"/>
    <w:rsid w:val="00F761D9"/>
    <w:rsid w:val="00F76E0C"/>
    <w:rsid w:val="00F80DCE"/>
    <w:rsid w:val="00F8124E"/>
    <w:rsid w:val="00F8157A"/>
    <w:rsid w:val="00F82BA2"/>
    <w:rsid w:val="00F83608"/>
    <w:rsid w:val="00F85E01"/>
    <w:rsid w:val="00F85E98"/>
    <w:rsid w:val="00F86155"/>
    <w:rsid w:val="00F86AC0"/>
    <w:rsid w:val="00F87E19"/>
    <w:rsid w:val="00F92911"/>
    <w:rsid w:val="00F939AC"/>
    <w:rsid w:val="00F93E3B"/>
    <w:rsid w:val="00F94F86"/>
    <w:rsid w:val="00F9566C"/>
    <w:rsid w:val="00F9629D"/>
    <w:rsid w:val="00F96663"/>
    <w:rsid w:val="00FA093E"/>
    <w:rsid w:val="00FA18CB"/>
    <w:rsid w:val="00FA1CEC"/>
    <w:rsid w:val="00FA24CF"/>
    <w:rsid w:val="00FA2580"/>
    <w:rsid w:val="00FA2A84"/>
    <w:rsid w:val="00FA2E64"/>
    <w:rsid w:val="00FA395D"/>
    <w:rsid w:val="00FA5602"/>
    <w:rsid w:val="00FA56FD"/>
    <w:rsid w:val="00FA69FF"/>
    <w:rsid w:val="00FA77AE"/>
    <w:rsid w:val="00FA7D04"/>
    <w:rsid w:val="00FB100E"/>
    <w:rsid w:val="00FB38CA"/>
    <w:rsid w:val="00FB3E13"/>
    <w:rsid w:val="00FB5EB3"/>
    <w:rsid w:val="00FB72B6"/>
    <w:rsid w:val="00FC241A"/>
    <w:rsid w:val="00FC33B2"/>
    <w:rsid w:val="00FC4395"/>
    <w:rsid w:val="00FC4F5F"/>
    <w:rsid w:val="00FC5F0D"/>
    <w:rsid w:val="00FC69CB"/>
    <w:rsid w:val="00FD29C6"/>
    <w:rsid w:val="00FD2CAD"/>
    <w:rsid w:val="00FD458D"/>
    <w:rsid w:val="00FD6B9A"/>
    <w:rsid w:val="00FD6DC2"/>
    <w:rsid w:val="00FD7967"/>
    <w:rsid w:val="00FE33DF"/>
    <w:rsid w:val="00FE3800"/>
    <w:rsid w:val="00FE3A0B"/>
    <w:rsid w:val="00FE693D"/>
    <w:rsid w:val="00FEDBB4"/>
    <w:rsid w:val="00FF1FDE"/>
    <w:rsid w:val="00FF2BF3"/>
    <w:rsid w:val="00FF2DEF"/>
    <w:rsid w:val="00FF50BF"/>
    <w:rsid w:val="00FF57D5"/>
    <w:rsid w:val="00FF6FDD"/>
    <w:rsid w:val="01393FCA"/>
    <w:rsid w:val="01524E53"/>
    <w:rsid w:val="01E8DF18"/>
    <w:rsid w:val="01F1915E"/>
    <w:rsid w:val="03027DA7"/>
    <w:rsid w:val="036DE836"/>
    <w:rsid w:val="039C9FAD"/>
    <w:rsid w:val="04FE81A4"/>
    <w:rsid w:val="06115187"/>
    <w:rsid w:val="06890372"/>
    <w:rsid w:val="06A66568"/>
    <w:rsid w:val="0743BC01"/>
    <w:rsid w:val="0775156E"/>
    <w:rsid w:val="079ABC32"/>
    <w:rsid w:val="0833CB6F"/>
    <w:rsid w:val="0943917B"/>
    <w:rsid w:val="095AB22C"/>
    <w:rsid w:val="09735608"/>
    <w:rsid w:val="097D209D"/>
    <w:rsid w:val="098272A5"/>
    <w:rsid w:val="0AC053BC"/>
    <w:rsid w:val="0AE6246C"/>
    <w:rsid w:val="0B238324"/>
    <w:rsid w:val="0B281964"/>
    <w:rsid w:val="0B5610A2"/>
    <w:rsid w:val="0BE68365"/>
    <w:rsid w:val="0C7432F5"/>
    <w:rsid w:val="0DA06F7A"/>
    <w:rsid w:val="0DC3F8D0"/>
    <w:rsid w:val="0DD82D27"/>
    <w:rsid w:val="0E3C147B"/>
    <w:rsid w:val="0E47835F"/>
    <w:rsid w:val="0E55E621"/>
    <w:rsid w:val="0E6A95CB"/>
    <w:rsid w:val="0EDC3C5A"/>
    <w:rsid w:val="0F114E7A"/>
    <w:rsid w:val="0F25FCE6"/>
    <w:rsid w:val="0F4AA0FC"/>
    <w:rsid w:val="1162B4DD"/>
    <w:rsid w:val="11CACEC1"/>
    <w:rsid w:val="12C1005B"/>
    <w:rsid w:val="12DE3BFF"/>
    <w:rsid w:val="13624C89"/>
    <w:rsid w:val="13BFA57A"/>
    <w:rsid w:val="13EE1BE5"/>
    <w:rsid w:val="14EF1362"/>
    <w:rsid w:val="1506A5B6"/>
    <w:rsid w:val="1572440D"/>
    <w:rsid w:val="15A49932"/>
    <w:rsid w:val="16C31823"/>
    <w:rsid w:val="16EE2427"/>
    <w:rsid w:val="17DF2554"/>
    <w:rsid w:val="1B05E7CF"/>
    <w:rsid w:val="1B6D5E08"/>
    <w:rsid w:val="1B7E7E39"/>
    <w:rsid w:val="1CEEF220"/>
    <w:rsid w:val="1CEF4780"/>
    <w:rsid w:val="1E2C074D"/>
    <w:rsid w:val="1E7202FE"/>
    <w:rsid w:val="1E958CDD"/>
    <w:rsid w:val="1FD12B42"/>
    <w:rsid w:val="1FDB15FB"/>
    <w:rsid w:val="20BFBDC2"/>
    <w:rsid w:val="20C393E7"/>
    <w:rsid w:val="20DC7185"/>
    <w:rsid w:val="229D5144"/>
    <w:rsid w:val="22D5EC47"/>
    <w:rsid w:val="235873D9"/>
    <w:rsid w:val="23CAB3B4"/>
    <w:rsid w:val="2537D3AC"/>
    <w:rsid w:val="2594A102"/>
    <w:rsid w:val="25BFFD25"/>
    <w:rsid w:val="25D398EE"/>
    <w:rsid w:val="261900E0"/>
    <w:rsid w:val="26599D3B"/>
    <w:rsid w:val="27F99405"/>
    <w:rsid w:val="28B8742A"/>
    <w:rsid w:val="28C0E02D"/>
    <w:rsid w:val="2A0F438A"/>
    <w:rsid w:val="2A50EEFF"/>
    <w:rsid w:val="2AA3506C"/>
    <w:rsid w:val="2AB04F41"/>
    <w:rsid w:val="2AD16957"/>
    <w:rsid w:val="2B26D2C1"/>
    <w:rsid w:val="2B300D1C"/>
    <w:rsid w:val="2BB47F6B"/>
    <w:rsid w:val="2BCE4A2A"/>
    <w:rsid w:val="2D2CA02F"/>
    <w:rsid w:val="2DE35795"/>
    <w:rsid w:val="2E5325BD"/>
    <w:rsid w:val="2EA0BA9B"/>
    <w:rsid w:val="2EF466EC"/>
    <w:rsid w:val="2F19E433"/>
    <w:rsid w:val="30B0BA38"/>
    <w:rsid w:val="30D0F66A"/>
    <w:rsid w:val="320C55D4"/>
    <w:rsid w:val="3210DA16"/>
    <w:rsid w:val="328D0F95"/>
    <w:rsid w:val="32B6EE7D"/>
    <w:rsid w:val="32E9A355"/>
    <w:rsid w:val="3310504D"/>
    <w:rsid w:val="33D3F413"/>
    <w:rsid w:val="33F78295"/>
    <w:rsid w:val="353C56DF"/>
    <w:rsid w:val="356EB7C6"/>
    <w:rsid w:val="35BB3FE2"/>
    <w:rsid w:val="362BB392"/>
    <w:rsid w:val="364687C6"/>
    <w:rsid w:val="3686B499"/>
    <w:rsid w:val="36B86724"/>
    <w:rsid w:val="371892B4"/>
    <w:rsid w:val="37BBCFD3"/>
    <w:rsid w:val="37D0E3CA"/>
    <w:rsid w:val="3953A950"/>
    <w:rsid w:val="39D88899"/>
    <w:rsid w:val="3A633597"/>
    <w:rsid w:val="3A897806"/>
    <w:rsid w:val="3A924960"/>
    <w:rsid w:val="3AD93203"/>
    <w:rsid w:val="3ADEDC94"/>
    <w:rsid w:val="3B145D82"/>
    <w:rsid w:val="3B698AC7"/>
    <w:rsid w:val="3B8BC94A"/>
    <w:rsid w:val="3D0CE2A8"/>
    <w:rsid w:val="3E1B5330"/>
    <w:rsid w:val="3E2E744F"/>
    <w:rsid w:val="3F1BC936"/>
    <w:rsid w:val="3FFF4006"/>
    <w:rsid w:val="401D677F"/>
    <w:rsid w:val="402067E4"/>
    <w:rsid w:val="4058AA6A"/>
    <w:rsid w:val="427011E9"/>
    <w:rsid w:val="44ACBB3E"/>
    <w:rsid w:val="451DF608"/>
    <w:rsid w:val="46AEC433"/>
    <w:rsid w:val="48CA63A1"/>
    <w:rsid w:val="48CD697A"/>
    <w:rsid w:val="4908B27C"/>
    <w:rsid w:val="495618D4"/>
    <w:rsid w:val="49E8161A"/>
    <w:rsid w:val="4A0D5A3C"/>
    <w:rsid w:val="4A82F2D5"/>
    <w:rsid w:val="4A9B9212"/>
    <w:rsid w:val="4AAAC271"/>
    <w:rsid w:val="4AE665C1"/>
    <w:rsid w:val="4B34F000"/>
    <w:rsid w:val="4B9CD0D2"/>
    <w:rsid w:val="4C08BF43"/>
    <w:rsid w:val="4D9A3543"/>
    <w:rsid w:val="4DB7DB9B"/>
    <w:rsid w:val="4E431463"/>
    <w:rsid w:val="4FEC8719"/>
    <w:rsid w:val="50AD92A7"/>
    <w:rsid w:val="50BC3971"/>
    <w:rsid w:val="51162BB1"/>
    <w:rsid w:val="51692FBE"/>
    <w:rsid w:val="516A300C"/>
    <w:rsid w:val="52074945"/>
    <w:rsid w:val="5215300F"/>
    <w:rsid w:val="52431E7B"/>
    <w:rsid w:val="5252BD4D"/>
    <w:rsid w:val="526B226D"/>
    <w:rsid w:val="5355C6B1"/>
    <w:rsid w:val="53E4DF31"/>
    <w:rsid w:val="5428F8BF"/>
    <w:rsid w:val="55941A07"/>
    <w:rsid w:val="55EA18A6"/>
    <w:rsid w:val="55FA54E8"/>
    <w:rsid w:val="55FA6EB1"/>
    <w:rsid w:val="56276CE7"/>
    <w:rsid w:val="564FB16C"/>
    <w:rsid w:val="5811D1BD"/>
    <w:rsid w:val="58234701"/>
    <w:rsid w:val="5838CF3C"/>
    <w:rsid w:val="5864BD56"/>
    <w:rsid w:val="5A131867"/>
    <w:rsid w:val="5AFE6650"/>
    <w:rsid w:val="5BF36917"/>
    <w:rsid w:val="5BF6F634"/>
    <w:rsid w:val="5C1E0071"/>
    <w:rsid w:val="5CE5C7E1"/>
    <w:rsid w:val="5E0769BF"/>
    <w:rsid w:val="5E3654E5"/>
    <w:rsid w:val="5F6036A8"/>
    <w:rsid w:val="5FA378CA"/>
    <w:rsid w:val="5FB903CF"/>
    <w:rsid w:val="6030CADB"/>
    <w:rsid w:val="60D99C06"/>
    <w:rsid w:val="6192B8C4"/>
    <w:rsid w:val="6219B5B7"/>
    <w:rsid w:val="621D7531"/>
    <w:rsid w:val="62508D6F"/>
    <w:rsid w:val="6270854B"/>
    <w:rsid w:val="62D2AA4F"/>
    <w:rsid w:val="62EFB217"/>
    <w:rsid w:val="6318AF5A"/>
    <w:rsid w:val="63800A57"/>
    <w:rsid w:val="6465F6A9"/>
    <w:rsid w:val="657EA74F"/>
    <w:rsid w:val="65E2F8CE"/>
    <w:rsid w:val="663CDE78"/>
    <w:rsid w:val="664E72D7"/>
    <w:rsid w:val="66E7AE3C"/>
    <w:rsid w:val="6743809F"/>
    <w:rsid w:val="67CEB164"/>
    <w:rsid w:val="684E275D"/>
    <w:rsid w:val="68C49C21"/>
    <w:rsid w:val="6975FA4B"/>
    <w:rsid w:val="69C1D147"/>
    <w:rsid w:val="69D3BFBA"/>
    <w:rsid w:val="6A6E799D"/>
    <w:rsid w:val="6ABC6815"/>
    <w:rsid w:val="6B11083C"/>
    <w:rsid w:val="6BBA31EB"/>
    <w:rsid w:val="6BCE48B9"/>
    <w:rsid w:val="6BDE9E16"/>
    <w:rsid w:val="6DAE7BE8"/>
    <w:rsid w:val="6E0A7DFD"/>
    <w:rsid w:val="6E52FD40"/>
    <w:rsid w:val="6ECCC496"/>
    <w:rsid w:val="6F6B75B8"/>
    <w:rsid w:val="70D0F405"/>
    <w:rsid w:val="70DCF870"/>
    <w:rsid w:val="70DFE545"/>
    <w:rsid w:val="70ECA4E6"/>
    <w:rsid w:val="71B881D1"/>
    <w:rsid w:val="7232F867"/>
    <w:rsid w:val="7246CFC5"/>
    <w:rsid w:val="7263BFC9"/>
    <w:rsid w:val="739C1306"/>
    <w:rsid w:val="747E693A"/>
    <w:rsid w:val="74C05EBB"/>
    <w:rsid w:val="74FF0865"/>
    <w:rsid w:val="761AA744"/>
    <w:rsid w:val="76500A43"/>
    <w:rsid w:val="7656A5FE"/>
    <w:rsid w:val="767A2AB2"/>
    <w:rsid w:val="7688CBBF"/>
    <w:rsid w:val="76CB7C6F"/>
    <w:rsid w:val="76D069ED"/>
    <w:rsid w:val="771683C0"/>
    <w:rsid w:val="783F182A"/>
    <w:rsid w:val="78508DAD"/>
    <w:rsid w:val="7853A9C9"/>
    <w:rsid w:val="788A1A0B"/>
    <w:rsid w:val="78E524B3"/>
    <w:rsid w:val="7936E00A"/>
    <w:rsid w:val="7981316C"/>
    <w:rsid w:val="799FAD56"/>
    <w:rsid w:val="7A0CE2F9"/>
    <w:rsid w:val="7A44870B"/>
    <w:rsid w:val="7A84CE5B"/>
    <w:rsid w:val="7BCF6CD9"/>
    <w:rsid w:val="7BD9E79B"/>
    <w:rsid w:val="7CDA6F63"/>
    <w:rsid w:val="7CE2A508"/>
    <w:rsid w:val="7CF916BE"/>
    <w:rsid w:val="7CFEBF3C"/>
    <w:rsid w:val="7D34DFC9"/>
    <w:rsid w:val="7D81ACB3"/>
    <w:rsid w:val="7D9E50B5"/>
    <w:rsid w:val="7DD73DA2"/>
    <w:rsid w:val="7EC41014"/>
    <w:rsid w:val="7FFEDB3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50489"/>
  <w15:chartTrackingRefBased/>
  <w15:docId w15:val="{A594ADAE-0B4C-41E3-BE59-1C24FF85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sz w:val="24"/>
        <w:szCs w:val="24"/>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22"/>
    <w:pPr>
      <w:spacing w:after="227" w:line="236" w:lineRule="auto"/>
    </w:pPr>
    <w:rPr>
      <w:kern w:val="16"/>
      <w14:ligatures w14:val="none"/>
    </w:rPr>
  </w:style>
  <w:style w:type="paragraph" w:styleId="Overskrift1">
    <w:name w:val="heading 1"/>
    <w:basedOn w:val="Normal"/>
    <w:next w:val="Normal"/>
    <w:link w:val="Overskrift1Tegn"/>
    <w:uiPriority w:val="9"/>
    <w:qFormat/>
    <w:rsid w:val="00135E97"/>
    <w:pPr>
      <w:keepNext/>
      <w:keepLines/>
      <w:spacing w:before="736" w:after="464" w:line="206" w:lineRule="auto"/>
      <w:outlineLvl w:val="0"/>
    </w:pPr>
    <w:rPr>
      <w:rFonts w:asciiTheme="majorHAnsi" w:eastAsiaTheme="majorEastAsia" w:hAnsiTheme="majorHAnsi" w:cstheme="majorBidi"/>
      <w:b/>
      <w:bCs/>
      <w:sz w:val="80"/>
      <w:szCs w:val="80"/>
    </w:rPr>
  </w:style>
  <w:style w:type="paragraph" w:styleId="Overskrift2">
    <w:name w:val="heading 2"/>
    <w:basedOn w:val="Normal"/>
    <w:next w:val="Normal"/>
    <w:link w:val="Overskrift2Tegn"/>
    <w:uiPriority w:val="9"/>
    <w:unhideWhenUsed/>
    <w:qFormat/>
    <w:rsid w:val="005B4E27"/>
    <w:pPr>
      <w:keepNext/>
      <w:keepLines/>
      <w:numPr>
        <w:numId w:val="24"/>
      </w:numPr>
      <w:spacing w:before="567" w:after="113" w:line="240" w:lineRule="auto"/>
      <w:outlineLvl w:val="1"/>
    </w:pPr>
    <w:rPr>
      <w:rFonts w:asciiTheme="majorHAnsi" w:eastAsiaTheme="majorEastAsia" w:hAnsiTheme="majorHAnsi" w:cstheme="majorBidi"/>
      <w:b/>
      <w:bCs/>
      <w:sz w:val="52"/>
      <w:szCs w:val="28"/>
    </w:rPr>
  </w:style>
  <w:style w:type="paragraph" w:styleId="Overskrift3">
    <w:name w:val="heading 3"/>
    <w:basedOn w:val="Normal"/>
    <w:next w:val="Normal"/>
    <w:link w:val="Overskrift3Tegn"/>
    <w:uiPriority w:val="9"/>
    <w:unhideWhenUsed/>
    <w:qFormat/>
    <w:rsid w:val="00A7017C"/>
    <w:pPr>
      <w:keepNext/>
      <w:keepLines/>
      <w:numPr>
        <w:ilvl w:val="1"/>
        <w:numId w:val="24"/>
      </w:numPr>
      <w:spacing w:before="390" w:after="57" w:line="235" w:lineRule="auto"/>
      <w:outlineLvl w:val="2"/>
    </w:pPr>
    <w:rPr>
      <w:rFonts w:asciiTheme="majorHAnsi" w:eastAsiaTheme="majorEastAsia" w:hAnsiTheme="majorHAnsi" w:cstheme="majorBidi"/>
      <w:b/>
      <w:bCs/>
      <w:sz w:val="40"/>
      <w:szCs w:val="40"/>
    </w:rPr>
  </w:style>
  <w:style w:type="paragraph" w:styleId="Overskrift4">
    <w:name w:val="heading 4"/>
    <w:basedOn w:val="Normal"/>
    <w:next w:val="Normal"/>
    <w:link w:val="Overskrift4Tegn"/>
    <w:uiPriority w:val="9"/>
    <w:unhideWhenUsed/>
    <w:qFormat/>
    <w:rsid w:val="009B5D22"/>
    <w:pPr>
      <w:keepNext/>
      <w:keepLines/>
      <w:numPr>
        <w:ilvl w:val="2"/>
        <w:numId w:val="24"/>
      </w:numPr>
      <w:spacing w:before="320" w:after="30" w:line="235" w:lineRule="auto"/>
      <w:outlineLvl w:val="3"/>
    </w:pPr>
    <w:rPr>
      <w:rFonts w:asciiTheme="majorHAnsi" w:eastAsiaTheme="majorEastAsia" w:hAnsiTheme="majorHAnsi" w:cstheme="majorBidi"/>
      <w:b/>
      <w:bCs/>
      <w:sz w:val="32"/>
      <w:szCs w:val="32"/>
    </w:rPr>
  </w:style>
  <w:style w:type="paragraph" w:styleId="Overskrift5">
    <w:name w:val="heading 5"/>
    <w:basedOn w:val="Normal"/>
    <w:next w:val="Normal"/>
    <w:link w:val="Overskrift5Tegn"/>
    <w:uiPriority w:val="9"/>
    <w:unhideWhenUsed/>
    <w:qFormat/>
    <w:rsid w:val="00D561D4"/>
    <w:pPr>
      <w:keepNext/>
      <w:keepLines/>
      <w:spacing w:before="160" w:after="46" w:line="235" w:lineRule="auto"/>
      <w:outlineLvl w:val="4"/>
    </w:pPr>
    <w:rPr>
      <w:rFonts w:asciiTheme="majorHAnsi" w:eastAsiaTheme="majorEastAsia" w:hAnsiTheme="majorHAnsi" w:cstheme="majorBidi"/>
      <w:b/>
      <w:bCs/>
      <w:sz w:val="28"/>
      <w:szCs w:val="28"/>
    </w:rPr>
  </w:style>
  <w:style w:type="paragraph" w:styleId="Overskrift6">
    <w:name w:val="heading 6"/>
    <w:basedOn w:val="Normal"/>
    <w:next w:val="Normal"/>
    <w:link w:val="Overskrift6Tegn"/>
    <w:uiPriority w:val="9"/>
    <w:semiHidden/>
    <w:unhideWhenUsed/>
    <w:rsid w:val="003A4707"/>
    <w:pPr>
      <w:keepNext/>
      <w:keepLines/>
      <w:spacing w:before="40" w:after="0"/>
      <w:outlineLvl w:val="5"/>
    </w:pPr>
    <w:rPr>
      <w:rFonts w:asciiTheme="majorHAnsi" w:eastAsiaTheme="majorEastAsia" w:hAnsiTheme="majorHAnsi" w:cstheme="majorBidi"/>
      <w:b/>
      <w:color w:val="00293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6738D0"/>
    <w:pPr>
      <w:tabs>
        <w:tab w:val="right" w:pos="9519"/>
      </w:tabs>
      <w:spacing w:after="0" w:line="240" w:lineRule="auto"/>
    </w:pPr>
    <w:rPr>
      <w:color w:val="auto"/>
      <w:sz w:val="16"/>
      <w:szCs w:val="16"/>
    </w:rPr>
  </w:style>
  <w:style w:type="character" w:customStyle="1" w:styleId="TopptekstTegn">
    <w:name w:val="Topptekst Tegn"/>
    <w:basedOn w:val="Standardskriftforavsnitt"/>
    <w:link w:val="Topptekst"/>
    <w:uiPriority w:val="99"/>
    <w:semiHidden/>
    <w:rsid w:val="006738D0"/>
    <w:rPr>
      <w:color w:val="auto"/>
      <w:kern w:val="16"/>
      <w:sz w:val="16"/>
      <w:szCs w:val="16"/>
      <w14:ligatures w14:val="none"/>
    </w:rPr>
  </w:style>
  <w:style w:type="paragraph" w:styleId="Bunntekst">
    <w:name w:val="footer"/>
    <w:basedOn w:val="Normal"/>
    <w:link w:val="BunntekstTegn"/>
    <w:uiPriority w:val="99"/>
    <w:semiHidden/>
    <w:rsid w:val="009B5D22"/>
    <w:pPr>
      <w:tabs>
        <w:tab w:val="center" w:pos="4513"/>
        <w:tab w:val="right" w:pos="9469"/>
      </w:tabs>
      <w:spacing w:after="0" w:line="240" w:lineRule="auto"/>
    </w:pPr>
    <w:rPr>
      <w:sz w:val="16"/>
      <w:szCs w:val="16"/>
    </w:rPr>
  </w:style>
  <w:style w:type="character" w:customStyle="1" w:styleId="BunntekstTegn">
    <w:name w:val="Bunntekst Tegn"/>
    <w:basedOn w:val="Standardskriftforavsnitt"/>
    <w:link w:val="Bunntekst"/>
    <w:uiPriority w:val="99"/>
    <w:semiHidden/>
    <w:rsid w:val="009B5D22"/>
    <w:rPr>
      <w:kern w:val="16"/>
      <w:sz w:val="16"/>
      <w:szCs w:val="16"/>
      <w:lang w:val="nb-NO"/>
      <w14:ligatures w14:val="none"/>
    </w:rPr>
  </w:style>
  <w:style w:type="paragraph" w:customStyle="1" w:styleId="Ingress">
    <w:name w:val="Ingress"/>
    <w:basedOn w:val="Normal"/>
    <w:next w:val="Normal"/>
    <w:uiPriority w:val="10"/>
    <w:qFormat/>
    <w:rsid w:val="00A7017C"/>
    <w:pPr>
      <w:spacing w:before="113" w:after="606" w:line="235" w:lineRule="auto"/>
    </w:pPr>
    <w:rPr>
      <w:sz w:val="32"/>
      <w:szCs w:val="32"/>
    </w:rPr>
  </w:style>
  <w:style w:type="character" w:customStyle="1" w:styleId="Overskrift2Tegn">
    <w:name w:val="Overskrift 2 Tegn"/>
    <w:basedOn w:val="Standardskriftforavsnitt"/>
    <w:link w:val="Overskrift2"/>
    <w:uiPriority w:val="9"/>
    <w:rsid w:val="005B4E27"/>
    <w:rPr>
      <w:rFonts w:asciiTheme="majorHAnsi" w:eastAsiaTheme="majorEastAsia" w:hAnsiTheme="majorHAnsi" w:cstheme="majorBidi"/>
      <w:b/>
      <w:bCs/>
      <w:kern w:val="16"/>
      <w:sz w:val="52"/>
      <w:szCs w:val="28"/>
      <w14:ligatures w14:val="none"/>
    </w:rPr>
  </w:style>
  <w:style w:type="character" w:customStyle="1" w:styleId="Overskrift3Tegn">
    <w:name w:val="Overskrift 3 Tegn"/>
    <w:basedOn w:val="Standardskriftforavsnitt"/>
    <w:link w:val="Overskrift3"/>
    <w:uiPriority w:val="9"/>
    <w:rsid w:val="00A7017C"/>
    <w:rPr>
      <w:rFonts w:asciiTheme="majorHAnsi" w:eastAsiaTheme="majorEastAsia" w:hAnsiTheme="majorHAnsi" w:cstheme="majorBidi"/>
      <w:b/>
      <w:bCs/>
      <w:kern w:val="16"/>
      <w:sz w:val="40"/>
      <w:szCs w:val="40"/>
      <w14:ligatures w14:val="none"/>
    </w:rPr>
  </w:style>
  <w:style w:type="character" w:customStyle="1" w:styleId="Overskrift1Tegn">
    <w:name w:val="Overskrift 1 Tegn"/>
    <w:basedOn w:val="Standardskriftforavsnitt"/>
    <w:link w:val="Overskrift1"/>
    <w:uiPriority w:val="9"/>
    <w:rsid w:val="00135E97"/>
    <w:rPr>
      <w:rFonts w:asciiTheme="majorHAnsi" w:eastAsiaTheme="majorEastAsia" w:hAnsiTheme="majorHAnsi" w:cstheme="majorBidi"/>
      <w:b/>
      <w:bCs/>
      <w:kern w:val="16"/>
      <w:sz w:val="80"/>
      <w:szCs w:val="80"/>
      <w14:ligatures w14:val="none"/>
    </w:rPr>
  </w:style>
  <w:style w:type="character" w:styleId="Plassholdertekst">
    <w:name w:val="Placeholder Text"/>
    <w:basedOn w:val="Standardskriftforavsnitt"/>
    <w:uiPriority w:val="99"/>
    <w:semiHidden/>
    <w:rsid w:val="00EE4E4D"/>
    <w:rPr>
      <w:color w:val="808080"/>
    </w:rPr>
  </w:style>
  <w:style w:type="paragraph" w:styleId="Listeavsnitt">
    <w:name w:val="List Paragraph"/>
    <w:basedOn w:val="Normal"/>
    <w:uiPriority w:val="34"/>
    <w:qFormat/>
    <w:rsid w:val="00E4146F"/>
    <w:pPr>
      <w:spacing w:after="57"/>
      <w:ind w:left="692"/>
    </w:pPr>
  </w:style>
  <w:style w:type="table" w:styleId="Tabellrutenett">
    <w:name w:val="Table Grid"/>
    <w:basedOn w:val="Vanligtabell"/>
    <w:uiPriority w:val="39"/>
    <w:rsid w:val="0007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uiPriority w:val="35"/>
    <w:unhideWhenUsed/>
    <w:qFormat/>
    <w:rsid w:val="003D166D"/>
    <w:pPr>
      <w:keepNext/>
      <w:spacing w:before="340" w:after="160" w:line="240" w:lineRule="auto"/>
    </w:pPr>
    <w:rPr>
      <w:iCs/>
      <w:sz w:val="20"/>
      <w:szCs w:val="18"/>
    </w:rPr>
  </w:style>
  <w:style w:type="paragraph" w:styleId="Overskriftforinnholdsfortegnelse">
    <w:name w:val="TOC Heading"/>
    <w:next w:val="Normal"/>
    <w:uiPriority w:val="39"/>
    <w:unhideWhenUsed/>
    <w:qFormat/>
    <w:rsid w:val="005D20B5"/>
    <w:pPr>
      <w:pageBreakBefore/>
      <w:spacing w:after="420" w:line="240" w:lineRule="auto"/>
    </w:pPr>
    <w:rPr>
      <w:rFonts w:asciiTheme="majorHAnsi" w:eastAsiaTheme="majorEastAsia" w:hAnsiTheme="majorHAnsi" w:cstheme="majorBidi"/>
      <w:b/>
      <w:bCs/>
      <w:kern w:val="16"/>
      <w:sz w:val="52"/>
      <w:szCs w:val="48"/>
      <w14:ligatures w14:val="none"/>
    </w:rPr>
  </w:style>
  <w:style w:type="paragraph" w:styleId="INNH1">
    <w:name w:val="toc 1"/>
    <w:basedOn w:val="Normal"/>
    <w:next w:val="Normal"/>
    <w:uiPriority w:val="39"/>
    <w:rsid w:val="007645AE"/>
    <w:pPr>
      <w:tabs>
        <w:tab w:val="right" w:leader="dot" w:pos="9421"/>
      </w:tabs>
      <w:spacing w:before="170" w:after="0" w:line="235" w:lineRule="auto"/>
    </w:pPr>
    <w:rPr>
      <w:b/>
      <w:noProof/>
    </w:rPr>
  </w:style>
  <w:style w:type="paragraph" w:styleId="INNH2">
    <w:name w:val="toc 2"/>
    <w:basedOn w:val="Normal"/>
    <w:next w:val="Normal"/>
    <w:uiPriority w:val="39"/>
    <w:rsid w:val="00052651"/>
    <w:pPr>
      <w:tabs>
        <w:tab w:val="right" w:leader="dot" w:pos="9421"/>
      </w:tabs>
      <w:spacing w:after="0"/>
      <w:ind w:left="340"/>
    </w:pPr>
  </w:style>
  <w:style w:type="character" w:styleId="Hyperkobling">
    <w:name w:val="Hyperlink"/>
    <w:basedOn w:val="Standardskriftforavsnitt"/>
    <w:uiPriority w:val="99"/>
    <w:rsid w:val="006170B6"/>
    <w:rPr>
      <w:color w:val="005462" w:themeColor="hyperlink"/>
      <w:u w:val="single"/>
    </w:rPr>
  </w:style>
  <w:style w:type="paragraph" w:styleId="INNH3">
    <w:name w:val="toc 3"/>
    <w:basedOn w:val="Normal"/>
    <w:next w:val="Normal"/>
    <w:uiPriority w:val="39"/>
    <w:semiHidden/>
    <w:rsid w:val="007645AE"/>
    <w:pPr>
      <w:tabs>
        <w:tab w:val="right" w:leader="dot" w:pos="9421"/>
      </w:tabs>
      <w:spacing w:after="0" w:line="235" w:lineRule="auto"/>
      <w:ind w:left="896"/>
    </w:pPr>
  </w:style>
  <w:style w:type="numbering" w:customStyle="1" w:styleId="FKListe">
    <w:name w:val="FK Liste"/>
    <w:uiPriority w:val="99"/>
    <w:rsid w:val="005C58F8"/>
    <w:pPr>
      <w:numPr>
        <w:numId w:val="8"/>
      </w:numPr>
    </w:pPr>
  </w:style>
  <w:style w:type="table" w:customStyle="1" w:styleId="1Vann">
    <w:name w:val="1. Vann"/>
    <w:basedOn w:val="Vanligtabel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EBF2F4"/>
    </w:tcPr>
    <w:tblStylePr w:type="firstRow">
      <w:rPr>
        <w:b/>
      </w:rPr>
      <w:tblPr/>
      <w:tcPr>
        <w:shd w:val="clear" w:color="auto" w:fill="C6D9DF"/>
      </w:tcPr>
    </w:tblStylePr>
    <w:tblStylePr w:type="lastRow">
      <w:rPr>
        <w:b/>
      </w:rPr>
      <w:tblPr/>
      <w:tcPr>
        <w:tcBorders>
          <w:top w:val="single" w:sz="6" w:space="0" w:color="C6D9DF"/>
          <w:bottom w:val="single" w:sz="6" w:space="0" w:color="C6D9DF"/>
        </w:tcBorders>
        <w:shd w:val="clear" w:color="auto" w:fill="EBF2F4"/>
      </w:tcPr>
    </w:tblStylePr>
    <w:tblStylePr w:type="band2Horz">
      <w:tblPr/>
      <w:tcPr>
        <w:shd w:val="clear" w:color="auto" w:fill="D7E5EA"/>
      </w:tcPr>
    </w:tblStylePr>
  </w:style>
  <w:style w:type="table" w:customStyle="1" w:styleId="3Siv">
    <w:name w:val="3. Siv"/>
    <w:basedOn w:val="Vanligtabel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FCF7F0"/>
    </w:tcPr>
    <w:tblStylePr w:type="firstRow">
      <w:rPr>
        <w:b/>
      </w:rPr>
      <w:tblPr/>
      <w:tcPr>
        <w:shd w:val="clear" w:color="auto" w:fill="F7E7D4"/>
      </w:tcPr>
    </w:tblStylePr>
    <w:tblStylePr w:type="lastRow">
      <w:rPr>
        <w:b/>
      </w:rPr>
      <w:tblPr/>
      <w:tcPr>
        <w:tcBorders>
          <w:top w:val="single" w:sz="6" w:space="0" w:color="F7E7D4"/>
          <w:bottom w:val="single" w:sz="6" w:space="0" w:color="F7E7D4"/>
        </w:tcBorders>
        <w:shd w:val="clear" w:color="auto" w:fill="FCF7F0"/>
      </w:tcPr>
    </w:tblStylePr>
    <w:tblStylePr w:type="band2Horz">
      <w:tblPr/>
      <w:tcPr>
        <w:shd w:val="clear" w:color="auto" w:fill="FAEFE1"/>
      </w:tcPr>
    </w:tblStylePr>
  </w:style>
  <w:style w:type="table" w:customStyle="1" w:styleId="4Sortoghvit">
    <w:name w:val="4. Sort og hvit"/>
    <w:basedOn w:val="Vanligtabell"/>
    <w:uiPriority w:val="99"/>
    <w:rsid w:val="003B79F2"/>
    <w:pPr>
      <w:spacing w:after="0" w:line="240" w:lineRule="auto"/>
      <w:contextualSpacing/>
    </w:pPr>
    <w:rPr>
      <w:sz w:val="20"/>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left w:w="170" w:type="dxa"/>
        <w:bottom w:w="85" w:type="dxa"/>
        <w:right w:w="170" w:type="dxa"/>
      </w:tblCellMar>
    </w:tblPr>
    <w:tcPr>
      <w:shd w:val="clear" w:color="auto" w:fill="auto"/>
    </w:tcPr>
    <w:tblStylePr w:type="firstRow">
      <w:rPr>
        <w:b/>
      </w:rPr>
      <w:tblPr/>
      <w:tcPr>
        <w:shd w:val="clear" w:color="auto" w:fill="D9D9D9" w:themeFill="background1" w:themeFillShade="D9"/>
      </w:tcPr>
    </w:tblStylePr>
    <w:tblStylePr w:type="lastRow">
      <w:rPr>
        <w:b/>
      </w:rPr>
    </w:tblStylePr>
  </w:style>
  <w:style w:type="character" w:customStyle="1" w:styleId="Overskrift4Tegn">
    <w:name w:val="Overskrift 4 Tegn"/>
    <w:basedOn w:val="Standardskriftforavsnitt"/>
    <w:link w:val="Overskrift4"/>
    <w:uiPriority w:val="9"/>
    <w:rsid w:val="009B5D22"/>
    <w:rPr>
      <w:rFonts w:asciiTheme="majorHAnsi" w:eastAsiaTheme="majorEastAsia" w:hAnsiTheme="majorHAnsi" w:cstheme="majorBidi"/>
      <w:b/>
      <w:bCs/>
      <w:kern w:val="16"/>
      <w:sz w:val="32"/>
      <w:szCs w:val="32"/>
      <w14:ligatures w14:val="none"/>
    </w:rPr>
  </w:style>
  <w:style w:type="character" w:customStyle="1" w:styleId="Overskrift5Tegn">
    <w:name w:val="Overskrift 5 Tegn"/>
    <w:basedOn w:val="Standardskriftforavsnitt"/>
    <w:link w:val="Overskrift5"/>
    <w:uiPriority w:val="9"/>
    <w:rsid w:val="00D561D4"/>
    <w:rPr>
      <w:rFonts w:asciiTheme="majorHAnsi" w:eastAsiaTheme="majorEastAsia" w:hAnsiTheme="majorHAnsi" w:cstheme="majorBidi"/>
      <w:b/>
      <w:bCs/>
      <w:kern w:val="16"/>
      <w:sz w:val="28"/>
      <w:szCs w:val="28"/>
      <w14:ligatures w14:val="none"/>
    </w:rPr>
  </w:style>
  <w:style w:type="character" w:customStyle="1" w:styleId="Overskrift6Tegn">
    <w:name w:val="Overskrift 6 Tegn"/>
    <w:basedOn w:val="Standardskriftforavsnitt"/>
    <w:link w:val="Overskrift6"/>
    <w:uiPriority w:val="9"/>
    <w:semiHidden/>
    <w:rsid w:val="003A4707"/>
    <w:rPr>
      <w:rFonts w:asciiTheme="majorHAnsi" w:eastAsiaTheme="majorEastAsia" w:hAnsiTheme="majorHAnsi" w:cstheme="majorBidi"/>
      <w:b/>
      <w:color w:val="002930" w:themeColor="accent1" w:themeShade="7F"/>
      <w:kern w:val="16"/>
      <w14:ligatures w14:val="none"/>
    </w:rPr>
  </w:style>
  <w:style w:type="paragraph" w:customStyle="1" w:styleId="Tekstboks">
    <w:name w:val="Tekstboks"/>
    <w:basedOn w:val="Normal"/>
    <w:uiPriority w:val="11"/>
    <w:qFormat/>
    <w:rsid w:val="002A3DD9"/>
    <w:pPr>
      <w:keepNext/>
      <w:keepLines/>
      <w:pBdr>
        <w:top w:val="single" w:sz="4" w:space="22" w:color="B6CED4"/>
        <w:left w:val="single" w:sz="4" w:space="22" w:color="B6CED4"/>
        <w:bottom w:val="single" w:sz="4" w:space="22" w:color="B6CED4"/>
        <w:right w:val="single" w:sz="4" w:space="22" w:color="B6CED4"/>
      </w:pBdr>
      <w:shd w:val="clear" w:color="auto" w:fill="B6CED4"/>
      <w:spacing w:line="235" w:lineRule="auto"/>
      <w:ind w:left="459" w:right="3600"/>
    </w:pPr>
  </w:style>
  <w:style w:type="paragraph" w:styleId="Undertittel">
    <w:name w:val="Subtitle"/>
    <w:basedOn w:val="Normal"/>
    <w:next w:val="Normal"/>
    <w:link w:val="UndertittelTegn"/>
    <w:uiPriority w:val="11"/>
    <w:semiHidden/>
    <w:qFormat/>
    <w:rsid w:val="00135E97"/>
    <w:pPr>
      <w:numPr>
        <w:ilvl w:val="1"/>
      </w:numPr>
      <w:spacing w:after="340" w:line="235" w:lineRule="auto"/>
    </w:pPr>
    <w:rPr>
      <w:rFonts w:eastAsiaTheme="minorEastAsia"/>
      <w:sz w:val="36"/>
      <w:szCs w:val="36"/>
    </w:rPr>
  </w:style>
  <w:style w:type="character" w:customStyle="1" w:styleId="UndertittelTegn">
    <w:name w:val="Undertittel Tegn"/>
    <w:basedOn w:val="Standardskriftforavsnitt"/>
    <w:link w:val="Undertittel"/>
    <w:uiPriority w:val="11"/>
    <w:semiHidden/>
    <w:rsid w:val="00B07CAE"/>
    <w:rPr>
      <w:rFonts w:eastAsiaTheme="minorEastAsia"/>
      <w:kern w:val="16"/>
      <w:sz w:val="36"/>
      <w:szCs w:val="36"/>
      <w14:ligatures w14:val="none"/>
    </w:rPr>
  </w:style>
  <w:style w:type="paragraph" w:customStyle="1" w:styleId="forside--bildetekst">
    <w:name w:val="forside -- bildetekst"/>
    <w:basedOn w:val="Normal"/>
    <w:uiPriority w:val="99"/>
    <w:semiHidden/>
    <w:qFormat/>
    <w:rsid w:val="00563E7B"/>
    <w:pPr>
      <w:spacing w:after="0" w:line="240" w:lineRule="auto"/>
    </w:pPr>
    <w:rPr>
      <w:sz w:val="14"/>
      <w:szCs w:val="14"/>
    </w:rPr>
  </w:style>
  <w:style w:type="paragraph" w:customStyle="1" w:styleId="forside--tekstbokstittel">
    <w:name w:val="forside -- tekstboks tittel"/>
    <w:next w:val="forside--tekstboks"/>
    <w:uiPriority w:val="99"/>
    <w:semiHidden/>
    <w:qFormat/>
    <w:rsid w:val="004B4CAF"/>
    <w:pPr>
      <w:spacing w:after="10" w:line="235" w:lineRule="auto"/>
    </w:pPr>
    <w:rPr>
      <w:b/>
      <w:bCs/>
      <w:kern w:val="16"/>
      <w:sz w:val="52"/>
      <w:szCs w:val="52"/>
      <w14:ligatures w14:val="none"/>
    </w:rPr>
  </w:style>
  <w:style w:type="paragraph" w:customStyle="1" w:styleId="forside--tekstboks">
    <w:name w:val="forside -- tekstboks"/>
    <w:basedOn w:val="Normal"/>
    <w:uiPriority w:val="99"/>
    <w:semiHidden/>
    <w:qFormat/>
    <w:rsid w:val="004B4CAF"/>
    <w:rPr>
      <w:sz w:val="32"/>
      <w:szCs w:val="32"/>
    </w:rPr>
  </w:style>
  <w:style w:type="paragraph" w:styleId="Ingenmellomrom">
    <w:name w:val="No Spacing"/>
    <w:uiPriority w:val="99"/>
    <w:qFormat/>
    <w:rsid w:val="009C6BAE"/>
    <w:pPr>
      <w:spacing w:after="0" w:line="240" w:lineRule="auto"/>
    </w:pPr>
    <w:rPr>
      <w:kern w:val="16"/>
      <w14:ligatures w14:val="none"/>
    </w:rPr>
  </w:style>
  <w:style w:type="paragraph" w:customStyle="1" w:styleId="Bakside--tekst">
    <w:name w:val="Bakside -- tekst"/>
    <w:basedOn w:val="Normal"/>
    <w:uiPriority w:val="99"/>
    <w:semiHidden/>
    <w:qFormat/>
    <w:rsid w:val="00F545DA"/>
    <w:pPr>
      <w:spacing w:after="0" w:line="235" w:lineRule="auto"/>
    </w:pPr>
    <w:rPr>
      <w:sz w:val="20"/>
      <w:szCs w:val="20"/>
    </w:rPr>
  </w:style>
  <w:style w:type="table" w:customStyle="1" w:styleId="4Gran">
    <w:name w:val="4. Gran"/>
    <w:basedOn w:val="1Vann"/>
    <w:uiPriority w:val="99"/>
    <w:rsid w:val="009B5397"/>
    <w:tblPr/>
    <w:tcPr>
      <w:shd w:val="clear" w:color="auto" w:fill="F2F5F1"/>
    </w:tcPr>
    <w:tblStylePr w:type="firstRow">
      <w:rPr>
        <w:b/>
      </w:rPr>
      <w:tblPr/>
      <w:tcPr>
        <w:shd w:val="clear" w:color="auto" w:fill="D9E2D7"/>
      </w:tcPr>
    </w:tblStylePr>
    <w:tblStylePr w:type="lastRow">
      <w:rPr>
        <w:b/>
      </w:rPr>
      <w:tblPr/>
      <w:tcPr>
        <w:tcBorders>
          <w:top w:val="single" w:sz="4" w:space="0" w:color="D9E2D7"/>
          <w:bottom w:val="single" w:sz="4" w:space="0" w:color="D9E2D7"/>
        </w:tcBorders>
        <w:shd w:val="clear" w:color="auto" w:fill="F2F5F1"/>
      </w:tcPr>
    </w:tblStylePr>
    <w:tblStylePr w:type="band2Horz">
      <w:tblPr/>
      <w:tcPr>
        <w:shd w:val="clear" w:color="auto" w:fill="E4EBE3"/>
      </w:tcPr>
    </w:tblStylePr>
  </w:style>
  <w:style w:type="paragraph" w:customStyle="1" w:styleId="Tekstboks2">
    <w:name w:val="Tekstboks 2"/>
    <w:basedOn w:val="Tekstboks"/>
    <w:uiPriority w:val="11"/>
    <w:qFormat/>
    <w:rsid w:val="004E2E55"/>
    <w:pPr>
      <w:pBdr>
        <w:top w:val="single" w:sz="4" w:space="22" w:color="F5DFC8"/>
        <w:left w:val="single" w:sz="4" w:space="22" w:color="F5DFC8"/>
        <w:bottom w:val="single" w:sz="4" w:space="22" w:color="F5DFC8"/>
        <w:right w:val="single" w:sz="4" w:space="22" w:color="F5DFC8"/>
      </w:pBdr>
      <w:shd w:val="clear" w:color="auto" w:fill="F5DFC8"/>
    </w:pPr>
  </w:style>
  <w:style w:type="paragraph" w:customStyle="1" w:styleId="Tekstboks3">
    <w:name w:val="Tekstboks 3"/>
    <w:basedOn w:val="Tekstboks"/>
    <w:uiPriority w:val="11"/>
    <w:qFormat/>
    <w:rsid w:val="004E2E55"/>
    <w:pPr>
      <w:pBdr>
        <w:top w:val="single" w:sz="4" w:space="22" w:color="E9DAD0"/>
        <w:left w:val="single" w:sz="4" w:space="22" w:color="E9DAD0"/>
        <w:bottom w:val="single" w:sz="4" w:space="22" w:color="E9DAD0"/>
        <w:right w:val="single" w:sz="4" w:space="22" w:color="E9DAD0"/>
      </w:pBdr>
      <w:shd w:val="clear" w:color="auto" w:fill="E9DAD0"/>
    </w:pPr>
  </w:style>
  <w:style w:type="paragraph" w:customStyle="1" w:styleId="Tekstboks4">
    <w:name w:val="Tekstboks 4"/>
    <w:basedOn w:val="Tekstboks"/>
    <w:uiPriority w:val="11"/>
    <w:qFormat/>
    <w:rsid w:val="004E2E55"/>
    <w:pPr>
      <w:pBdr>
        <w:top w:val="single" w:sz="4" w:space="22" w:color="CCDACC"/>
        <w:left w:val="single" w:sz="4" w:space="22" w:color="CCDACC"/>
        <w:bottom w:val="single" w:sz="4" w:space="22" w:color="CCDACC"/>
        <w:right w:val="single" w:sz="4" w:space="22" w:color="CCDACC"/>
      </w:pBdr>
      <w:shd w:val="clear" w:color="auto" w:fill="CCDACC"/>
    </w:pPr>
  </w:style>
  <w:style w:type="paragraph" w:customStyle="1" w:styleId="Undertittel--stortbilde">
    <w:name w:val="Undertittel -- stort bilde"/>
    <w:basedOn w:val="Undertittel"/>
    <w:uiPriority w:val="11"/>
    <w:semiHidden/>
    <w:rsid w:val="0082108F"/>
    <w:pPr>
      <w:spacing w:after="76"/>
    </w:pPr>
  </w:style>
  <w:style w:type="table" w:customStyle="1" w:styleId="2Strand">
    <w:name w:val="2. Strand"/>
    <w:basedOn w:val="Vanligtabell"/>
    <w:uiPriority w:val="99"/>
    <w:rsid w:val="00B07CAE"/>
    <w:pPr>
      <w:spacing w:after="0" w:line="240" w:lineRule="auto"/>
      <w:contextualSpacing/>
    </w:pPr>
    <w:rPr>
      <w:sz w:val="20"/>
    </w:rPr>
    <w:tblPr>
      <w:tblStyleRowBandSize w:val="1"/>
      <w:tblStyleColBandSize w:val="1"/>
      <w:tblCellMar>
        <w:top w:w="85" w:type="dxa"/>
        <w:left w:w="170" w:type="dxa"/>
        <w:bottom w:w="85" w:type="dxa"/>
        <w:right w:w="170" w:type="dxa"/>
      </w:tblCellMar>
    </w:tblPr>
    <w:tcPr>
      <w:shd w:val="clear" w:color="auto" w:fill="F9F7F5"/>
    </w:tcPr>
    <w:tblStylePr w:type="firstRow">
      <w:rPr>
        <w:b/>
      </w:rPr>
      <w:tblPr/>
      <w:tcPr>
        <w:shd w:val="clear" w:color="auto" w:fill="E8E2D8"/>
      </w:tcPr>
    </w:tblStylePr>
    <w:tblStylePr w:type="lastRow">
      <w:rPr>
        <w:b/>
      </w:rPr>
      <w:tblPr/>
      <w:tcPr>
        <w:tcBorders>
          <w:top w:val="single" w:sz="4" w:space="0" w:color="E8E2D8"/>
          <w:bottom w:val="single" w:sz="4" w:space="0" w:color="E8E2D8"/>
        </w:tcBorders>
        <w:shd w:val="clear" w:color="auto" w:fill="F5F2EE"/>
      </w:tcPr>
    </w:tblStylePr>
    <w:tblStylePr w:type="band2Horz">
      <w:tblPr/>
      <w:tcPr>
        <w:shd w:val="clear" w:color="auto" w:fill="F3F0EC"/>
      </w:tcPr>
    </w:tblStylePr>
  </w:style>
  <w:style w:type="paragraph" w:styleId="NormalWeb">
    <w:name w:val="Normal (Web)"/>
    <w:basedOn w:val="Normal"/>
    <w:uiPriority w:val="99"/>
    <w:semiHidden/>
    <w:unhideWhenUsed/>
    <w:rsid w:val="00346427"/>
    <w:rPr>
      <w:rFonts w:ascii="Times New Roman" w:hAnsi="Times New Roman" w:cs="Times New Roman"/>
    </w:rPr>
  </w:style>
  <w:style w:type="paragraph" w:customStyle="1" w:styleId="paragraph">
    <w:name w:val="paragraph"/>
    <w:basedOn w:val="Normal"/>
    <w:rsid w:val="003818E2"/>
    <w:pPr>
      <w:spacing w:before="100" w:beforeAutospacing="1" w:after="100" w:afterAutospacing="1" w:line="240" w:lineRule="auto"/>
    </w:pPr>
    <w:rPr>
      <w:rFonts w:ascii="Times New Roman" w:eastAsia="Times New Roman" w:hAnsi="Times New Roman" w:cs="Times New Roman"/>
      <w:color w:val="auto"/>
      <w:kern w:val="0"/>
    </w:rPr>
  </w:style>
  <w:style w:type="character" w:customStyle="1" w:styleId="normaltextrun">
    <w:name w:val="normaltextrun"/>
    <w:basedOn w:val="Standardskriftforavsnitt"/>
    <w:rsid w:val="003818E2"/>
  </w:style>
  <w:style w:type="character" w:customStyle="1" w:styleId="superscript">
    <w:name w:val="superscript"/>
    <w:basedOn w:val="Standardskriftforavsnitt"/>
    <w:rsid w:val="003818E2"/>
  </w:style>
  <w:style w:type="character" w:customStyle="1" w:styleId="eop">
    <w:name w:val="eop"/>
    <w:basedOn w:val="Standardskriftforavsnitt"/>
    <w:rsid w:val="003818E2"/>
  </w:style>
  <w:style w:type="paragraph" w:styleId="Fotnotetekst">
    <w:name w:val="footnote text"/>
    <w:basedOn w:val="Normal"/>
    <w:link w:val="FotnotetekstTegn"/>
    <w:uiPriority w:val="99"/>
    <w:semiHidden/>
    <w:unhideWhenUsed/>
    <w:rsid w:val="005D71BE"/>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5D71BE"/>
    <w:rPr>
      <w:kern w:val="16"/>
      <w:sz w:val="20"/>
      <w:szCs w:val="20"/>
      <w14:ligatures w14:val="none"/>
    </w:rPr>
  </w:style>
  <w:style w:type="character" w:styleId="Fotnotereferanse">
    <w:name w:val="footnote reference"/>
    <w:basedOn w:val="Standardskriftforavsnitt"/>
    <w:uiPriority w:val="99"/>
    <w:semiHidden/>
    <w:unhideWhenUsed/>
    <w:rsid w:val="005D71BE"/>
    <w:rPr>
      <w:vertAlign w:val="superscript"/>
    </w:rPr>
  </w:style>
  <w:style w:type="character" w:styleId="Ulstomtale">
    <w:name w:val="Unresolved Mention"/>
    <w:basedOn w:val="Standardskriftforavsnitt"/>
    <w:uiPriority w:val="99"/>
    <w:semiHidden/>
    <w:unhideWhenUsed/>
    <w:rsid w:val="00DE0072"/>
    <w:rPr>
      <w:color w:val="605E5C"/>
      <w:shd w:val="clear" w:color="auto" w:fill="E1DFDD"/>
    </w:rPr>
  </w:style>
  <w:style w:type="paragraph" w:styleId="Merknadstekst">
    <w:name w:val="annotation text"/>
    <w:basedOn w:val="Normal"/>
    <w:link w:val="MerknadstekstTegn"/>
    <w:uiPriority w:val="99"/>
    <w:unhideWhenUsed/>
    <w:rsid w:val="00B87BFF"/>
    <w:pPr>
      <w:spacing w:line="240" w:lineRule="auto"/>
    </w:pPr>
    <w:rPr>
      <w:sz w:val="20"/>
      <w:szCs w:val="20"/>
    </w:rPr>
  </w:style>
  <w:style w:type="character" w:customStyle="1" w:styleId="MerknadstekstTegn">
    <w:name w:val="Merknadstekst Tegn"/>
    <w:basedOn w:val="Standardskriftforavsnitt"/>
    <w:link w:val="Merknadstekst"/>
    <w:uiPriority w:val="99"/>
    <w:rsid w:val="00B87BFF"/>
    <w:rPr>
      <w:kern w:val="16"/>
      <w:sz w:val="20"/>
      <w:szCs w:val="20"/>
      <w14:ligatures w14:val="none"/>
    </w:rPr>
  </w:style>
  <w:style w:type="character" w:styleId="Merknadsreferanse">
    <w:name w:val="annotation reference"/>
    <w:basedOn w:val="Standardskriftforavsnitt"/>
    <w:uiPriority w:val="99"/>
    <w:semiHidden/>
    <w:unhideWhenUsed/>
    <w:rsid w:val="00B87BFF"/>
    <w:rPr>
      <w:sz w:val="16"/>
      <w:szCs w:val="16"/>
    </w:rPr>
  </w:style>
  <w:style w:type="paragraph" w:styleId="Revisjon">
    <w:name w:val="Revision"/>
    <w:hidden/>
    <w:uiPriority w:val="99"/>
    <w:semiHidden/>
    <w:rsid w:val="00062AFA"/>
    <w:pPr>
      <w:spacing w:after="0" w:line="240" w:lineRule="auto"/>
    </w:pPr>
    <w:rPr>
      <w:kern w:val="16"/>
      <w14:ligatures w14:val="none"/>
    </w:rPr>
  </w:style>
  <w:style w:type="paragraph" w:styleId="Kommentaremne">
    <w:name w:val="annotation subject"/>
    <w:basedOn w:val="Merknadstekst"/>
    <w:next w:val="Merknadstekst"/>
    <w:link w:val="KommentaremneTegn"/>
    <w:uiPriority w:val="99"/>
    <w:semiHidden/>
    <w:unhideWhenUsed/>
    <w:rsid w:val="00B25D53"/>
    <w:rPr>
      <w:b/>
      <w:bCs/>
    </w:rPr>
  </w:style>
  <w:style w:type="character" w:customStyle="1" w:styleId="KommentaremneTegn">
    <w:name w:val="Kommentaremne Tegn"/>
    <w:basedOn w:val="MerknadstekstTegn"/>
    <w:link w:val="Kommentaremne"/>
    <w:uiPriority w:val="99"/>
    <w:semiHidden/>
    <w:rsid w:val="00B25D53"/>
    <w:rPr>
      <w:b/>
      <w:bCs/>
      <w:kern w:val="16"/>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regjeringen.no/no/dokumenter/meld.-st.-28-20242025/id3105151/?utm_source=chatgp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lsetilsynet.no/publikasjoner/rapport-fra-helsetilsynet/2025/kommuner-systematikk-barn-unge-psykiske-helse/?utm_source=chatgpt.com"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ssb.no/statbank/table/13563?utm_source=chatgp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jeringen.no/no/dokumenter/barnunge21-strategien/id2831118/?utm_source=chatgp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6C007C87224AAFA7646B9D8AF7A1CE"/>
        <w:category>
          <w:name w:val="Generelt"/>
          <w:gallery w:val="placeholder"/>
        </w:category>
        <w:types>
          <w:type w:val="bbPlcHdr"/>
        </w:types>
        <w:behaviors>
          <w:behavior w:val="content"/>
        </w:behaviors>
        <w:guid w:val="{812042A2-EE9A-4B0A-A809-507762DFB0C1}"/>
      </w:docPartPr>
      <w:docPartBody>
        <w:p w:rsidR="006675A2" w:rsidRDefault="006675A2">
          <w:pPr>
            <w:pStyle w:val="E66C007C87224AAFA7646B9D8AF7A1CE"/>
          </w:pPr>
          <w:r w:rsidRPr="00851D7C">
            <w:t>Skriv en tittel som kan gå over to linjer</w:t>
          </w:r>
        </w:p>
        <w:bookmarkStart w:id="0" w:name="_Toc155601090"/>
        <w:bookmarkStart w:id="1" w:name="_Toc155601091"/>
        <w:bookmarkStart w:id="2" w:name="_Toc155601092"/>
        <w:bookmarkEnd w:id="0"/>
        <w:bookmarkEnd w:id="1"/>
        <w:bookmarkEnd w:id="2"/>
      </w:docPartBody>
    </w:docPart>
    <w:docPart>
      <w:docPartPr>
        <w:name w:val="97814F8C47484919A0FA5C37833BA0CA"/>
        <w:category>
          <w:name w:val="Generelt"/>
          <w:gallery w:val="placeholder"/>
        </w:category>
        <w:types>
          <w:type w:val="bbPlcHdr"/>
        </w:types>
        <w:behaviors>
          <w:behavior w:val="content"/>
        </w:behaviors>
        <w:guid w:val="{332C4EBB-05D2-4347-93E2-E3A5A3B3D304}"/>
      </w:docPartPr>
      <w:docPartBody>
        <w:p w:rsidR="006675A2" w:rsidRDefault="006675A2">
          <w:pPr>
            <w:pStyle w:val="97814F8C47484919A0FA5C37833BA0CA"/>
          </w:pPr>
          <w:r w:rsidRPr="00851D7C">
            <w:t>Skriv en tittel som kan gå over to linjer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Arial">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44460"/>
    <w:multiLevelType w:val="hybridMultilevel"/>
    <w:tmpl w:val="9C6C89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C6D0F3E"/>
    <w:multiLevelType w:val="multilevel"/>
    <w:tmpl w:val="100AB7BA"/>
    <w:lvl w:ilvl="0">
      <w:start w:val="1"/>
      <w:numFmt w:val="decimal"/>
      <w:pStyle w:val="Overskrift2"/>
      <w:isLgl/>
      <w:suff w:val="space"/>
      <w:lvlText w:val="%1."/>
      <w:lvlJc w:val="left"/>
      <w:pPr>
        <w:ind w:left="0" w:firstLine="0"/>
      </w:pPr>
      <w:rPr>
        <w:rFonts w:hint="default"/>
      </w:rPr>
    </w:lvl>
    <w:lvl w:ilvl="1">
      <w:start w:val="1"/>
      <w:numFmt w:val="ordinal"/>
      <w:pStyle w:val="Overskrift3"/>
      <w:isLgl/>
      <w:suff w:val="space"/>
      <w:lvlText w:val="%1.%2."/>
      <w:lvlJc w:val="left"/>
      <w:pPr>
        <w:ind w:left="0" w:firstLine="0"/>
      </w:pPr>
      <w:rPr>
        <w:rFonts w:hint="default"/>
      </w:rPr>
    </w:lvl>
    <w:lvl w:ilvl="2">
      <w:start w:val="1"/>
      <w:numFmt w:val="ordinal"/>
      <w:pStyle w:val="Overskrift4"/>
      <w:isLgl/>
      <w:suff w:val="space"/>
      <w:lvlText w:val="%1.%2.%3"/>
      <w:lvlJc w:val="left"/>
      <w:pPr>
        <w:ind w:left="0" w:firstLine="0"/>
      </w:pPr>
      <w:rPr>
        <w:rFonts w:hint="default"/>
      </w:rPr>
    </w:lvl>
    <w:lvl w:ilvl="3">
      <w:start w:val="1"/>
      <w:numFmt w:val="decimal"/>
      <w:lvlRestart w:val="0"/>
      <w:suff w:val="spac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610833D5"/>
    <w:multiLevelType w:val="hybridMultilevel"/>
    <w:tmpl w:val="3BDCBE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5EF56A3"/>
    <w:multiLevelType w:val="hybridMultilevel"/>
    <w:tmpl w:val="EE6A1D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20677907">
    <w:abstractNumId w:val="1"/>
  </w:num>
  <w:num w:numId="2" w16cid:durableId="865486170">
    <w:abstractNumId w:val="0"/>
  </w:num>
  <w:num w:numId="3" w16cid:durableId="396125696">
    <w:abstractNumId w:val="3"/>
  </w:num>
  <w:num w:numId="4" w16cid:durableId="527374326">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A2"/>
    <w:rsid w:val="000A6177"/>
    <w:rsid w:val="00256313"/>
    <w:rsid w:val="00287A72"/>
    <w:rsid w:val="0032204F"/>
    <w:rsid w:val="00322E44"/>
    <w:rsid w:val="00323146"/>
    <w:rsid w:val="003318EA"/>
    <w:rsid w:val="00357981"/>
    <w:rsid w:val="003A7F6A"/>
    <w:rsid w:val="00403A10"/>
    <w:rsid w:val="004C6D45"/>
    <w:rsid w:val="00515341"/>
    <w:rsid w:val="005951FD"/>
    <w:rsid w:val="006675A2"/>
    <w:rsid w:val="006B0D1C"/>
    <w:rsid w:val="00794EE8"/>
    <w:rsid w:val="008022A0"/>
    <w:rsid w:val="008224BF"/>
    <w:rsid w:val="00887853"/>
    <w:rsid w:val="009010E6"/>
    <w:rsid w:val="00982DD2"/>
    <w:rsid w:val="00A14614"/>
    <w:rsid w:val="00B144C4"/>
    <w:rsid w:val="00C1614B"/>
    <w:rsid w:val="00CB60E5"/>
    <w:rsid w:val="00CC628A"/>
    <w:rsid w:val="00CD28FC"/>
    <w:rsid w:val="00D2091C"/>
    <w:rsid w:val="00D400B5"/>
    <w:rsid w:val="00D6647B"/>
    <w:rsid w:val="00E27A84"/>
    <w:rsid w:val="00E6572F"/>
    <w:rsid w:val="00F00106"/>
    <w:rsid w:val="00F45F54"/>
    <w:rsid w:val="00F82BA2"/>
    <w:rsid w:val="00FA1CE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numPr>
        <w:numId w:val="1"/>
      </w:numPr>
      <w:spacing w:before="567" w:after="113" w:line="240" w:lineRule="auto"/>
      <w:outlineLvl w:val="1"/>
    </w:pPr>
    <w:rPr>
      <w:rFonts w:asciiTheme="majorHAnsi" w:eastAsiaTheme="majorEastAsia" w:hAnsiTheme="majorHAnsi" w:cstheme="majorBidi"/>
      <w:b/>
      <w:bCs/>
      <w:color w:val="000000" w:themeColor="text1"/>
      <w:kern w:val="16"/>
      <w:sz w:val="52"/>
      <w:szCs w:val="28"/>
      <w14:ligatures w14:val="none"/>
    </w:rPr>
  </w:style>
  <w:style w:type="paragraph" w:styleId="Overskrift3">
    <w:name w:val="heading 3"/>
    <w:basedOn w:val="Normal"/>
    <w:next w:val="Normal"/>
    <w:link w:val="Overskrift3Tegn"/>
    <w:uiPriority w:val="9"/>
    <w:unhideWhenUsed/>
    <w:qFormat/>
    <w:pPr>
      <w:keepNext/>
      <w:keepLines/>
      <w:numPr>
        <w:ilvl w:val="1"/>
        <w:numId w:val="1"/>
      </w:numPr>
      <w:spacing w:before="390" w:after="57" w:line="235" w:lineRule="auto"/>
      <w:outlineLvl w:val="2"/>
    </w:pPr>
    <w:rPr>
      <w:rFonts w:asciiTheme="majorHAnsi" w:eastAsiaTheme="majorEastAsia" w:hAnsiTheme="majorHAnsi" w:cstheme="majorBidi"/>
      <w:b/>
      <w:bCs/>
      <w:color w:val="000000" w:themeColor="text1"/>
      <w:kern w:val="16"/>
      <w:sz w:val="40"/>
      <w:szCs w:val="40"/>
      <w14:ligatures w14:val="none"/>
    </w:rPr>
  </w:style>
  <w:style w:type="paragraph" w:styleId="Overskrift4">
    <w:name w:val="heading 4"/>
    <w:basedOn w:val="Normal"/>
    <w:next w:val="Normal"/>
    <w:link w:val="Overskrift4Tegn"/>
    <w:uiPriority w:val="9"/>
    <w:unhideWhenUsed/>
    <w:qFormat/>
    <w:pPr>
      <w:keepNext/>
      <w:keepLines/>
      <w:numPr>
        <w:ilvl w:val="2"/>
        <w:numId w:val="1"/>
      </w:numPr>
      <w:spacing w:before="320" w:after="30" w:line="235" w:lineRule="auto"/>
      <w:outlineLvl w:val="3"/>
    </w:pPr>
    <w:rPr>
      <w:rFonts w:asciiTheme="majorHAnsi" w:eastAsiaTheme="majorEastAsia" w:hAnsiTheme="majorHAnsi" w:cstheme="majorBidi"/>
      <w:b/>
      <w:bCs/>
      <w:color w:val="000000" w:themeColor="text1"/>
      <w:kern w:val="16"/>
      <w:sz w:val="32"/>
      <w:szCs w:val="32"/>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E66C007C87224AAFA7646B9D8AF7A1CE">
    <w:name w:val="E66C007C87224AAFA7646B9D8AF7A1CE"/>
  </w:style>
  <w:style w:type="character" w:customStyle="1" w:styleId="Overskrift2Tegn">
    <w:name w:val="Overskrift 2 Tegn"/>
    <w:basedOn w:val="Standardskriftforavsnitt"/>
    <w:link w:val="Overskrift2"/>
    <w:uiPriority w:val="9"/>
    <w:rPr>
      <w:rFonts w:asciiTheme="majorHAnsi" w:eastAsiaTheme="majorEastAsia" w:hAnsiTheme="majorHAnsi" w:cstheme="majorBidi"/>
      <w:b/>
      <w:bCs/>
      <w:color w:val="000000" w:themeColor="text1"/>
      <w:kern w:val="16"/>
      <w:sz w:val="52"/>
      <w:szCs w:val="28"/>
      <w14:ligatures w14:val="none"/>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b/>
      <w:bCs/>
      <w:color w:val="000000" w:themeColor="text1"/>
      <w:kern w:val="16"/>
      <w:sz w:val="40"/>
      <w:szCs w:val="40"/>
      <w14:ligatures w14:val="none"/>
    </w:rPr>
  </w:style>
  <w:style w:type="character" w:customStyle="1" w:styleId="Overskrift4Tegn">
    <w:name w:val="Overskrift 4 Tegn"/>
    <w:basedOn w:val="Standardskriftforavsnitt"/>
    <w:link w:val="Overskrift4"/>
    <w:uiPriority w:val="9"/>
    <w:rPr>
      <w:rFonts w:asciiTheme="majorHAnsi" w:eastAsiaTheme="majorEastAsia" w:hAnsiTheme="majorHAnsi" w:cstheme="majorBidi"/>
      <w:b/>
      <w:bCs/>
      <w:color w:val="000000" w:themeColor="text1"/>
      <w:kern w:val="16"/>
      <w:sz w:val="32"/>
      <w:szCs w:val="32"/>
      <w14:ligatures w14:val="none"/>
    </w:rPr>
  </w:style>
  <w:style w:type="paragraph" w:styleId="Listeavsnitt">
    <w:name w:val="List Paragraph"/>
    <w:basedOn w:val="Normal"/>
    <w:uiPriority w:val="34"/>
    <w:qFormat/>
    <w:pPr>
      <w:spacing w:after="57" w:line="236" w:lineRule="auto"/>
      <w:ind w:left="692"/>
    </w:pPr>
    <w:rPr>
      <w:rFonts w:eastAsiaTheme="minorHAnsi"/>
      <w:color w:val="000000" w:themeColor="text1"/>
      <w:kern w:val="16"/>
      <w14:ligatures w14:val="none"/>
    </w:rPr>
  </w:style>
  <w:style w:type="character" w:styleId="Plassholdertekst">
    <w:name w:val="Placeholder Text"/>
    <w:basedOn w:val="Standardskriftforavsnitt"/>
    <w:uiPriority w:val="99"/>
    <w:semiHidden/>
    <w:rPr>
      <w:color w:val="808080"/>
    </w:rPr>
  </w:style>
  <w:style w:type="paragraph" w:customStyle="1" w:styleId="97814F8C47484919A0FA5C37833BA0CA">
    <w:name w:val="97814F8C47484919A0FA5C37833BA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Telemark fylkeskommune">
      <a:dk1>
        <a:srgbClr val="000000"/>
      </a:dk1>
      <a:lt1>
        <a:srgbClr val="FFFFFF"/>
      </a:lt1>
      <a:dk2>
        <a:srgbClr val="8A6C3E"/>
      </a:dk2>
      <a:lt2>
        <a:srgbClr val="BC7726"/>
      </a:lt2>
      <a:accent1>
        <a:srgbClr val="005462"/>
      </a:accent1>
      <a:accent2>
        <a:srgbClr val="B7173D"/>
      </a:accent2>
      <a:accent3>
        <a:srgbClr val="8A6C3E"/>
      </a:accent3>
      <a:accent4>
        <a:srgbClr val="1F9562"/>
      </a:accent4>
      <a:accent5>
        <a:srgbClr val="5A2E61"/>
      </a:accent5>
      <a:accent6>
        <a:srgbClr val="009BC2"/>
      </a:accent6>
      <a:hlink>
        <a:srgbClr val="005462"/>
      </a:hlink>
      <a:folHlink>
        <a:srgbClr val="5A2E6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Vann">
      <a:srgbClr val="005260"/>
    </a:custClr>
    <a:custClr name="Hav">
      <a:srgbClr val="1C6C6C"/>
    </a:custClr>
    <a:custClr name="Fjord">
      <a:srgbClr val="14828C"/>
    </a:custClr>
    <a:custClr name="Himmel">
      <a:srgbClr val="009BC2"/>
    </a:custClr>
    <a:custClr name="Gress">
      <a:srgbClr val="1F9562"/>
    </a:custClr>
    <a:custClr name="Gran">
      <a:srgbClr val="2F7542"/>
    </a:custClr>
    <a:custClr name="Korn">
      <a:srgbClr val="A5983A"/>
    </a:custClr>
    <a:custClr name="Stein">
      <a:srgbClr val="7B7B7A"/>
    </a:custClr>
    <a:custClr name="Berg">
      <a:srgbClr val="727062"/>
    </a:custClr>
    <a:custClr name="Strand">
      <a:srgbClr val="8A6C3E"/>
    </a:custClr>
    <a:custClr name="Siv">
      <a:srgbClr val="BC7726"/>
    </a:custClr>
    <a:custClr name="Bark">
      <a:srgbClr val="996954"/>
    </a:custClr>
    <a:custClr name="Nype">
      <a:srgbClr val="B7173D"/>
    </a:custClr>
    <a:custClr name="Plomme">
      <a:srgbClr val="5A2E61"/>
    </a:custClr>
    <a:custClr name="Blåveis">
      <a:srgbClr val="414681"/>
    </a:custClr>
    <a:custClr name="Gran 20%">
      <a:srgbClr val="D5E3D9"/>
    </a:custClr>
    <a:custClr name="Siv 20%">
      <a:srgbClr val="F2E4D4"/>
    </a:custClr>
    <a:custClr name="Strand 20%">
      <a:srgbClr val="E8E2D8"/>
    </a:custClr>
    <a:custClr name="Vann 20%">
      <a:srgbClr val="CCDCD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a02319-cf32-4d09-81fc-59034b7041d6">
      <Terms xmlns="http://schemas.microsoft.com/office/infopath/2007/PartnerControls"/>
    </lcf76f155ced4ddcb4097134ff3c332f>
    <TaxCatchAll xmlns="b76169d7-ce20-4e5c-9a7f-3251a1e0b3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8A3C376ECC464BB398A9D02C1A009C" ma:contentTypeVersion="15" ma:contentTypeDescription="Opprett et nytt dokument." ma:contentTypeScope="" ma:versionID="1d0e12c2d35271fcbededc68e5da581b">
  <xsd:schema xmlns:xsd="http://www.w3.org/2001/XMLSchema" xmlns:xs="http://www.w3.org/2001/XMLSchema" xmlns:p="http://schemas.microsoft.com/office/2006/metadata/properties" xmlns:ns2="6ca02319-cf32-4d09-81fc-59034b7041d6" xmlns:ns3="b76169d7-ce20-4e5c-9a7f-3251a1e0b33b" targetNamespace="http://schemas.microsoft.com/office/2006/metadata/properties" ma:root="true" ma:fieldsID="cf5b94261f8c65df958a9fc4d00c4ddf" ns2:_="" ns3:_="">
    <xsd:import namespace="6ca02319-cf32-4d09-81fc-59034b7041d6"/>
    <xsd:import namespace="b76169d7-ce20-4e5c-9a7f-3251a1e0b3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02319-cf32-4d09-81fc-59034b704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6169d7-ce20-4e5c-9a7f-3251a1e0b33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8" nillable="true" ma:displayName="Taxonomy Catch All Column" ma:hidden="true" ma:list="{c6a6d32e-ef11-40e1-8b1d-8c90d8cbe4bb}" ma:internalName="TaxCatchAll" ma:showField="CatchAllData" ma:web="b76169d7-ce20-4e5c-9a7f-3251a1e0b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4C0C1-198D-4495-B34C-B465076D3EB6}">
  <ds:schemaRefs>
    <ds:schemaRef ds:uri="http://schemas.microsoft.com/office/2006/metadata/properties"/>
    <ds:schemaRef ds:uri="http://schemas.microsoft.com/office/infopath/2007/PartnerControls"/>
    <ds:schemaRef ds:uri="fdd3d81c-7ba4-4381-8c17-599242890007"/>
    <ds:schemaRef ds:uri="153d42b1-6f51-41a2-807b-92812816d8f3"/>
  </ds:schemaRefs>
</ds:datastoreItem>
</file>

<file path=customXml/itemProps2.xml><?xml version="1.0" encoding="utf-8"?>
<ds:datastoreItem xmlns:ds="http://schemas.openxmlformats.org/officeDocument/2006/customXml" ds:itemID="{3F5428AF-1B3F-4261-A2CB-EAAAE2618C2A}">
  <ds:schemaRefs>
    <ds:schemaRef ds:uri="http://schemas.openxmlformats.org/officeDocument/2006/bibliography"/>
  </ds:schemaRefs>
</ds:datastoreItem>
</file>

<file path=customXml/itemProps3.xml><?xml version="1.0" encoding="utf-8"?>
<ds:datastoreItem xmlns:ds="http://schemas.openxmlformats.org/officeDocument/2006/customXml" ds:itemID="{709B464E-7627-40A1-BDD3-C87249A56732}"/>
</file>

<file path=customXml/itemProps4.xml><?xml version="1.0" encoding="utf-8"?>
<ds:datastoreItem xmlns:ds="http://schemas.openxmlformats.org/officeDocument/2006/customXml" ds:itemID="{63114941-84CC-47A0-A915-72B73356DCBD}">
  <ds:schemaRefs>
    <ds:schemaRef ds:uri="http://schemas.microsoft.com/sharepoint/v3/contenttype/forms"/>
  </ds:schemaRefs>
</ds:datastoreItem>
</file>

<file path=docMetadata/LabelInfo.xml><?xml version="1.0" encoding="utf-8"?>
<clbl:labelList xmlns:clbl="http://schemas.microsoft.com/office/2020/mipLabelMetadata">
  <clbl:label id="{5d7f2f1d-22b0-4b65-ac50-06820d127ee2}" enabled="1" method="Privileged" siteId="{e1ae18b6-de6f-4b87-a2fc-90d6217d954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1752</Words>
  <Characters>9291</Characters>
  <Application>Microsoft Office Word</Application>
  <DocSecurity>0</DocSecurity>
  <Lines>77</Lines>
  <Paragraphs>22</Paragraphs>
  <ScaleCrop>false</ScaleCrop>
  <Company>Telemark fylkeskommune</Company>
  <LinksUpToDate>false</LinksUpToDate>
  <CharactersWithSpaces>11021</CharactersWithSpaces>
  <SharedDoc>false</SharedDoc>
  <HLinks>
    <vt:vector size="54" baseType="variant">
      <vt:variant>
        <vt:i4>8060997</vt:i4>
      </vt:variant>
      <vt:variant>
        <vt:i4>42</vt:i4>
      </vt:variant>
      <vt:variant>
        <vt:i4>0</vt:i4>
      </vt:variant>
      <vt:variant>
        <vt:i4>5</vt:i4>
      </vt:variant>
      <vt:variant>
        <vt:lpwstr>https://www.helsetilsynet.no/publikasjoner/rapport-fra-helsetilsynet/2025/kommuner-systematikk-barn-unge-psykiske-helse/?utm_source=chatgpt.com</vt:lpwstr>
      </vt:variant>
      <vt:variant>
        <vt:lpwstr/>
      </vt:variant>
      <vt:variant>
        <vt:i4>2031667</vt:i4>
      </vt:variant>
      <vt:variant>
        <vt:i4>39</vt:i4>
      </vt:variant>
      <vt:variant>
        <vt:i4>0</vt:i4>
      </vt:variant>
      <vt:variant>
        <vt:i4>5</vt:i4>
      </vt:variant>
      <vt:variant>
        <vt:lpwstr>https://www.ssb.no/statbank/table/13563?utm_source=chatgpt.com</vt:lpwstr>
      </vt:variant>
      <vt:variant>
        <vt:lpwstr/>
      </vt:variant>
      <vt:variant>
        <vt:i4>4128843</vt:i4>
      </vt:variant>
      <vt:variant>
        <vt:i4>36</vt:i4>
      </vt:variant>
      <vt:variant>
        <vt:i4>0</vt:i4>
      </vt:variant>
      <vt:variant>
        <vt:i4>5</vt:i4>
      </vt:variant>
      <vt:variant>
        <vt:lpwstr>https://www.regjeringen.no/no/dokumenter/barnunge21-strategien/id2831118/?utm_source=chatgpt.com</vt:lpwstr>
      </vt:variant>
      <vt:variant>
        <vt:lpwstr/>
      </vt:variant>
      <vt:variant>
        <vt:i4>3276877</vt:i4>
      </vt:variant>
      <vt:variant>
        <vt:i4>33</vt:i4>
      </vt:variant>
      <vt:variant>
        <vt:i4>0</vt:i4>
      </vt:variant>
      <vt:variant>
        <vt:i4>5</vt:i4>
      </vt:variant>
      <vt:variant>
        <vt:lpwstr>https://www.regjeringen.no/no/dokumenter/meld.-st.-28-20242025/id3105151/?utm_source=chatgpt.com</vt:lpwstr>
      </vt:variant>
      <vt:variant>
        <vt:lpwstr/>
      </vt:variant>
      <vt:variant>
        <vt:i4>1376319</vt:i4>
      </vt:variant>
      <vt:variant>
        <vt:i4>26</vt:i4>
      </vt:variant>
      <vt:variant>
        <vt:i4>0</vt:i4>
      </vt:variant>
      <vt:variant>
        <vt:i4>5</vt:i4>
      </vt:variant>
      <vt:variant>
        <vt:lpwstr/>
      </vt:variant>
      <vt:variant>
        <vt:lpwstr>_Toc226722953</vt:lpwstr>
      </vt:variant>
      <vt:variant>
        <vt:i4>1376319</vt:i4>
      </vt:variant>
      <vt:variant>
        <vt:i4>20</vt:i4>
      </vt:variant>
      <vt:variant>
        <vt:i4>0</vt:i4>
      </vt:variant>
      <vt:variant>
        <vt:i4>5</vt:i4>
      </vt:variant>
      <vt:variant>
        <vt:lpwstr/>
      </vt:variant>
      <vt:variant>
        <vt:lpwstr>_Toc226722952</vt:lpwstr>
      </vt:variant>
      <vt:variant>
        <vt:i4>1376319</vt:i4>
      </vt:variant>
      <vt:variant>
        <vt:i4>14</vt:i4>
      </vt:variant>
      <vt:variant>
        <vt:i4>0</vt:i4>
      </vt:variant>
      <vt:variant>
        <vt:i4>5</vt:i4>
      </vt:variant>
      <vt:variant>
        <vt:lpwstr/>
      </vt:variant>
      <vt:variant>
        <vt:lpwstr>_Toc226722951</vt:lpwstr>
      </vt:variant>
      <vt:variant>
        <vt:i4>1376319</vt:i4>
      </vt:variant>
      <vt:variant>
        <vt:i4>8</vt:i4>
      </vt:variant>
      <vt:variant>
        <vt:i4>0</vt:i4>
      </vt:variant>
      <vt:variant>
        <vt:i4>5</vt:i4>
      </vt:variant>
      <vt:variant>
        <vt:lpwstr/>
      </vt:variant>
      <vt:variant>
        <vt:lpwstr>_Toc226722950</vt:lpwstr>
      </vt:variant>
      <vt:variant>
        <vt:i4>1310783</vt:i4>
      </vt:variant>
      <vt:variant>
        <vt:i4>2</vt:i4>
      </vt:variant>
      <vt:variant>
        <vt:i4>0</vt:i4>
      </vt:variant>
      <vt:variant>
        <vt:i4>5</vt:i4>
      </vt:variant>
      <vt:variant>
        <vt:lpwstr/>
      </vt:variant>
      <vt:variant>
        <vt:lpwstr>_Toc226722949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Behovsbeskrivelse</dc:title>
  <dc:subject/>
  <dc:creator>Oda Kobro Börjesson</dc:creator>
  <cp:keywords/>
  <dc:description/>
  <cp:lastModifiedBy>Oda Kobro Börjesson</cp:lastModifiedBy>
  <cp:revision>20</cp:revision>
  <dcterms:created xsi:type="dcterms:W3CDTF">2026-04-23T16:01:00Z</dcterms:created>
  <dcterms:modified xsi:type="dcterms:W3CDTF">2026-04-24T08:13:00Z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0x0101002D8A3C376ECC464BB398A9D02C1A009C</vt:lpwstr>
  </property>
  <property fmtid="{D5CDD505-2E9C-101B-9397-08002B2CF9AE}" pid="3" name="Order">
    <vt:r8>751000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