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78CB" w14:textId="77777777" w:rsidR="00C03F6B" w:rsidRPr="00C972AE" w:rsidRDefault="00C03F6B" w:rsidP="00C03F6B">
      <w:pPr>
        <w:ind w:left="1416" w:firstLine="708"/>
        <w:rPr>
          <w:rFonts w:ascii="Basic grotesque" w:hAnsi="Basic grotesque"/>
          <w:noProof/>
          <w:sz w:val="32"/>
          <w:szCs w:val="32"/>
          <w:lang w:eastAsia="nb-NO"/>
        </w:rPr>
      </w:pPr>
    </w:p>
    <w:p w14:paraId="563FFA0F" w14:textId="77777777" w:rsidR="00C03F6B" w:rsidRPr="00C972AE" w:rsidRDefault="00C03F6B" w:rsidP="00C03F6B">
      <w:pPr>
        <w:ind w:left="1416" w:firstLine="708"/>
        <w:rPr>
          <w:rFonts w:ascii="Basic grotesque" w:hAnsi="Basic grotesque"/>
          <w:noProof/>
          <w:sz w:val="32"/>
          <w:szCs w:val="32"/>
          <w:lang w:eastAsia="nb-NO"/>
        </w:rPr>
      </w:pPr>
    </w:p>
    <w:p w14:paraId="2600741A" w14:textId="4AA6D751" w:rsidR="00CE3982" w:rsidRPr="00C972AE" w:rsidRDefault="00991AFF" w:rsidP="007B5253">
      <w:pPr>
        <w:rPr>
          <w:rFonts w:ascii="Basic grotesque" w:hAnsi="Basic grotesque"/>
          <w:i/>
          <w:iCs/>
        </w:rPr>
      </w:pPr>
      <w:r>
        <w:rPr>
          <w:rFonts w:ascii="Basic grotesque" w:hAnsi="Basic grotesque"/>
          <w:noProof/>
          <w:sz w:val="32"/>
          <w:szCs w:val="32"/>
          <w:lang w:eastAsia="nb-NO"/>
        </w:rPr>
        <w:drawing>
          <wp:inline distT="0" distB="0" distL="0" distR="0" wp14:anchorId="3937E03F" wp14:editId="4E360F09">
            <wp:extent cx="1238250" cy="647700"/>
            <wp:effectExtent l="0" t="0" r="0" b="0"/>
            <wp:docPr id="129805719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47700"/>
                    </a:xfrm>
                    <a:prstGeom prst="rect">
                      <a:avLst/>
                    </a:prstGeom>
                    <a:noFill/>
                    <a:ln>
                      <a:noFill/>
                    </a:ln>
                  </pic:spPr>
                </pic:pic>
              </a:graphicData>
            </a:graphic>
          </wp:inline>
        </w:drawing>
      </w:r>
    </w:p>
    <w:p w14:paraId="7A72CCA7" w14:textId="77777777" w:rsidR="00CE3982" w:rsidRPr="00C972AE" w:rsidRDefault="00CE3982" w:rsidP="007B5253">
      <w:pPr>
        <w:rPr>
          <w:rFonts w:ascii="Basic grotesque" w:hAnsi="Basic grotesque"/>
          <w:i/>
          <w:iCs/>
        </w:rPr>
      </w:pPr>
    </w:p>
    <w:p w14:paraId="21222040" w14:textId="77777777" w:rsidR="00CE3982" w:rsidRPr="00C972AE" w:rsidRDefault="00CE3982" w:rsidP="007B5253">
      <w:pPr>
        <w:rPr>
          <w:rFonts w:ascii="Basic grotesque" w:hAnsi="Basic grotesque"/>
          <w:i/>
          <w:iCs/>
        </w:rPr>
      </w:pPr>
    </w:p>
    <w:p w14:paraId="353BFB36" w14:textId="77777777" w:rsidR="00CE3982" w:rsidRPr="00C972AE" w:rsidRDefault="00CE3982" w:rsidP="007B5253">
      <w:pPr>
        <w:rPr>
          <w:rFonts w:ascii="Basic grotesque" w:hAnsi="Basic grotesque"/>
          <w:i/>
          <w:iCs/>
        </w:rPr>
      </w:pPr>
    </w:p>
    <w:p w14:paraId="592116CA" w14:textId="77777777" w:rsidR="00CE3982" w:rsidRPr="00C972AE" w:rsidRDefault="00CE3982" w:rsidP="007B5253">
      <w:pPr>
        <w:rPr>
          <w:rFonts w:ascii="Basic grotesque" w:hAnsi="Basic grotesque"/>
          <w:i/>
          <w:iCs/>
        </w:rPr>
      </w:pPr>
    </w:p>
    <w:p w14:paraId="65742ADB" w14:textId="77777777" w:rsidR="00CE3982" w:rsidRPr="00C972AE" w:rsidRDefault="00CE3982" w:rsidP="007B5253">
      <w:pPr>
        <w:rPr>
          <w:rFonts w:ascii="Basic grotesque" w:hAnsi="Basic grotesque"/>
          <w:i/>
          <w:iCs/>
        </w:rPr>
      </w:pPr>
    </w:p>
    <w:p w14:paraId="349D0DD8" w14:textId="77777777" w:rsidR="00CE3982" w:rsidRPr="00C972AE" w:rsidRDefault="00CE3982" w:rsidP="007B5253">
      <w:pPr>
        <w:rPr>
          <w:rFonts w:ascii="Basic grotesque" w:hAnsi="Basic grotesque"/>
          <w:i/>
          <w:iCs/>
        </w:rPr>
      </w:pPr>
    </w:p>
    <w:p w14:paraId="0828DBBB" w14:textId="77777777" w:rsidR="00CE3982" w:rsidRPr="00C972AE" w:rsidRDefault="00CE3982" w:rsidP="007B5253">
      <w:pPr>
        <w:rPr>
          <w:rFonts w:ascii="Basic grotesque" w:hAnsi="Basic grotesque"/>
          <w:i/>
          <w:iCs/>
        </w:rPr>
      </w:pPr>
    </w:p>
    <w:p w14:paraId="22825A9E" w14:textId="77777777" w:rsidR="00CE3982" w:rsidRPr="00C972AE" w:rsidRDefault="00CE3982" w:rsidP="007B5253">
      <w:pPr>
        <w:rPr>
          <w:rFonts w:ascii="Basic grotesque" w:hAnsi="Basic grotesque"/>
          <w:i/>
          <w:iCs/>
        </w:rPr>
      </w:pPr>
    </w:p>
    <w:p w14:paraId="7DDB3663" w14:textId="77777777" w:rsidR="00CE3982" w:rsidRPr="00C972AE" w:rsidRDefault="00CE3982" w:rsidP="007B5253">
      <w:pPr>
        <w:rPr>
          <w:rFonts w:ascii="Basic grotesque" w:hAnsi="Basic grotesque"/>
          <w:i/>
          <w:iCs/>
        </w:rPr>
      </w:pPr>
    </w:p>
    <w:p w14:paraId="5DC26FBF" w14:textId="77777777" w:rsidR="00CE3982" w:rsidRPr="00C972AE" w:rsidRDefault="00CE3982" w:rsidP="007B5253">
      <w:pPr>
        <w:rPr>
          <w:rFonts w:ascii="Basic grotesque" w:hAnsi="Basic grotesque"/>
          <w:i/>
          <w:iCs/>
        </w:rPr>
      </w:pPr>
    </w:p>
    <w:p w14:paraId="0745CEED" w14:textId="0A35C7E6" w:rsidR="00CE3982" w:rsidRPr="00C972AE" w:rsidRDefault="00645914" w:rsidP="007B5253">
      <w:pPr>
        <w:rPr>
          <w:rFonts w:ascii="Basic grotesque" w:eastAsiaTheme="minorEastAsia" w:hAnsi="Basic grotesque" w:cs="Arial"/>
          <w:b/>
          <w:sz w:val="56"/>
          <w:szCs w:val="56"/>
        </w:rPr>
      </w:pPr>
      <w:sdt>
        <w:sdtPr>
          <w:rPr>
            <w:rFonts w:ascii="Basic grotesque" w:hAnsi="Basic grotesque" w:cs="Arial"/>
            <w:i/>
            <w:sz w:val="56"/>
            <w:szCs w:val="56"/>
          </w:rPr>
          <w:alias w:val="Tittel"/>
          <w:tag w:val="Tittel"/>
          <w:id w:val="-1974584495"/>
          <w:placeholder>
            <w:docPart w:val="2B13D616850647CDB364C2956B9CD5C5"/>
          </w:placeholder>
          <w:dataBinding w:xpath="/root[1]/tittel[1]" w:storeItemID="{442CCF4A-23BE-4572-A7F8-60755FA7183A}"/>
          <w:text w:multiLine="1"/>
        </w:sdtPr>
        <w:sdtEndPr/>
        <w:sdtContent>
          <w:r w:rsidR="005C4799" w:rsidRPr="00C972AE">
            <w:rPr>
              <w:rFonts w:ascii="Basic grotesque" w:hAnsi="Basic grotesque" w:cs="Arial"/>
              <w:i/>
              <w:sz w:val="56"/>
              <w:szCs w:val="56"/>
            </w:rPr>
            <w:t>Invitasjon til dialogkonferanse</w:t>
          </w:r>
          <w:r w:rsidR="005C4799" w:rsidRPr="00C972AE">
            <w:rPr>
              <w:rFonts w:ascii="Basic grotesque" w:hAnsi="Basic grotesque" w:cs="Arial"/>
              <w:i/>
              <w:sz w:val="56"/>
              <w:szCs w:val="56"/>
            </w:rPr>
            <w:br/>
          </w:r>
          <w:r w:rsidR="005C4799" w:rsidRPr="00C972AE">
            <w:rPr>
              <w:rFonts w:ascii="Basic grotesque" w:hAnsi="Basic grotesque" w:cs="Arial"/>
              <w:i/>
              <w:sz w:val="56"/>
              <w:szCs w:val="56"/>
            </w:rPr>
            <w:br/>
            <w:t>«</w:t>
          </w:r>
          <w:r w:rsidR="005C4799">
            <w:rPr>
              <w:rFonts w:ascii="Basic grotesque" w:hAnsi="Basic grotesque" w:cs="Arial"/>
              <w:i/>
              <w:sz w:val="56"/>
              <w:szCs w:val="56"/>
            </w:rPr>
            <w:t xml:space="preserve">Utredning av ny </w:t>
          </w:r>
          <w:r w:rsidR="00922653">
            <w:rPr>
              <w:rFonts w:ascii="Basic grotesque" w:hAnsi="Basic grotesque" w:cs="Arial"/>
              <w:i/>
              <w:sz w:val="56"/>
              <w:szCs w:val="56"/>
            </w:rPr>
            <w:t xml:space="preserve">helhetlig/samordnet </w:t>
          </w:r>
          <w:proofErr w:type="spellStart"/>
          <w:r w:rsidR="005C4799">
            <w:rPr>
              <w:rFonts w:ascii="Basic grotesque" w:hAnsi="Basic grotesque" w:cs="Arial"/>
              <w:i/>
              <w:sz w:val="56"/>
              <w:szCs w:val="56"/>
            </w:rPr>
            <w:t>oppvekstlov</w:t>
          </w:r>
          <w:proofErr w:type="spellEnd"/>
          <w:r w:rsidR="005C4799" w:rsidRPr="00C972AE">
            <w:rPr>
              <w:rFonts w:ascii="Basic grotesque" w:hAnsi="Basic grotesque" w:cs="Arial"/>
              <w:i/>
              <w:sz w:val="56"/>
              <w:szCs w:val="56"/>
            </w:rPr>
            <w:t>»</w:t>
          </w:r>
        </w:sdtContent>
      </w:sdt>
    </w:p>
    <w:p w14:paraId="1C201A17" w14:textId="77777777" w:rsidR="00CE3982" w:rsidRPr="00C972AE" w:rsidRDefault="00CE3982" w:rsidP="007B5253">
      <w:pPr>
        <w:rPr>
          <w:rFonts w:ascii="Basic grotesque" w:hAnsi="Basic grotesque"/>
          <w:iCs/>
          <w:sz w:val="56"/>
          <w:szCs w:val="56"/>
        </w:rPr>
      </w:pPr>
    </w:p>
    <w:p w14:paraId="16959C7B" w14:textId="77777777" w:rsidR="00CE3982" w:rsidRPr="00C972AE" w:rsidRDefault="00CE3982" w:rsidP="007B5253">
      <w:pPr>
        <w:rPr>
          <w:rFonts w:ascii="Basic grotesque" w:hAnsi="Basic grotesque"/>
          <w:i/>
          <w:iCs/>
        </w:rPr>
      </w:pPr>
    </w:p>
    <w:p w14:paraId="04A0D009" w14:textId="77777777" w:rsidR="007B5253" w:rsidRPr="00C972AE" w:rsidRDefault="007B5253" w:rsidP="007B5253">
      <w:pPr>
        <w:rPr>
          <w:rFonts w:ascii="Basic grotesque" w:hAnsi="Basic grotesque"/>
        </w:rPr>
      </w:pPr>
    </w:p>
    <w:p w14:paraId="2859A956" w14:textId="77777777" w:rsidR="00CE3982" w:rsidRPr="00C972AE" w:rsidRDefault="00CE3982">
      <w:pPr>
        <w:rPr>
          <w:rFonts w:ascii="Basic grotesque" w:hAnsi="Basic grotesque"/>
        </w:rPr>
      </w:pPr>
    </w:p>
    <w:p w14:paraId="12C20756" w14:textId="77777777" w:rsidR="00CE3982" w:rsidRPr="00C972AE" w:rsidRDefault="00CE3982">
      <w:pPr>
        <w:rPr>
          <w:rFonts w:ascii="Basic grotesque" w:hAnsi="Basic grotesque"/>
        </w:rPr>
      </w:pPr>
    </w:p>
    <w:p w14:paraId="38A01F79" w14:textId="7F350409" w:rsidR="00CE3982" w:rsidRPr="00C972AE" w:rsidRDefault="006A56A4">
      <w:pPr>
        <w:rPr>
          <w:rFonts w:ascii="Basic grotesque" w:hAnsi="Basic grotesque" w:cs="Arial"/>
          <w:i/>
          <w:sz w:val="56"/>
          <w:szCs w:val="56"/>
        </w:rPr>
      </w:pPr>
      <w:r w:rsidRPr="00C972AE">
        <w:rPr>
          <w:rFonts w:ascii="Basic grotesque" w:hAnsi="Basic grotesque" w:cs="Arial"/>
          <w:sz w:val="56"/>
          <w:szCs w:val="56"/>
        </w:rPr>
        <w:tab/>
      </w:r>
      <w:r w:rsidRPr="00C972AE">
        <w:rPr>
          <w:rFonts w:ascii="Basic grotesque" w:hAnsi="Basic grotesque" w:cs="Arial"/>
          <w:sz w:val="56"/>
          <w:szCs w:val="56"/>
        </w:rPr>
        <w:tab/>
      </w:r>
      <w:r w:rsidR="00356898" w:rsidRPr="00C972AE">
        <w:rPr>
          <w:rFonts w:ascii="Basic grotesque" w:hAnsi="Basic grotesque" w:cs="Arial"/>
          <w:sz w:val="56"/>
          <w:szCs w:val="56"/>
        </w:rPr>
        <w:tab/>
      </w:r>
    </w:p>
    <w:p w14:paraId="71E42565" w14:textId="77777777" w:rsidR="00CE3982" w:rsidRPr="00C972AE" w:rsidRDefault="00CE3982">
      <w:pPr>
        <w:rPr>
          <w:rFonts w:ascii="Basic grotesque" w:hAnsi="Basic grotesque"/>
        </w:rPr>
      </w:pPr>
    </w:p>
    <w:p w14:paraId="587B759F" w14:textId="77777777" w:rsidR="00CE3982" w:rsidRPr="00C972AE" w:rsidRDefault="00CE3982">
      <w:pPr>
        <w:rPr>
          <w:rFonts w:ascii="Basic grotesque" w:hAnsi="Basic grotesque"/>
        </w:rPr>
      </w:pPr>
    </w:p>
    <w:p w14:paraId="135C3E30" w14:textId="77777777" w:rsidR="00CE3982" w:rsidRPr="00C972AE" w:rsidRDefault="00CE3982">
      <w:pPr>
        <w:rPr>
          <w:rFonts w:ascii="Basic grotesque" w:hAnsi="Basic grotesque"/>
        </w:rPr>
      </w:pPr>
    </w:p>
    <w:p w14:paraId="54CA80B7" w14:textId="77777777" w:rsidR="00CE3982" w:rsidRPr="00C972AE" w:rsidRDefault="00CE3982">
      <w:pPr>
        <w:rPr>
          <w:rFonts w:ascii="Basic grotesque" w:hAnsi="Basic grotesque"/>
        </w:rPr>
      </w:pPr>
    </w:p>
    <w:p w14:paraId="77B8DF0B" w14:textId="77777777" w:rsidR="00B03DF9" w:rsidRPr="00C972AE" w:rsidRDefault="00B03DF9" w:rsidP="00B03DF9">
      <w:pPr>
        <w:rPr>
          <w:rFonts w:ascii="Basic grotesque" w:hAnsi="Basic grotesque"/>
        </w:rPr>
      </w:pPr>
    </w:p>
    <w:p w14:paraId="0A519EC9" w14:textId="77777777" w:rsidR="00B03DF9" w:rsidRPr="00C972AE" w:rsidRDefault="00B03DF9" w:rsidP="00B03DF9">
      <w:pPr>
        <w:rPr>
          <w:rFonts w:ascii="Basic grotesque" w:hAnsi="Basic grotesque"/>
        </w:rPr>
      </w:pPr>
    </w:p>
    <w:p w14:paraId="15AE8E1E" w14:textId="77777777" w:rsidR="001B42A7" w:rsidRPr="00C972AE" w:rsidRDefault="001B42A7">
      <w:pPr>
        <w:rPr>
          <w:rFonts w:ascii="Basic grotesque" w:hAnsi="Basic grotesque"/>
        </w:rPr>
      </w:pPr>
    </w:p>
    <w:p w14:paraId="648ED58F" w14:textId="77777777" w:rsidR="001B42A7" w:rsidRPr="00C972AE" w:rsidRDefault="001B42A7">
      <w:pPr>
        <w:rPr>
          <w:rFonts w:ascii="Basic grotesque" w:hAnsi="Basic grotesque"/>
        </w:rPr>
      </w:pPr>
    </w:p>
    <w:p w14:paraId="56A3C5C9" w14:textId="77777777" w:rsidR="00CE3982" w:rsidRPr="00C972AE" w:rsidRDefault="00CE3982">
      <w:pPr>
        <w:rPr>
          <w:rFonts w:ascii="Basic grotesque" w:hAnsi="Basic grotesque"/>
        </w:rPr>
      </w:pPr>
    </w:p>
    <w:p w14:paraId="63E78D01" w14:textId="77777777" w:rsidR="00CE3982" w:rsidRPr="00C972AE" w:rsidRDefault="00CE3982">
      <w:pPr>
        <w:rPr>
          <w:rFonts w:ascii="Basic grotesque" w:hAnsi="Basic grotesque"/>
        </w:rPr>
      </w:pPr>
    </w:p>
    <w:p w14:paraId="76189603" w14:textId="77777777" w:rsidR="00B03DF9" w:rsidRDefault="00B03DF9" w:rsidP="00B03DF9">
      <w:pPr>
        <w:rPr>
          <w:rFonts w:ascii="Basic grotesque" w:hAnsi="Basic grotesque"/>
          <w:sz w:val="52"/>
          <w:szCs w:val="52"/>
        </w:rPr>
      </w:pPr>
    </w:p>
    <w:p w14:paraId="5186E26E" w14:textId="77777777" w:rsidR="00AF4991" w:rsidRDefault="00AF4991" w:rsidP="00B03DF9">
      <w:pPr>
        <w:rPr>
          <w:rFonts w:ascii="Basic grotesque" w:hAnsi="Basic grotesque"/>
          <w:sz w:val="52"/>
          <w:szCs w:val="52"/>
        </w:rPr>
      </w:pPr>
    </w:p>
    <w:p w14:paraId="05B71733" w14:textId="77777777" w:rsidR="00AF4991" w:rsidRDefault="00AF4991" w:rsidP="00B03DF9">
      <w:pPr>
        <w:rPr>
          <w:rFonts w:ascii="Basic grotesque" w:hAnsi="Basic grotesque"/>
          <w:sz w:val="52"/>
          <w:szCs w:val="52"/>
        </w:rPr>
      </w:pPr>
    </w:p>
    <w:p w14:paraId="4881FBEE" w14:textId="77777777" w:rsidR="00AF4991" w:rsidRPr="00C972AE" w:rsidRDefault="00AF4991" w:rsidP="00B03DF9">
      <w:pPr>
        <w:rPr>
          <w:rFonts w:ascii="Basic grotesque" w:hAnsi="Basic grotesque"/>
        </w:rPr>
      </w:pPr>
    </w:p>
    <w:p w14:paraId="283FF56A" w14:textId="77777777" w:rsidR="00B03DF9" w:rsidRPr="00C972AE" w:rsidRDefault="00AF5DB0" w:rsidP="00AF5DB0">
      <w:pPr>
        <w:tabs>
          <w:tab w:val="left" w:pos="6945"/>
        </w:tabs>
        <w:rPr>
          <w:rFonts w:ascii="Basic grotesque" w:hAnsi="Basic grotesque"/>
          <w:sz w:val="52"/>
          <w:szCs w:val="52"/>
        </w:rPr>
      </w:pPr>
      <w:r>
        <w:rPr>
          <w:rFonts w:ascii="Basic grotesque" w:hAnsi="Basic grotesque"/>
          <w:sz w:val="52"/>
          <w:szCs w:val="52"/>
        </w:rPr>
        <w:lastRenderedPageBreak/>
        <w:tab/>
      </w:r>
    </w:p>
    <w:p w14:paraId="38B6B4F5" w14:textId="77777777" w:rsidR="00B03DF9" w:rsidRPr="00C972AE" w:rsidRDefault="00B03DF9" w:rsidP="00CE3982">
      <w:pPr>
        <w:rPr>
          <w:rFonts w:ascii="Basic grotesque" w:hAnsi="Basic grotesque"/>
          <w:sz w:val="52"/>
          <w:szCs w:val="52"/>
        </w:rPr>
      </w:pPr>
    </w:p>
    <w:p w14:paraId="5448DF7D" w14:textId="77777777" w:rsidR="00CE3982" w:rsidRPr="00C972AE" w:rsidRDefault="00CE3982" w:rsidP="00CE3982">
      <w:pPr>
        <w:rPr>
          <w:rFonts w:ascii="Basic grotesque" w:hAnsi="Basic grotesque"/>
          <w:sz w:val="52"/>
          <w:szCs w:val="52"/>
        </w:rPr>
      </w:pPr>
      <w:r w:rsidRPr="00C972AE">
        <w:rPr>
          <w:rFonts w:ascii="Basic grotesque" w:hAnsi="Basic grotesque"/>
          <w:sz w:val="52"/>
          <w:szCs w:val="52"/>
        </w:rPr>
        <w:t>Innhold</w:t>
      </w:r>
    </w:p>
    <w:sdt>
      <w:sdtPr>
        <w:rPr>
          <w:rFonts w:ascii="Basic grotesque" w:hAnsi="Basic grotesque"/>
        </w:rPr>
        <w:id w:val="-774943601"/>
        <w:docPartObj>
          <w:docPartGallery w:val="Table of Contents"/>
          <w:docPartUnique/>
        </w:docPartObj>
      </w:sdtPr>
      <w:sdtEndPr/>
      <w:sdtContent>
        <w:p w14:paraId="0AB29901" w14:textId="77777777" w:rsidR="00CE3982" w:rsidRPr="00C972AE" w:rsidRDefault="00CE3982" w:rsidP="00CE3982">
          <w:pPr>
            <w:rPr>
              <w:rFonts w:ascii="Basic grotesque" w:hAnsi="Basic grotesque"/>
            </w:rPr>
          </w:pPr>
        </w:p>
        <w:p w14:paraId="3958014A" w14:textId="5C5427E0" w:rsidR="008021FA" w:rsidRDefault="00CE3982">
          <w:pPr>
            <w:pStyle w:val="INNH1"/>
            <w:rPr>
              <w:rFonts w:asciiTheme="minorHAnsi" w:eastAsiaTheme="minorEastAsia" w:hAnsiTheme="minorHAnsi"/>
              <w:noProof/>
              <w:kern w:val="2"/>
              <w:sz w:val="24"/>
              <w:szCs w:val="24"/>
              <w:lang w:eastAsia="nb-NO"/>
              <w14:ligatures w14:val="standardContextual"/>
            </w:rPr>
          </w:pPr>
          <w:r w:rsidRPr="00C972AE">
            <w:rPr>
              <w:rFonts w:ascii="Basic grotesque" w:hAnsi="Basic grotesque"/>
            </w:rPr>
            <w:fldChar w:fldCharType="begin"/>
          </w:r>
          <w:r w:rsidRPr="00C972AE">
            <w:rPr>
              <w:rFonts w:ascii="Basic grotesque" w:hAnsi="Basic grotesque"/>
            </w:rPr>
            <w:instrText xml:space="preserve"> TOC \o "1-3" \h \z \u </w:instrText>
          </w:r>
          <w:r w:rsidRPr="00C972AE">
            <w:rPr>
              <w:rFonts w:ascii="Basic grotesque" w:hAnsi="Basic grotesque"/>
            </w:rPr>
            <w:fldChar w:fldCharType="separate"/>
          </w:r>
          <w:hyperlink w:anchor="_Toc194945612" w:history="1">
            <w:r w:rsidR="008021FA" w:rsidRPr="00ED5741">
              <w:rPr>
                <w:rStyle w:val="Hyperkobling"/>
                <w:rFonts w:ascii="Basic grotesque" w:hAnsi="Basic grotesque"/>
                <w:noProof/>
              </w:rPr>
              <w:t>1</w:t>
            </w:r>
            <w:r w:rsidR="008021FA">
              <w:rPr>
                <w:rFonts w:asciiTheme="minorHAnsi" w:eastAsiaTheme="minorEastAsia" w:hAnsiTheme="minorHAnsi"/>
                <w:noProof/>
                <w:kern w:val="2"/>
                <w:sz w:val="24"/>
                <w:szCs w:val="24"/>
                <w:lang w:eastAsia="nb-NO"/>
                <w14:ligatures w14:val="standardContextual"/>
              </w:rPr>
              <w:tab/>
            </w:r>
            <w:r w:rsidR="008021FA" w:rsidRPr="00ED5741">
              <w:rPr>
                <w:rStyle w:val="Hyperkobling"/>
                <w:rFonts w:ascii="Basic grotesque" w:hAnsi="Basic grotesque"/>
                <w:noProof/>
              </w:rPr>
              <w:t>Bakgrunn</w:t>
            </w:r>
            <w:r w:rsidR="008021FA">
              <w:rPr>
                <w:noProof/>
                <w:webHidden/>
              </w:rPr>
              <w:tab/>
            </w:r>
            <w:r w:rsidR="008021FA">
              <w:rPr>
                <w:noProof/>
                <w:webHidden/>
              </w:rPr>
              <w:fldChar w:fldCharType="begin"/>
            </w:r>
            <w:r w:rsidR="008021FA">
              <w:rPr>
                <w:noProof/>
                <w:webHidden/>
              </w:rPr>
              <w:instrText xml:space="preserve"> PAGEREF _Toc194945612 \h </w:instrText>
            </w:r>
            <w:r w:rsidR="008021FA">
              <w:rPr>
                <w:noProof/>
                <w:webHidden/>
              </w:rPr>
            </w:r>
            <w:r w:rsidR="008021FA">
              <w:rPr>
                <w:noProof/>
                <w:webHidden/>
              </w:rPr>
              <w:fldChar w:fldCharType="separate"/>
            </w:r>
            <w:r w:rsidR="008021FA">
              <w:rPr>
                <w:noProof/>
                <w:webHidden/>
              </w:rPr>
              <w:t>2</w:t>
            </w:r>
            <w:r w:rsidR="008021FA">
              <w:rPr>
                <w:noProof/>
                <w:webHidden/>
              </w:rPr>
              <w:fldChar w:fldCharType="end"/>
            </w:r>
          </w:hyperlink>
        </w:p>
        <w:p w14:paraId="003652D2" w14:textId="0EFBCE90" w:rsidR="008021FA" w:rsidRDefault="008021FA">
          <w:pPr>
            <w:pStyle w:val="INNH2"/>
            <w:rPr>
              <w:rFonts w:eastAsiaTheme="minorEastAsia"/>
              <w:noProof/>
              <w:kern w:val="2"/>
              <w:sz w:val="24"/>
              <w:szCs w:val="24"/>
              <w:lang w:eastAsia="nb-NO"/>
              <w14:ligatures w14:val="standardContextual"/>
            </w:rPr>
          </w:pPr>
          <w:hyperlink w:anchor="_Toc194945613" w:history="1">
            <w:r w:rsidRPr="00ED5741">
              <w:rPr>
                <w:rStyle w:val="Hyperkobling"/>
                <w:noProof/>
              </w:rPr>
              <w:t>1.1</w:t>
            </w:r>
            <w:r>
              <w:rPr>
                <w:rFonts w:eastAsiaTheme="minorEastAsia"/>
                <w:noProof/>
                <w:kern w:val="2"/>
                <w:sz w:val="24"/>
                <w:szCs w:val="24"/>
                <w:lang w:eastAsia="nb-NO"/>
                <w14:ligatures w14:val="standardContextual"/>
              </w:rPr>
              <w:tab/>
            </w:r>
            <w:r w:rsidRPr="00ED5741">
              <w:rPr>
                <w:rStyle w:val="Hyperkobling"/>
                <w:noProof/>
              </w:rPr>
              <w:t>Utredningens mål og problemstillinger</w:t>
            </w:r>
            <w:r>
              <w:rPr>
                <w:noProof/>
                <w:webHidden/>
              </w:rPr>
              <w:tab/>
            </w:r>
            <w:r>
              <w:rPr>
                <w:noProof/>
                <w:webHidden/>
              </w:rPr>
              <w:fldChar w:fldCharType="begin"/>
            </w:r>
            <w:r>
              <w:rPr>
                <w:noProof/>
                <w:webHidden/>
              </w:rPr>
              <w:instrText xml:space="preserve"> PAGEREF _Toc194945613 \h </w:instrText>
            </w:r>
            <w:r>
              <w:rPr>
                <w:noProof/>
                <w:webHidden/>
              </w:rPr>
            </w:r>
            <w:r>
              <w:rPr>
                <w:noProof/>
                <w:webHidden/>
              </w:rPr>
              <w:fldChar w:fldCharType="separate"/>
            </w:r>
            <w:r>
              <w:rPr>
                <w:noProof/>
                <w:webHidden/>
              </w:rPr>
              <w:t>4</w:t>
            </w:r>
            <w:r>
              <w:rPr>
                <w:noProof/>
                <w:webHidden/>
              </w:rPr>
              <w:fldChar w:fldCharType="end"/>
            </w:r>
          </w:hyperlink>
        </w:p>
        <w:p w14:paraId="3F13FB16" w14:textId="41B48104" w:rsidR="008021FA" w:rsidRDefault="008021FA">
          <w:pPr>
            <w:pStyle w:val="INNH2"/>
            <w:rPr>
              <w:rFonts w:eastAsiaTheme="minorEastAsia"/>
              <w:noProof/>
              <w:kern w:val="2"/>
              <w:sz w:val="24"/>
              <w:szCs w:val="24"/>
              <w:lang w:eastAsia="nb-NO"/>
              <w14:ligatures w14:val="standardContextual"/>
            </w:rPr>
          </w:pPr>
          <w:hyperlink w:anchor="_Toc194945614" w:history="1">
            <w:r w:rsidRPr="00ED5741">
              <w:rPr>
                <w:rStyle w:val="Hyperkobling"/>
                <w:noProof/>
              </w:rPr>
              <w:t>1.2</w:t>
            </w:r>
            <w:r>
              <w:rPr>
                <w:rFonts w:eastAsiaTheme="minorEastAsia"/>
                <w:noProof/>
                <w:kern w:val="2"/>
                <w:sz w:val="24"/>
                <w:szCs w:val="24"/>
                <w:lang w:eastAsia="nb-NO"/>
                <w14:ligatures w14:val="standardContextual"/>
              </w:rPr>
              <w:tab/>
            </w:r>
            <w:r w:rsidRPr="00ED5741">
              <w:rPr>
                <w:rStyle w:val="Hyperkobling"/>
                <w:noProof/>
              </w:rPr>
              <w:t>Metode</w:t>
            </w:r>
            <w:r>
              <w:rPr>
                <w:noProof/>
                <w:webHidden/>
              </w:rPr>
              <w:tab/>
            </w:r>
            <w:r>
              <w:rPr>
                <w:noProof/>
                <w:webHidden/>
              </w:rPr>
              <w:fldChar w:fldCharType="begin"/>
            </w:r>
            <w:r>
              <w:rPr>
                <w:noProof/>
                <w:webHidden/>
              </w:rPr>
              <w:instrText xml:space="preserve"> PAGEREF _Toc194945614 \h </w:instrText>
            </w:r>
            <w:r>
              <w:rPr>
                <w:noProof/>
                <w:webHidden/>
              </w:rPr>
            </w:r>
            <w:r>
              <w:rPr>
                <w:noProof/>
                <w:webHidden/>
              </w:rPr>
              <w:fldChar w:fldCharType="separate"/>
            </w:r>
            <w:r>
              <w:rPr>
                <w:noProof/>
                <w:webHidden/>
              </w:rPr>
              <w:t>5</w:t>
            </w:r>
            <w:r>
              <w:rPr>
                <w:noProof/>
                <w:webHidden/>
              </w:rPr>
              <w:fldChar w:fldCharType="end"/>
            </w:r>
          </w:hyperlink>
        </w:p>
        <w:p w14:paraId="7C9448B1" w14:textId="2D798BB3" w:rsidR="008021FA" w:rsidRDefault="008021FA">
          <w:pPr>
            <w:pStyle w:val="INNH2"/>
            <w:rPr>
              <w:rFonts w:eastAsiaTheme="minorEastAsia"/>
              <w:noProof/>
              <w:kern w:val="2"/>
              <w:sz w:val="24"/>
              <w:szCs w:val="24"/>
              <w:lang w:eastAsia="nb-NO"/>
              <w14:ligatures w14:val="standardContextual"/>
            </w:rPr>
          </w:pPr>
          <w:hyperlink w:anchor="_Toc194945615" w:history="1">
            <w:r w:rsidRPr="00ED5741">
              <w:rPr>
                <w:rStyle w:val="Hyperkobling"/>
                <w:noProof/>
              </w:rPr>
              <w:t>1.3</w:t>
            </w:r>
            <w:r>
              <w:rPr>
                <w:rFonts w:eastAsiaTheme="minorEastAsia"/>
                <w:noProof/>
                <w:kern w:val="2"/>
                <w:sz w:val="24"/>
                <w:szCs w:val="24"/>
                <w:lang w:eastAsia="nb-NO"/>
                <w14:ligatures w14:val="standardContextual"/>
              </w:rPr>
              <w:tab/>
            </w:r>
            <w:r w:rsidRPr="00ED5741">
              <w:rPr>
                <w:rStyle w:val="Hyperkobling"/>
                <w:noProof/>
              </w:rPr>
              <w:t>Dialogprosessen</w:t>
            </w:r>
            <w:r>
              <w:rPr>
                <w:noProof/>
                <w:webHidden/>
              </w:rPr>
              <w:tab/>
            </w:r>
            <w:r>
              <w:rPr>
                <w:noProof/>
                <w:webHidden/>
              </w:rPr>
              <w:fldChar w:fldCharType="begin"/>
            </w:r>
            <w:r>
              <w:rPr>
                <w:noProof/>
                <w:webHidden/>
              </w:rPr>
              <w:instrText xml:space="preserve"> PAGEREF _Toc194945615 \h </w:instrText>
            </w:r>
            <w:r>
              <w:rPr>
                <w:noProof/>
                <w:webHidden/>
              </w:rPr>
            </w:r>
            <w:r>
              <w:rPr>
                <w:noProof/>
                <w:webHidden/>
              </w:rPr>
              <w:fldChar w:fldCharType="separate"/>
            </w:r>
            <w:r>
              <w:rPr>
                <w:noProof/>
                <w:webHidden/>
              </w:rPr>
              <w:t>6</w:t>
            </w:r>
            <w:r>
              <w:rPr>
                <w:noProof/>
                <w:webHidden/>
              </w:rPr>
              <w:fldChar w:fldCharType="end"/>
            </w:r>
          </w:hyperlink>
        </w:p>
        <w:p w14:paraId="5FB5A463" w14:textId="3514AFD2" w:rsidR="008021FA" w:rsidRDefault="008021FA">
          <w:pPr>
            <w:pStyle w:val="INNH2"/>
            <w:rPr>
              <w:rFonts w:eastAsiaTheme="minorEastAsia"/>
              <w:noProof/>
              <w:kern w:val="2"/>
              <w:sz w:val="24"/>
              <w:szCs w:val="24"/>
              <w:lang w:eastAsia="nb-NO"/>
              <w14:ligatures w14:val="standardContextual"/>
            </w:rPr>
          </w:pPr>
          <w:hyperlink w:anchor="_Toc194945616" w:history="1">
            <w:r w:rsidRPr="00ED5741">
              <w:rPr>
                <w:rStyle w:val="Hyperkobling"/>
                <w:rFonts w:ascii="Basic grotesque" w:hAnsi="Basic grotesque"/>
                <w:noProof/>
              </w:rPr>
              <w:t>1.1</w:t>
            </w:r>
            <w:r>
              <w:rPr>
                <w:rFonts w:eastAsiaTheme="minorEastAsia"/>
                <w:noProof/>
                <w:kern w:val="2"/>
                <w:sz w:val="24"/>
                <w:szCs w:val="24"/>
                <w:lang w:eastAsia="nb-NO"/>
                <w14:ligatures w14:val="standardContextual"/>
              </w:rPr>
              <w:tab/>
            </w:r>
            <w:r w:rsidRPr="00ED5741">
              <w:rPr>
                <w:rStyle w:val="Hyperkobling"/>
                <w:rFonts w:ascii="Basic grotesque" w:hAnsi="Basic grotesque"/>
                <w:noProof/>
              </w:rPr>
              <w:t>Program for dagen</w:t>
            </w:r>
            <w:r>
              <w:rPr>
                <w:noProof/>
                <w:webHidden/>
              </w:rPr>
              <w:tab/>
            </w:r>
            <w:r>
              <w:rPr>
                <w:noProof/>
                <w:webHidden/>
              </w:rPr>
              <w:fldChar w:fldCharType="begin"/>
            </w:r>
            <w:r>
              <w:rPr>
                <w:noProof/>
                <w:webHidden/>
              </w:rPr>
              <w:instrText xml:space="preserve"> PAGEREF _Toc194945616 \h </w:instrText>
            </w:r>
            <w:r>
              <w:rPr>
                <w:noProof/>
                <w:webHidden/>
              </w:rPr>
            </w:r>
            <w:r>
              <w:rPr>
                <w:noProof/>
                <w:webHidden/>
              </w:rPr>
              <w:fldChar w:fldCharType="separate"/>
            </w:r>
            <w:r>
              <w:rPr>
                <w:noProof/>
                <w:webHidden/>
              </w:rPr>
              <w:t>6</w:t>
            </w:r>
            <w:r>
              <w:rPr>
                <w:noProof/>
                <w:webHidden/>
              </w:rPr>
              <w:fldChar w:fldCharType="end"/>
            </w:r>
          </w:hyperlink>
        </w:p>
        <w:p w14:paraId="56704DFE" w14:textId="2D77EA1E" w:rsidR="008021FA" w:rsidRDefault="008021FA">
          <w:pPr>
            <w:pStyle w:val="INNH2"/>
            <w:rPr>
              <w:rFonts w:eastAsiaTheme="minorEastAsia"/>
              <w:noProof/>
              <w:kern w:val="2"/>
              <w:sz w:val="24"/>
              <w:szCs w:val="24"/>
              <w:lang w:eastAsia="nb-NO"/>
              <w14:ligatures w14:val="standardContextual"/>
            </w:rPr>
          </w:pPr>
          <w:hyperlink w:anchor="_Toc194945617" w:history="1">
            <w:r w:rsidRPr="00ED5741">
              <w:rPr>
                <w:rStyle w:val="Hyperkobling"/>
                <w:rFonts w:ascii="Times New Roman" w:hAnsi="Times New Roman" w:cs="Times New Roman"/>
                <w:noProof/>
              </w:rPr>
              <w:t>1.2</w:t>
            </w:r>
            <w:r>
              <w:rPr>
                <w:rFonts w:eastAsiaTheme="minorEastAsia"/>
                <w:noProof/>
                <w:kern w:val="2"/>
                <w:sz w:val="24"/>
                <w:szCs w:val="24"/>
                <w:lang w:eastAsia="nb-NO"/>
                <w14:ligatures w14:val="standardContextual"/>
              </w:rPr>
              <w:tab/>
            </w:r>
            <w:r w:rsidRPr="00ED5741">
              <w:rPr>
                <w:rStyle w:val="Hyperkobling"/>
                <w:rFonts w:ascii="Times New Roman" w:hAnsi="Times New Roman" w:cs="Times New Roman"/>
                <w:noProof/>
              </w:rPr>
              <w:t>Påmelding</w:t>
            </w:r>
            <w:r>
              <w:rPr>
                <w:noProof/>
                <w:webHidden/>
              </w:rPr>
              <w:tab/>
            </w:r>
            <w:r>
              <w:rPr>
                <w:noProof/>
                <w:webHidden/>
              </w:rPr>
              <w:fldChar w:fldCharType="begin"/>
            </w:r>
            <w:r>
              <w:rPr>
                <w:noProof/>
                <w:webHidden/>
              </w:rPr>
              <w:instrText xml:space="preserve"> PAGEREF _Toc194945617 \h </w:instrText>
            </w:r>
            <w:r>
              <w:rPr>
                <w:noProof/>
                <w:webHidden/>
              </w:rPr>
            </w:r>
            <w:r>
              <w:rPr>
                <w:noProof/>
                <w:webHidden/>
              </w:rPr>
              <w:fldChar w:fldCharType="separate"/>
            </w:r>
            <w:r>
              <w:rPr>
                <w:noProof/>
                <w:webHidden/>
              </w:rPr>
              <w:t>6</w:t>
            </w:r>
            <w:r>
              <w:rPr>
                <w:noProof/>
                <w:webHidden/>
              </w:rPr>
              <w:fldChar w:fldCharType="end"/>
            </w:r>
          </w:hyperlink>
        </w:p>
        <w:p w14:paraId="182CA55E" w14:textId="2D6CF5EC" w:rsidR="00CE3982" w:rsidRPr="00C972AE" w:rsidRDefault="00CE3982" w:rsidP="00CE3982">
          <w:pPr>
            <w:rPr>
              <w:rFonts w:ascii="Basic grotesque" w:hAnsi="Basic grotesque"/>
            </w:rPr>
          </w:pPr>
          <w:r w:rsidRPr="00C972AE">
            <w:rPr>
              <w:rFonts w:ascii="Basic grotesque" w:hAnsi="Basic grotesque"/>
            </w:rPr>
            <w:fldChar w:fldCharType="end"/>
          </w:r>
        </w:p>
      </w:sdtContent>
    </w:sdt>
    <w:p w14:paraId="03D0CEDC" w14:textId="77777777" w:rsidR="00CE3982" w:rsidRPr="00C972AE" w:rsidRDefault="00CE3982" w:rsidP="00CE3982">
      <w:pPr>
        <w:rPr>
          <w:rFonts w:ascii="Basic grotesque" w:hAnsi="Basic grotesque"/>
        </w:rPr>
      </w:pPr>
    </w:p>
    <w:p w14:paraId="7C9C7AE0" w14:textId="77777777" w:rsidR="00CE3982" w:rsidRPr="00C972AE" w:rsidRDefault="00CE3982" w:rsidP="00CE3982">
      <w:pPr>
        <w:rPr>
          <w:rFonts w:ascii="Basic grotesque" w:hAnsi="Basic grotesque"/>
        </w:rPr>
      </w:pPr>
    </w:p>
    <w:p w14:paraId="3A05F141" w14:textId="77777777" w:rsidR="00DE5795" w:rsidRPr="00C972AE" w:rsidRDefault="00DE5795" w:rsidP="00DE5795">
      <w:pPr>
        <w:pStyle w:val="Overskrift1"/>
        <w:numPr>
          <w:ilvl w:val="0"/>
          <w:numId w:val="2"/>
        </w:numPr>
        <w:autoSpaceDE w:val="0"/>
        <w:autoSpaceDN w:val="0"/>
        <w:adjustRightInd w:val="0"/>
        <w:spacing w:before="240" w:after="0" w:line="240" w:lineRule="auto"/>
        <w:rPr>
          <w:rFonts w:ascii="Basic grotesque" w:hAnsi="Basic grotesque"/>
          <w:color w:val="auto"/>
        </w:rPr>
      </w:pPr>
      <w:bookmarkStart w:id="0" w:name="_Toc194945612"/>
      <w:r w:rsidRPr="00C972AE">
        <w:rPr>
          <w:rFonts w:ascii="Basic grotesque" w:hAnsi="Basic grotesque"/>
          <w:color w:val="auto"/>
        </w:rPr>
        <w:t>Bakgrunn</w:t>
      </w:r>
      <w:bookmarkEnd w:id="0"/>
    </w:p>
    <w:p w14:paraId="7CCC81BB" w14:textId="2BDEC66C" w:rsidR="0070049C" w:rsidRPr="00C81063" w:rsidRDefault="0070049C" w:rsidP="0070049C">
      <w:pPr>
        <w:rPr>
          <w:rFonts w:ascii="Times New Roman" w:hAnsi="Times New Roman"/>
          <w:sz w:val="24"/>
          <w:szCs w:val="24"/>
        </w:rPr>
      </w:pPr>
      <w:bookmarkStart w:id="1" w:name="Start"/>
      <w:bookmarkEnd w:id="1"/>
      <w:r w:rsidRPr="00C81063">
        <w:rPr>
          <w:rFonts w:ascii="Times New Roman" w:hAnsi="Times New Roman"/>
          <w:sz w:val="24"/>
          <w:szCs w:val="24"/>
        </w:rPr>
        <w:t xml:space="preserve">KS er arbeidsgiver- og interesseorganisasjon for alle landets kommuner og fylkeskommuner, og er også utviklingspartner for og med våre medlemmer. KS arbeider sammen med medlemmene for å utvikle en selvstendig, effektiv og nyskapende kommunesektor. </w:t>
      </w:r>
    </w:p>
    <w:p w14:paraId="454FA97A" w14:textId="77777777" w:rsidR="00D7637F" w:rsidRPr="00C81063" w:rsidRDefault="00D7637F" w:rsidP="001678FA">
      <w:pPr>
        <w:rPr>
          <w:rFonts w:ascii="Times New Roman" w:hAnsi="Times New Roman"/>
          <w:sz w:val="24"/>
          <w:szCs w:val="24"/>
        </w:rPr>
      </w:pPr>
    </w:p>
    <w:p w14:paraId="59720C29" w14:textId="22510CCC" w:rsidR="00996BD3" w:rsidRDefault="001678FA" w:rsidP="00996BD3">
      <w:pPr>
        <w:rPr>
          <w:rFonts w:ascii="Times New Roman" w:hAnsi="Times New Roman"/>
          <w:sz w:val="24"/>
          <w:szCs w:val="24"/>
        </w:rPr>
      </w:pPr>
      <w:r w:rsidRPr="00C81063">
        <w:rPr>
          <w:rFonts w:ascii="Times New Roman" w:hAnsi="Times New Roman"/>
          <w:sz w:val="24"/>
          <w:szCs w:val="24"/>
        </w:rPr>
        <w:t xml:space="preserve">KS landsting har i det politiske grunnlagsdokumentet for 2024-2027 pekt på behovet for sterke og mer inkluderende felleskap som avgjørende for sosial og økonomisk bærekraft. </w:t>
      </w:r>
      <w:r w:rsidR="00F1419A">
        <w:rPr>
          <w:rFonts w:ascii="Times New Roman" w:hAnsi="Times New Roman"/>
          <w:sz w:val="24"/>
          <w:szCs w:val="24"/>
        </w:rPr>
        <w:t xml:space="preserve">Selv om de aller fleste barn og unge i Norge har gode liv, faller for mange utenfor. Dette rammer særlig barn og unge som har sammensatte behov og trenger ulike tjenester over tid. </w:t>
      </w:r>
      <w:r w:rsidRPr="00C81063">
        <w:rPr>
          <w:rFonts w:ascii="Times New Roman" w:hAnsi="Times New Roman"/>
          <w:sz w:val="24"/>
          <w:szCs w:val="24"/>
        </w:rPr>
        <w:t>Om lag 9,</w:t>
      </w:r>
      <w:r w:rsidR="00C30E55">
        <w:rPr>
          <w:rFonts w:ascii="Times New Roman" w:hAnsi="Times New Roman"/>
          <w:sz w:val="24"/>
          <w:szCs w:val="24"/>
        </w:rPr>
        <w:t>9</w:t>
      </w:r>
      <w:r w:rsidRPr="00C81063">
        <w:rPr>
          <w:rFonts w:ascii="Times New Roman" w:hAnsi="Times New Roman"/>
          <w:sz w:val="24"/>
          <w:szCs w:val="24"/>
        </w:rPr>
        <w:t xml:space="preserve"> % av unge i alderen 15-29 år stod utenfor utdanning og arbeid i 2023. Andelen barn og unge som vokser opp i lavinntektsfamilier har økt til om lag 11,3 % i 2022. Utenforskap har komplekse årsaker knyttet til levekår, helse og relasjoner med familie og nettverk</w:t>
      </w:r>
      <w:r w:rsidR="00A2795C">
        <w:rPr>
          <w:rFonts w:ascii="Times New Roman" w:hAnsi="Times New Roman"/>
          <w:sz w:val="24"/>
          <w:szCs w:val="24"/>
        </w:rPr>
        <w:t xml:space="preserve">. </w:t>
      </w:r>
    </w:p>
    <w:p w14:paraId="5DAC4494" w14:textId="77777777" w:rsidR="00D7637F" w:rsidRPr="00C81063" w:rsidRDefault="00D7637F" w:rsidP="001678FA">
      <w:pPr>
        <w:rPr>
          <w:rFonts w:ascii="Times New Roman" w:hAnsi="Times New Roman"/>
          <w:sz w:val="24"/>
          <w:szCs w:val="24"/>
        </w:rPr>
      </w:pPr>
    </w:p>
    <w:p w14:paraId="2B1B73A4" w14:textId="6A29EC9C" w:rsidR="00A2795C" w:rsidRDefault="001678FA" w:rsidP="00A2795C">
      <w:pPr>
        <w:rPr>
          <w:rFonts w:ascii="Times New Roman" w:hAnsi="Times New Roman"/>
          <w:sz w:val="24"/>
          <w:szCs w:val="24"/>
        </w:rPr>
      </w:pPr>
      <w:r w:rsidRPr="00C81063">
        <w:rPr>
          <w:rFonts w:ascii="Times New Roman" w:hAnsi="Times New Roman"/>
          <w:sz w:val="24"/>
          <w:szCs w:val="24"/>
        </w:rPr>
        <w:t xml:space="preserve">En rekke kunnskapskilder viser at manglende samordning og helhet i tiltak særlig for utsatte barn og familier forsterker </w:t>
      </w:r>
      <w:proofErr w:type="spellStart"/>
      <w:r w:rsidRPr="00C81063">
        <w:rPr>
          <w:rFonts w:ascii="Times New Roman" w:hAnsi="Times New Roman"/>
          <w:sz w:val="24"/>
          <w:szCs w:val="24"/>
        </w:rPr>
        <w:t>frakoblingsprosesser</w:t>
      </w:r>
      <w:proofErr w:type="spellEnd"/>
      <w:r w:rsidRPr="00C81063">
        <w:rPr>
          <w:rFonts w:ascii="Times New Roman" w:hAnsi="Times New Roman"/>
          <w:sz w:val="24"/>
          <w:szCs w:val="24"/>
        </w:rPr>
        <w:t xml:space="preserve"> og utenforskap</w:t>
      </w:r>
      <w:r w:rsidRPr="00C81063">
        <w:rPr>
          <w:rStyle w:val="Fotnotereferanse"/>
          <w:rFonts w:ascii="Times New Roman" w:hAnsi="Times New Roman"/>
          <w:sz w:val="24"/>
          <w:szCs w:val="24"/>
        </w:rPr>
        <w:footnoteReference w:id="2"/>
      </w:r>
      <w:r w:rsidR="00996BD3">
        <w:rPr>
          <w:rFonts w:ascii="Times New Roman" w:hAnsi="Times New Roman"/>
          <w:sz w:val="24"/>
          <w:szCs w:val="24"/>
        </w:rPr>
        <w:t xml:space="preserve"> Det er iverksatt en rekke tiltak på statlig og kommunalt nivå for å bøte på utfordringene,</w:t>
      </w:r>
      <w:r w:rsidR="00F1419A">
        <w:rPr>
          <w:rFonts w:ascii="Times New Roman" w:hAnsi="Times New Roman"/>
          <w:sz w:val="24"/>
          <w:szCs w:val="24"/>
        </w:rPr>
        <w:t xml:space="preserve"> men disse har hatt </w:t>
      </w:r>
      <w:r w:rsidR="00996BD3">
        <w:rPr>
          <w:rFonts w:ascii="Times New Roman" w:hAnsi="Times New Roman"/>
          <w:sz w:val="24"/>
          <w:szCs w:val="24"/>
        </w:rPr>
        <w:t>begrenset effekt og synes ikke å løse det grunnleggende problemet.</w:t>
      </w:r>
      <w:r w:rsidR="005A44EE" w:rsidRPr="005A44EE">
        <w:rPr>
          <w:rFonts w:ascii="Times New Roman" w:hAnsi="Times New Roman"/>
          <w:sz w:val="24"/>
          <w:szCs w:val="24"/>
        </w:rPr>
        <w:t xml:space="preserve"> </w:t>
      </w:r>
      <w:r w:rsidR="00A2795C" w:rsidRPr="00C81063">
        <w:rPr>
          <w:rFonts w:ascii="Times New Roman" w:hAnsi="Times New Roman"/>
          <w:sz w:val="24"/>
          <w:szCs w:val="24"/>
        </w:rPr>
        <w:t>Regjeringen har også iverksatt et målrettet samfunnsoppdrag</w:t>
      </w:r>
      <w:r w:rsidR="009E63E8">
        <w:rPr>
          <w:rFonts w:ascii="Times New Roman" w:hAnsi="Times New Roman"/>
          <w:sz w:val="24"/>
          <w:szCs w:val="24"/>
        </w:rPr>
        <w:t xml:space="preserve"> på tvers av sektorer</w:t>
      </w:r>
      <w:r w:rsidR="00A2795C" w:rsidRPr="00C81063">
        <w:rPr>
          <w:rFonts w:ascii="Times New Roman" w:hAnsi="Times New Roman"/>
          <w:sz w:val="24"/>
          <w:szCs w:val="24"/>
        </w:rPr>
        <w:t xml:space="preserve"> for å inkludere barn og unge. </w:t>
      </w:r>
      <w:r w:rsidR="00A2795C" w:rsidRPr="00C81063">
        <w:rPr>
          <w:rStyle w:val="Fotnotereferanse"/>
          <w:rFonts w:ascii="Times New Roman" w:hAnsi="Times New Roman"/>
          <w:sz w:val="24"/>
          <w:szCs w:val="24"/>
        </w:rPr>
        <w:footnoteReference w:id="3"/>
      </w:r>
      <w:r w:rsidR="00777AC1" w:rsidRPr="00777AC1">
        <w:rPr>
          <w:rFonts w:ascii="Times New Roman" w:hAnsi="Times New Roman"/>
          <w:sz w:val="24"/>
          <w:szCs w:val="24"/>
        </w:rPr>
        <w:t xml:space="preserve"> </w:t>
      </w:r>
      <w:r w:rsidR="00777AC1">
        <w:rPr>
          <w:rFonts w:ascii="Times New Roman" w:hAnsi="Times New Roman"/>
          <w:sz w:val="24"/>
          <w:szCs w:val="24"/>
        </w:rPr>
        <w:t>KS Landsting har pekt på behov for tidligere og mer samordnet innsats som et viktig tiltak for å løse utfordringene.</w:t>
      </w:r>
    </w:p>
    <w:p w14:paraId="4FD974A0" w14:textId="77777777" w:rsidR="00C81063" w:rsidRDefault="00C81063" w:rsidP="001678FA">
      <w:pPr>
        <w:rPr>
          <w:rFonts w:ascii="Times New Roman" w:hAnsi="Times New Roman"/>
          <w:sz w:val="24"/>
          <w:szCs w:val="24"/>
        </w:rPr>
      </w:pPr>
    </w:p>
    <w:p w14:paraId="6671FABC" w14:textId="2A41BF08" w:rsidR="001678FA" w:rsidRPr="00C81063" w:rsidRDefault="001678FA" w:rsidP="001678FA">
      <w:pPr>
        <w:rPr>
          <w:rFonts w:ascii="Times New Roman" w:hAnsi="Times New Roman"/>
          <w:sz w:val="24"/>
          <w:szCs w:val="24"/>
        </w:rPr>
      </w:pPr>
      <w:r w:rsidRPr="00C81063">
        <w:rPr>
          <w:rFonts w:ascii="Times New Roman" w:hAnsi="Times New Roman"/>
          <w:sz w:val="24"/>
          <w:szCs w:val="24"/>
        </w:rPr>
        <w:t xml:space="preserve">Offentlig sektor, herunder på oppvekstfeltet, er i dag sektorisert gjennom en omfattende og fragmentert lovregulering som knytter en rekke plikter for kommunene og rettigheter for innbyggerne til spesifikke tjenester og tiltak innenfor eksempelvis helsestasjon og skolehelsetjeneste spesialpedagogiske tjenester i skole og barnehage, helse- og omsorgstjenester, familievern, barnevern, kultur- og fritidstilbud og </w:t>
      </w:r>
      <w:proofErr w:type="spellStart"/>
      <w:r w:rsidRPr="00C81063">
        <w:rPr>
          <w:rFonts w:ascii="Times New Roman" w:hAnsi="Times New Roman"/>
          <w:sz w:val="24"/>
          <w:szCs w:val="24"/>
        </w:rPr>
        <w:t>NAVs</w:t>
      </w:r>
      <w:proofErr w:type="spellEnd"/>
      <w:r w:rsidRPr="00C81063">
        <w:rPr>
          <w:rFonts w:ascii="Times New Roman" w:hAnsi="Times New Roman"/>
          <w:sz w:val="24"/>
          <w:szCs w:val="24"/>
        </w:rPr>
        <w:t xml:space="preserve"> sosiale tjenester. </w:t>
      </w:r>
      <w:r w:rsidRPr="00C81063">
        <w:rPr>
          <w:rFonts w:ascii="Times New Roman" w:hAnsi="Times New Roman"/>
          <w:sz w:val="24"/>
          <w:szCs w:val="24"/>
        </w:rPr>
        <w:lastRenderedPageBreak/>
        <w:t xml:space="preserve">Dette skaper et fragmentert og byråkratisk tilbud, særlig for barn, unge og familier med behov for flere </w:t>
      </w:r>
      <w:r w:rsidR="00996BD3">
        <w:rPr>
          <w:rFonts w:ascii="Times New Roman" w:hAnsi="Times New Roman"/>
          <w:sz w:val="24"/>
          <w:szCs w:val="24"/>
        </w:rPr>
        <w:t xml:space="preserve">og sammensatte </w:t>
      </w:r>
      <w:r w:rsidRPr="00C81063">
        <w:rPr>
          <w:rFonts w:ascii="Times New Roman" w:hAnsi="Times New Roman"/>
          <w:sz w:val="24"/>
          <w:szCs w:val="24"/>
        </w:rPr>
        <w:t xml:space="preserve">tjenester over tid. Det innebærer også en omfattende, detaljert og sektorisert styring av kommunale tjenester </w:t>
      </w:r>
      <w:r w:rsidR="00C81063">
        <w:rPr>
          <w:rFonts w:ascii="Times New Roman" w:hAnsi="Times New Roman"/>
          <w:sz w:val="24"/>
          <w:szCs w:val="24"/>
        </w:rPr>
        <w:t xml:space="preserve">og tilbud </w:t>
      </w:r>
      <w:r w:rsidRPr="00C81063">
        <w:rPr>
          <w:rFonts w:ascii="Times New Roman" w:hAnsi="Times New Roman"/>
          <w:sz w:val="24"/>
          <w:szCs w:val="24"/>
        </w:rPr>
        <w:t>som kan utfordre effektiv bruk av ressurser på tvers.</w:t>
      </w:r>
      <w:r w:rsidR="0069757A">
        <w:rPr>
          <w:rStyle w:val="Fotnotereferanse"/>
          <w:rFonts w:ascii="Times New Roman" w:hAnsi="Times New Roman"/>
          <w:sz w:val="24"/>
          <w:szCs w:val="24"/>
        </w:rPr>
        <w:footnoteReference w:id="4"/>
      </w:r>
      <w:r w:rsidR="00D7637F" w:rsidRPr="00C81063">
        <w:rPr>
          <w:rFonts w:ascii="Times New Roman" w:hAnsi="Times New Roman"/>
          <w:sz w:val="24"/>
          <w:szCs w:val="24"/>
        </w:rPr>
        <w:t xml:space="preserve"> For barn og unge, er familie, venner, sosiale nettverk og nærmiljø avgjørende for gode oppveksttilbud. Det er </w:t>
      </w:r>
      <w:r w:rsidR="00996BD3">
        <w:rPr>
          <w:rFonts w:ascii="Times New Roman" w:hAnsi="Times New Roman"/>
          <w:sz w:val="24"/>
          <w:szCs w:val="24"/>
        </w:rPr>
        <w:t xml:space="preserve">bred enighet om </w:t>
      </w:r>
      <w:r w:rsidR="00D7637F" w:rsidRPr="00C81063">
        <w:rPr>
          <w:rFonts w:ascii="Times New Roman" w:hAnsi="Times New Roman"/>
          <w:sz w:val="24"/>
          <w:szCs w:val="24"/>
        </w:rPr>
        <w:t>behov</w:t>
      </w:r>
      <w:r w:rsidR="00996BD3">
        <w:rPr>
          <w:rFonts w:ascii="Times New Roman" w:hAnsi="Times New Roman"/>
          <w:sz w:val="24"/>
          <w:szCs w:val="24"/>
        </w:rPr>
        <w:t>et</w:t>
      </w:r>
      <w:r w:rsidR="00D7637F" w:rsidRPr="00C81063">
        <w:rPr>
          <w:rFonts w:ascii="Times New Roman" w:hAnsi="Times New Roman"/>
          <w:sz w:val="24"/>
          <w:szCs w:val="24"/>
        </w:rPr>
        <w:t xml:space="preserve"> for å legge til rette for en mer helhetlig innsats fra hele laget rundt barn og unge, for å bidra til å inkludere flere. </w:t>
      </w:r>
    </w:p>
    <w:p w14:paraId="1113D6EC" w14:textId="77777777" w:rsidR="00D7637F" w:rsidRPr="00C81063" w:rsidRDefault="00D7637F" w:rsidP="001678FA">
      <w:pPr>
        <w:rPr>
          <w:rFonts w:ascii="Times New Roman" w:hAnsi="Times New Roman"/>
          <w:sz w:val="24"/>
          <w:szCs w:val="24"/>
        </w:rPr>
      </w:pPr>
    </w:p>
    <w:p w14:paraId="03EC6EDC" w14:textId="47EFB0D4" w:rsidR="00D7637F" w:rsidRPr="00C81063" w:rsidRDefault="00D7637F" w:rsidP="00D7637F">
      <w:pPr>
        <w:rPr>
          <w:rFonts w:ascii="Times New Roman" w:hAnsi="Times New Roman"/>
          <w:sz w:val="24"/>
          <w:szCs w:val="24"/>
        </w:rPr>
      </w:pPr>
      <w:r w:rsidRPr="00C81063">
        <w:rPr>
          <w:rFonts w:ascii="Times New Roman" w:hAnsi="Times New Roman"/>
          <w:sz w:val="24"/>
          <w:szCs w:val="24"/>
        </w:rPr>
        <w:t xml:space="preserve">Det lokale selvstyret er grunnlovsfestet i Norge, som et uttrykk for lokaldemokratiets sentrale betydning i det norske samfunnet. Dette legger grunnlag for å spre makt og gi mennesker og lokalsamfunn mulighet for å påvirke sin egen hverdag og fremtid. Kommunene er både lokaldemokratiske organ og har rollene som samfunnsutvikler, myndighetsutøver og tjenesteleverandør for sine innbyggere. Kommunene har med sin nærhet til innbyggere og lokalsamfunn </w:t>
      </w:r>
      <w:r w:rsidR="00C81063" w:rsidRPr="00C81063">
        <w:rPr>
          <w:rFonts w:ascii="Times New Roman" w:hAnsi="Times New Roman"/>
          <w:sz w:val="24"/>
          <w:szCs w:val="24"/>
        </w:rPr>
        <w:t xml:space="preserve">gode muligheter til å </w:t>
      </w:r>
      <w:r w:rsidRPr="00C81063">
        <w:rPr>
          <w:rFonts w:ascii="Times New Roman" w:hAnsi="Times New Roman"/>
          <w:sz w:val="24"/>
          <w:szCs w:val="24"/>
        </w:rPr>
        <w:t>utforme tjenester og</w:t>
      </w:r>
      <w:r w:rsidR="00C81063" w:rsidRPr="00C81063">
        <w:rPr>
          <w:rFonts w:ascii="Times New Roman" w:hAnsi="Times New Roman"/>
          <w:sz w:val="24"/>
          <w:szCs w:val="24"/>
        </w:rPr>
        <w:t xml:space="preserve"> tilbud</w:t>
      </w:r>
      <w:r w:rsidRPr="00C81063">
        <w:rPr>
          <w:rFonts w:ascii="Times New Roman" w:hAnsi="Times New Roman"/>
          <w:sz w:val="24"/>
          <w:szCs w:val="24"/>
        </w:rPr>
        <w:t xml:space="preserve"> som er tilpasset ulike behov og lokale prioriteringer.  Kommunene utgjør en grunnpilar i den norske velferdsmodellen, og spille</w:t>
      </w:r>
      <w:r w:rsidR="00C81063" w:rsidRPr="00C81063">
        <w:rPr>
          <w:rFonts w:ascii="Times New Roman" w:hAnsi="Times New Roman"/>
          <w:sz w:val="24"/>
          <w:szCs w:val="24"/>
        </w:rPr>
        <w:t>r</w:t>
      </w:r>
      <w:r w:rsidRPr="00C81063">
        <w:rPr>
          <w:rFonts w:ascii="Times New Roman" w:hAnsi="Times New Roman"/>
          <w:sz w:val="24"/>
          <w:szCs w:val="24"/>
        </w:rPr>
        <w:t xml:space="preserve"> en avgjørende rolle i arbeidet med å løse fremtidens utfordringer.    </w:t>
      </w:r>
    </w:p>
    <w:p w14:paraId="3F96BD49" w14:textId="77777777" w:rsidR="001678FA" w:rsidRPr="00C81063" w:rsidRDefault="001678FA" w:rsidP="0070049C">
      <w:pPr>
        <w:rPr>
          <w:rFonts w:ascii="Times New Roman" w:hAnsi="Times New Roman"/>
          <w:sz w:val="24"/>
          <w:szCs w:val="24"/>
        </w:rPr>
      </w:pPr>
    </w:p>
    <w:p w14:paraId="24E925BC" w14:textId="2527C26B" w:rsidR="0070049C" w:rsidRPr="00C81063" w:rsidRDefault="001678FA" w:rsidP="0070049C">
      <w:pPr>
        <w:rPr>
          <w:rFonts w:ascii="Times New Roman" w:hAnsi="Times New Roman"/>
          <w:sz w:val="24"/>
          <w:szCs w:val="24"/>
        </w:rPr>
      </w:pPr>
      <w:r w:rsidRPr="00C81063">
        <w:rPr>
          <w:rFonts w:ascii="Times New Roman" w:hAnsi="Times New Roman"/>
          <w:sz w:val="24"/>
          <w:szCs w:val="24"/>
        </w:rPr>
        <w:t xml:space="preserve">På bakgrunn av dette </w:t>
      </w:r>
      <w:r w:rsidR="0070049C" w:rsidRPr="00C81063">
        <w:rPr>
          <w:rFonts w:ascii="Times New Roman" w:hAnsi="Times New Roman"/>
          <w:sz w:val="24"/>
          <w:szCs w:val="24"/>
        </w:rPr>
        <w:t xml:space="preserve">vil KS starte opp en utredning </w:t>
      </w:r>
      <w:r w:rsidR="000C5AB5">
        <w:rPr>
          <w:rFonts w:ascii="Times New Roman" w:hAnsi="Times New Roman"/>
          <w:sz w:val="24"/>
          <w:szCs w:val="24"/>
        </w:rPr>
        <w:t>om</w:t>
      </w:r>
      <w:r w:rsidR="00D7637F" w:rsidRPr="00C81063">
        <w:rPr>
          <w:rFonts w:ascii="Times New Roman" w:hAnsi="Times New Roman"/>
          <w:sz w:val="24"/>
          <w:szCs w:val="24"/>
        </w:rPr>
        <w:t xml:space="preserve"> </w:t>
      </w:r>
      <w:r w:rsidR="0070049C" w:rsidRPr="00C81063">
        <w:rPr>
          <w:rFonts w:ascii="Times New Roman" w:hAnsi="Times New Roman"/>
          <w:sz w:val="24"/>
          <w:szCs w:val="24"/>
        </w:rPr>
        <w:t>det kommunale ansvaret for oppveksttjenester</w:t>
      </w:r>
      <w:r w:rsidR="00C81063" w:rsidRPr="00C81063">
        <w:rPr>
          <w:rFonts w:ascii="Times New Roman" w:hAnsi="Times New Roman"/>
          <w:sz w:val="24"/>
          <w:szCs w:val="24"/>
        </w:rPr>
        <w:t xml:space="preserve"> og tiltak,</w:t>
      </w:r>
      <w:r w:rsidR="0070049C" w:rsidRPr="00C81063">
        <w:rPr>
          <w:rFonts w:ascii="Times New Roman" w:hAnsi="Times New Roman"/>
          <w:sz w:val="24"/>
          <w:szCs w:val="24"/>
        </w:rPr>
        <w:t xml:space="preserve"> som i dag er regulert i en rekke sektorlover</w:t>
      </w:r>
      <w:r w:rsidR="00C81063" w:rsidRPr="00C81063">
        <w:rPr>
          <w:rFonts w:ascii="Times New Roman" w:hAnsi="Times New Roman"/>
          <w:sz w:val="24"/>
          <w:szCs w:val="24"/>
        </w:rPr>
        <w:t>,</w:t>
      </w:r>
      <w:r w:rsidR="00D7637F" w:rsidRPr="00C81063">
        <w:rPr>
          <w:rFonts w:ascii="Times New Roman" w:hAnsi="Times New Roman"/>
          <w:sz w:val="24"/>
          <w:szCs w:val="24"/>
        </w:rPr>
        <w:t xml:space="preserve"> kan samles i en felles </w:t>
      </w:r>
      <w:proofErr w:type="spellStart"/>
      <w:r w:rsidR="00D7637F" w:rsidRPr="00C81063">
        <w:rPr>
          <w:rFonts w:ascii="Times New Roman" w:hAnsi="Times New Roman"/>
          <w:sz w:val="24"/>
          <w:szCs w:val="24"/>
        </w:rPr>
        <w:t>oppvekstlov</w:t>
      </w:r>
      <w:proofErr w:type="spellEnd"/>
      <w:r w:rsidR="0070049C" w:rsidRPr="00C81063">
        <w:rPr>
          <w:rFonts w:ascii="Times New Roman" w:hAnsi="Times New Roman"/>
          <w:sz w:val="24"/>
          <w:szCs w:val="24"/>
        </w:rPr>
        <w:t>.</w:t>
      </w:r>
      <w:r w:rsidR="00954258">
        <w:rPr>
          <w:rFonts w:ascii="Times New Roman" w:hAnsi="Times New Roman"/>
          <w:sz w:val="24"/>
          <w:szCs w:val="24"/>
        </w:rPr>
        <w:t xml:space="preserve"> </w:t>
      </w:r>
      <w:r w:rsidR="0070049C" w:rsidRPr="00C81063">
        <w:rPr>
          <w:rFonts w:ascii="Times New Roman" w:hAnsi="Times New Roman"/>
          <w:sz w:val="24"/>
          <w:szCs w:val="24"/>
        </w:rPr>
        <w:t>Vi ønsker at denne utredningen kan danne grunnlag for et</w:t>
      </w:r>
      <w:r w:rsidRPr="00C81063">
        <w:rPr>
          <w:rFonts w:ascii="Times New Roman" w:hAnsi="Times New Roman"/>
          <w:sz w:val="24"/>
          <w:szCs w:val="24"/>
        </w:rPr>
        <w:t xml:space="preserve"> eventuelt</w:t>
      </w:r>
      <w:r w:rsidR="0070049C" w:rsidRPr="00C81063">
        <w:rPr>
          <w:rFonts w:ascii="Times New Roman" w:hAnsi="Times New Roman"/>
          <w:sz w:val="24"/>
          <w:szCs w:val="24"/>
        </w:rPr>
        <w:t xml:space="preserve"> videre utrednings- og lovarbeid i departementenes regi, etter ordinære prosesser. </w:t>
      </w:r>
    </w:p>
    <w:p w14:paraId="0C39CD43" w14:textId="77777777" w:rsidR="001678FA" w:rsidRPr="00C81063" w:rsidRDefault="001678FA" w:rsidP="0070049C">
      <w:pPr>
        <w:rPr>
          <w:rFonts w:ascii="Times New Roman" w:hAnsi="Times New Roman"/>
          <w:sz w:val="24"/>
          <w:szCs w:val="24"/>
        </w:rPr>
      </w:pPr>
    </w:p>
    <w:p w14:paraId="31AEF62D" w14:textId="54D1D3AE" w:rsidR="00D7637F" w:rsidRDefault="001678FA" w:rsidP="00D7637F">
      <w:pPr>
        <w:rPr>
          <w:rFonts w:ascii="Times New Roman" w:hAnsi="Times New Roman"/>
          <w:sz w:val="24"/>
          <w:szCs w:val="24"/>
        </w:rPr>
      </w:pPr>
      <w:r w:rsidRPr="00C81063">
        <w:rPr>
          <w:rFonts w:ascii="Times New Roman" w:hAnsi="Times New Roman"/>
          <w:sz w:val="24"/>
          <w:szCs w:val="24"/>
        </w:rPr>
        <w:t xml:space="preserve">Utredningen skal starte opp i løpet av 2025, og skal avsluttes innen utløpet av 2026.  </w:t>
      </w:r>
      <w:bookmarkStart w:id="2" w:name="_Toc450134070"/>
      <w:r w:rsidR="00D7637F" w:rsidRPr="00C81063">
        <w:rPr>
          <w:rFonts w:ascii="Times New Roman" w:hAnsi="Times New Roman"/>
          <w:sz w:val="24"/>
          <w:szCs w:val="24"/>
        </w:rPr>
        <w:t>Oppdraget har en ramme på 2 mill</w:t>
      </w:r>
      <w:r w:rsidR="005376D1">
        <w:rPr>
          <w:rFonts w:ascii="Times New Roman" w:hAnsi="Times New Roman"/>
          <w:sz w:val="24"/>
          <w:szCs w:val="24"/>
        </w:rPr>
        <w:t>.</w:t>
      </w:r>
      <w:r w:rsidR="00D7637F" w:rsidRPr="00C81063">
        <w:rPr>
          <w:rFonts w:ascii="Times New Roman" w:hAnsi="Times New Roman"/>
          <w:sz w:val="24"/>
          <w:szCs w:val="24"/>
        </w:rPr>
        <w:t xml:space="preserve"> kr. </w:t>
      </w:r>
    </w:p>
    <w:p w14:paraId="6D01048E" w14:textId="64095417" w:rsidR="00E63ACE" w:rsidRDefault="00E63ACE" w:rsidP="00E63ACE">
      <w:pPr>
        <w:pStyle w:val="Overskrift2"/>
      </w:pPr>
      <w:bookmarkStart w:id="3" w:name="_Toc194945613"/>
      <w:bookmarkEnd w:id="2"/>
      <w:r>
        <w:t>Utredningens mål og problemstillinger</w:t>
      </w:r>
      <w:bookmarkEnd w:id="3"/>
      <w:r>
        <w:t xml:space="preserve"> </w:t>
      </w:r>
    </w:p>
    <w:p w14:paraId="569ADB14" w14:textId="0104276C" w:rsidR="000C554D" w:rsidRDefault="00D7637F" w:rsidP="000C554D">
      <w:pPr>
        <w:rPr>
          <w:rFonts w:ascii="Times New Roman" w:hAnsi="Times New Roman"/>
          <w:sz w:val="24"/>
          <w:szCs w:val="24"/>
        </w:rPr>
      </w:pPr>
      <w:r w:rsidRPr="00D7637F">
        <w:rPr>
          <w:rFonts w:ascii="Times New Roman" w:hAnsi="Times New Roman"/>
          <w:sz w:val="24"/>
          <w:szCs w:val="24"/>
        </w:rPr>
        <w:t xml:space="preserve">Formålet med utredningen er å belyse hvordan en ny, felles regulering av </w:t>
      </w:r>
      <w:r w:rsidR="00B07E9B">
        <w:rPr>
          <w:rFonts w:ascii="Times New Roman" w:hAnsi="Times New Roman"/>
          <w:sz w:val="24"/>
          <w:szCs w:val="24"/>
        </w:rPr>
        <w:t xml:space="preserve">kommunale </w:t>
      </w:r>
      <w:r w:rsidRPr="00D7637F">
        <w:rPr>
          <w:rFonts w:ascii="Times New Roman" w:hAnsi="Times New Roman"/>
          <w:sz w:val="24"/>
          <w:szCs w:val="24"/>
        </w:rPr>
        <w:t xml:space="preserve">oppveksttjenester kan </w:t>
      </w:r>
      <w:r w:rsidRPr="00C81063">
        <w:rPr>
          <w:rFonts w:ascii="Times New Roman" w:hAnsi="Times New Roman"/>
          <w:sz w:val="24"/>
          <w:szCs w:val="24"/>
        </w:rPr>
        <w:t xml:space="preserve">utformes for å </w:t>
      </w:r>
      <w:r w:rsidRPr="00D7637F">
        <w:rPr>
          <w:rFonts w:ascii="Times New Roman" w:hAnsi="Times New Roman"/>
          <w:sz w:val="24"/>
          <w:szCs w:val="24"/>
        </w:rPr>
        <w:t xml:space="preserve">fremme et mer helhetlig og samordnet </w:t>
      </w:r>
      <w:r w:rsidR="00B07E9B">
        <w:rPr>
          <w:rFonts w:ascii="Times New Roman" w:hAnsi="Times New Roman"/>
          <w:sz w:val="24"/>
          <w:szCs w:val="24"/>
        </w:rPr>
        <w:t>t</w:t>
      </w:r>
      <w:r w:rsidRPr="00D7637F">
        <w:rPr>
          <w:rFonts w:ascii="Times New Roman" w:hAnsi="Times New Roman"/>
          <w:sz w:val="24"/>
          <w:szCs w:val="24"/>
        </w:rPr>
        <w:t xml:space="preserve">ilbud til barn og familier. </w:t>
      </w:r>
      <w:r w:rsidR="00AB50D5">
        <w:rPr>
          <w:rFonts w:ascii="Times New Roman" w:hAnsi="Times New Roman"/>
          <w:sz w:val="24"/>
          <w:szCs w:val="24"/>
        </w:rPr>
        <w:t xml:space="preserve">Vi vil utrede hvordan dette kan gjennomføres </w:t>
      </w:r>
      <w:r w:rsidR="00954258" w:rsidRPr="00C81063">
        <w:rPr>
          <w:rFonts w:ascii="Times New Roman" w:hAnsi="Times New Roman"/>
          <w:sz w:val="24"/>
          <w:szCs w:val="24"/>
        </w:rPr>
        <w:t xml:space="preserve">gjennom å tydeliggjøre et kommunalt ansvar for helheten i tilbudet, </w:t>
      </w:r>
      <w:r w:rsidR="000C554D">
        <w:rPr>
          <w:rFonts w:ascii="Times New Roman" w:hAnsi="Times New Roman"/>
          <w:sz w:val="24"/>
          <w:szCs w:val="24"/>
        </w:rPr>
        <w:t xml:space="preserve">og </w:t>
      </w:r>
      <w:r w:rsidR="00954258" w:rsidRPr="00C81063">
        <w:rPr>
          <w:rFonts w:ascii="Times New Roman" w:hAnsi="Times New Roman"/>
          <w:sz w:val="24"/>
          <w:szCs w:val="24"/>
        </w:rPr>
        <w:t>med større handlefrihet i den lokale organiseringen av tjenestene</w:t>
      </w:r>
      <w:r w:rsidR="005D1DCB">
        <w:rPr>
          <w:rFonts w:ascii="Times New Roman" w:hAnsi="Times New Roman"/>
          <w:sz w:val="24"/>
          <w:szCs w:val="24"/>
        </w:rPr>
        <w:t xml:space="preserve">. </w:t>
      </w:r>
      <w:r w:rsidR="00C404CE">
        <w:rPr>
          <w:rFonts w:ascii="Times New Roman" w:hAnsi="Times New Roman"/>
          <w:sz w:val="24"/>
          <w:szCs w:val="24"/>
        </w:rPr>
        <w:t xml:space="preserve">Dette skal også bidra til </w:t>
      </w:r>
      <w:r w:rsidR="00AC0613">
        <w:rPr>
          <w:rFonts w:ascii="Times New Roman" w:hAnsi="Times New Roman"/>
          <w:sz w:val="24"/>
          <w:szCs w:val="24"/>
        </w:rPr>
        <w:t>forenkling</w:t>
      </w:r>
      <w:r w:rsidR="00C404CE">
        <w:rPr>
          <w:rFonts w:ascii="Times New Roman" w:hAnsi="Times New Roman"/>
          <w:sz w:val="24"/>
          <w:szCs w:val="24"/>
        </w:rPr>
        <w:t xml:space="preserve"> </w:t>
      </w:r>
      <w:r w:rsidR="00AC0613">
        <w:rPr>
          <w:rFonts w:ascii="Times New Roman" w:hAnsi="Times New Roman"/>
          <w:sz w:val="24"/>
          <w:szCs w:val="24"/>
        </w:rPr>
        <w:t xml:space="preserve">både </w:t>
      </w:r>
      <w:r w:rsidR="00C404CE">
        <w:rPr>
          <w:rFonts w:ascii="Times New Roman" w:hAnsi="Times New Roman"/>
          <w:sz w:val="24"/>
          <w:szCs w:val="24"/>
        </w:rPr>
        <w:t>for brukere og</w:t>
      </w:r>
      <w:r w:rsidR="00AC0613">
        <w:rPr>
          <w:rFonts w:ascii="Times New Roman" w:hAnsi="Times New Roman"/>
          <w:sz w:val="24"/>
          <w:szCs w:val="24"/>
        </w:rPr>
        <w:t xml:space="preserve"> kommunale tjenester</w:t>
      </w:r>
      <w:r w:rsidR="00C404CE">
        <w:rPr>
          <w:rFonts w:ascii="Times New Roman" w:hAnsi="Times New Roman"/>
          <w:sz w:val="24"/>
          <w:szCs w:val="24"/>
        </w:rPr>
        <w:t xml:space="preserve">, mindre byråkrati og </w:t>
      </w:r>
      <w:r w:rsidR="00AC0613">
        <w:rPr>
          <w:rFonts w:ascii="Times New Roman" w:hAnsi="Times New Roman"/>
          <w:sz w:val="24"/>
          <w:szCs w:val="24"/>
        </w:rPr>
        <w:t xml:space="preserve">bedre ressursbruk. </w:t>
      </w:r>
      <w:r w:rsidR="000C554D">
        <w:rPr>
          <w:rFonts w:ascii="Times New Roman" w:hAnsi="Times New Roman"/>
          <w:sz w:val="24"/>
          <w:szCs w:val="24"/>
        </w:rPr>
        <w:t xml:space="preserve">Det overordnede målet </w:t>
      </w:r>
      <w:r w:rsidR="000C554D" w:rsidRPr="00D7637F">
        <w:rPr>
          <w:rFonts w:ascii="Times New Roman" w:hAnsi="Times New Roman"/>
          <w:sz w:val="24"/>
          <w:szCs w:val="24"/>
        </w:rPr>
        <w:t>er et bedre</w:t>
      </w:r>
      <w:r w:rsidR="000C554D">
        <w:rPr>
          <w:rFonts w:ascii="Times New Roman" w:hAnsi="Times New Roman"/>
          <w:sz w:val="24"/>
          <w:szCs w:val="24"/>
        </w:rPr>
        <w:t xml:space="preserve"> og mer helhetlig</w:t>
      </w:r>
      <w:r w:rsidR="000C554D" w:rsidRPr="00D7637F">
        <w:rPr>
          <w:rFonts w:ascii="Times New Roman" w:hAnsi="Times New Roman"/>
          <w:sz w:val="24"/>
          <w:szCs w:val="24"/>
        </w:rPr>
        <w:t xml:space="preserve"> tilbud av oppveksttjenester </w:t>
      </w:r>
      <w:r w:rsidR="000C554D">
        <w:rPr>
          <w:rFonts w:ascii="Times New Roman" w:hAnsi="Times New Roman"/>
          <w:sz w:val="24"/>
          <w:szCs w:val="24"/>
        </w:rPr>
        <w:t xml:space="preserve">og tiltak i hele laget rundt barn og unge, </w:t>
      </w:r>
      <w:r w:rsidR="000C554D" w:rsidRPr="00D7637F">
        <w:rPr>
          <w:rFonts w:ascii="Times New Roman" w:hAnsi="Times New Roman"/>
          <w:sz w:val="24"/>
          <w:szCs w:val="24"/>
        </w:rPr>
        <w:t>som styrker mestring, inkludering og deltakelse</w:t>
      </w:r>
      <w:r w:rsidR="000C554D">
        <w:rPr>
          <w:rFonts w:ascii="Times New Roman" w:hAnsi="Times New Roman"/>
          <w:sz w:val="24"/>
          <w:szCs w:val="24"/>
        </w:rPr>
        <w:t xml:space="preserve"> for alle. </w:t>
      </w:r>
    </w:p>
    <w:p w14:paraId="7A2C773C" w14:textId="77777777" w:rsidR="005D1DCB" w:rsidRDefault="005D1DCB" w:rsidP="00D7637F">
      <w:pPr>
        <w:rPr>
          <w:rFonts w:ascii="Times New Roman" w:hAnsi="Times New Roman"/>
          <w:sz w:val="24"/>
          <w:szCs w:val="24"/>
        </w:rPr>
      </w:pPr>
    </w:p>
    <w:p w14:paraId="04FA186E" w14:textId="3B3BFA03" w:rsidR="00D7637F" w:rsidRDefault="00B211E4" w:rsidP="00D7637F">
      <w:pPr>
        <w:rPr>
          <w:rFonts w:ascii="Times New Roman" w:hAnsi="Times New Roman"/>
          <w:sz w:val="24"/>
          <w:szCs w:val="24"/>
        </w:rPr>
      </w:pPr>
      <w:r>
        <w:rPr>
          <w:rFonts w:ascii="Times New Roman" w:hAnsi="Times New Roman"/>
          <w:sz w:val="24"/>
          <w:szCs w:val="24"/>
        </w:rPr>
        <w:t xml:space="preserve">Utredningen skal </w:t>
      </w:r>
      <w:r w:rsidR="00D7637F" w:rsidRPr="00D7637F">
        <w:rPr>
          <w:rFonts w:ascii="Times New Roman" w:hAnsi="Times New Roman"/>
          <w:sz w:val="24"/>
          <w:szCs w:val="24"/>
        </w:rPr>
        <w:t xml:space="preserve">særlig vekt på hensynet til barn og familier som trenger flere tjenester over tid. </w:t>
      </w:r>
      <w:r>
        <w:rPr>
          <w:rFonts w:ascii="Times New Roman" w:hAnsi="Times New Roman"/>
          <w:sz w:val="24"/>
          <w:szCs w:val="24"/>
        </w:rPr>
        <w:t>Den</w:t>
      </w:r>
      <w:r w:rsidR="00C275AD">
        <w:rPr>
          <w:rFonts w:ascii="Times New Roman" w:hAnsi="Times New Roman"/>
          <w:sz w:val="24"/>
          <w:szCs w:val="24"/>
        </w:rPr>
        <w:t xml:space="preserve"> skal også belyse hvordan et større lokalt handlingsrom for </w:t>
      </w:r>
      <w:r w:rsidR="002434DA">
        <w:rPr>
          <w:rFonts w:ascii="Times New Roman" w:hAnsi="Times New Roman"/>
          <w:sz w:val="24"/>
          <w:szCs w:val="24"/>
        </w:rPr>
        <w:t>organisering av tjenestene kan bidra til bedre tilpasninger til ulike individuelle og lokale behov</w:t>
      </w:r>
      <w:r w:rsidR="00E23791">
        <w:rPr>
          <w:rFonts w:ascii="Times New Roman" w:hAnsi="Times New Roman"/>
          <w:sz w:val="24"/>
          <w:szCs w:val="24"/>
        </w:rPr>
        <w:t xml:space="preserve">, samtidig som brukernes rettigheter og rettssikkerhet ivaretas. </w:t>
      </w:r>
      <w:r w:rsidR="00D7637F" w:rsidRPr="00D7637F">
        <w:rPr>
          <w:rFonts w:ascii="Times New Roman" w:hAnsi="Times New Roman"/>
          <w:sz w:val="24"/>
          <w:szCs w:val="24"/>
        </w:rPr>
        <w:t>En ny regulering skal også fremme</w:t>
      </w:r>
      <w:r w:rsidR="005D1D10">
        <w:rPr>
          <w:rFonts w:ascii="Times New Roman" w:hAnsi="Times New Roman"/>
          <w:sz w:val="24"/>
          <w:szCs w:val="24"/>
        </w:rPr>
        <w:t xml:space="preserve"> forebyggende tiltak og </w:t>
      </w:r>
      <w:r w:rsidR="002B205A">
        <w:rPr>
          <w:rFonts w:ascii="Times New Roman" w:hAnsi="Times New Roman"/>
          <w:sz w:val="24"/>
          <w:szCs w:val="24"/>
        </w:rPr>
        <w:t>bidra til</w:t>
      </w:r>
      <w:r w:rsidR="00D7637F" w:rsidRPr="00D7637F">
        <w:rPr>
          <w:rFonts w:ascii="Times New Roman" w:hAnsi="Times New Roman"/>
          <w:sz w:val="24"/>
          <w:szCs w:val="24"/>
        </w:rPr>
        <w:t xml:space="preserve"> å mobilisere ressurser i familie, nettverk og nærmiljø. </w:t>
      </w:r>
    </w:p>
    <w:p w14:paraId="1FCD2B78" w14:textId="77777777" w:rsidR="00E749ED" w:rsidRDefault="00E749ED" w:rsidP="00D7637F">
      <w:pPr>
        <w:rPr>
          <w:rFonts w:ascii="Times New Roman" w:hAnsi="Times New Roman"/>
          <w:sz w:val="24"/>
          <w:szCs w:val="24"/>
        </w:rPr>
      </w:pPr>
    </w:p>
    <w:p w14:paraId="611ADF4C" w14:textId="77777777" w:rsidR="001259C0" w:rsidRDefault="00E749ED" w:rsidP="001259C0">
      <w:pPr>
        <w:rPr>
          <w:rFonts w:ascii="Times New Roman" w:hAnsi="Times New Roman"/>
          <w:sz w:val="24"/>
          <w:szCs w:val="24"/>
        </w:rPr>
      </w:pPr>
      <w:r w:rsidRPr="00C81063">
        <w:rPr>
          <w:rFonts w:ascii="Times New Roman" w:hAnsi="Times New Roman"/>
          <w:sz w:val="24"/>
          <w:szCs w:val="24"/>
        </w:rPr>
        <w:t xml:space="preserve">Vi kan oppsummere utredningen i følgende hovedproblemstillinger: </w:t>
      </w:r>
    </w:p>
    <w:p w14:paraId="4909E4E8" w14:textId="77777777" w:rsidR="001259C0" w:rsidRDefault="001259C0" w:rsidP="001259C0">
      <w:pPr>
        <w:rPr>
          <w:i/>
          <w:iCs/>
        </w:rPr>
      </w:pPr>
    </w:p>
    <w:p w14:paraId="6EEDD2C7" w14:textId="1DD3E075" w:rsidR="00E749ED" w:rsidRPr="001259C0" w:rsidRDefault="00E749ED" w:rsidP="001259C0">
      <w:pPr>
        <w:pStyle w:val="Listeavsnitt"/>
        <w:numPr>
          <w:ilvl w:val="0"/>
          <w:numId w:val="12"/>
        </w:numPr>
        <w:rPr>
          <w:i/>
          <w:iCs/>
        </w:rPr>
      </w:pPr>
      <w:r w:rsidRPr="001259C0">
        <w:rPr>
          <w:i/>
          <w:iCs/>
        </w:rPr>
        <w:t xml:space="preserve">Hvilke tjenester bør en ny felles </w:t>
      </w:r>
      <w:proofErr w:type="spellStart"/>
      <w:r w:rsidRPr="001259C0">
        <w:rPr>
          <w:i/>
          <w:iCs/>
        </w:rPr>
        <w:t>oppvekstlov</w:t>
      </w:r>
      <w:proofErr w:type="spellEnd"/>
      <w:r w:rsidRPr="001259C0">
        <w:rPr>
          <w:i/>
          <w:iCs/>
        </w:rPr>
        <w:t xml:space="preserve"> omfatte for å legge til rette for et mer samordnet og helhetlig tilbud til barn og familier?</w:t>
      </w:r>
    </w:p>
    <w:p w14:paraId="308A944F" w14:textId="77777777" w:rsidR="001259C0" w:rsidRPr="001259C0" w:rsidRDefault="001259C0" w:rsidP="001259C0">
      <w:pPr>
        <w:numPr>
          <w:ilvl w:val="0"/>
          <w:numId w:val="12"/>
        </w:numPr>
        <w:rPr>
          <w:rFonts w:ascii="Times New Roman" w:hAnsi="Times New Roman"/>
          <w:i/>
          <w:iCs/>
          <w:sz w:val="24"/>
          <w:szCs w:val="24"/>
        </w:rPr>
      </w:pPr>
      <w:r w:rsidRPr="001259C0">
        <w:rPr>
          <w:rFonts w:ascii="Times New Roman" w:hAnsi="Times New Roman"/>
          <w:i/>
          <w:iCs/>
          <w:sz w:val="24"/>
          <w:szCs w:val="24"/>
        </w:rPr>
        <w:t xml:space="preserve">Hvordan kan en ny </w:t>
      </w:r>
      <w:proofErr w:type="spellStart"/>
      <w:r w:rsidRPr="001259C0">
        <w:rPr>
          <w:rFonts w:ascii="Times New Roman" w:hAnsi="Times New Roman"/>
          <w:i/>
          <w:iCs/>
          <w:sz w:val="24"/>
          <w:szCs w:val="24"/>
        </w:rPr>
        <w:t>oppvekstlov</w:t>
      </w:r>
      <w:proofErr w:type="spellEnd"/>
      <w:r w:rsidRPr="001259C0">
        <w:rPr>
          <w:rFonts w:ascii="Times New Roman" w:hAnsi="Times New Roman"/>
          <w:i/>
          <w:iCs/>
          <w:sz w:val="24"/>
          <w:szCs w:val="24"/>
        </w:rPr>
        <w:t xml:space="preserve"> innrettes slik at kommunen kan organisere tjenestene mer helhetlig på tvers av sektorer, uten at statlig sektorvis lovgivning er til hinder for dette?</w:t>
      </w:r>
    </w:p>
    <w:p w14:paraId="4F687AE8" w14:textId="77777777" w:rsidR="001259C0" w:rsidRPr="001259C0" w:rsidRDefault="001259C0" w:rsidP="001259C0">
      <w:pPr>
        <w:numPr>
          <w:ilvl w:val="0"/>
          <w:numId w:val="12"/>
        </w:numPr>
        <w:rPr>
          <w:rFonts w:ascii="Times New Roman" w:hAnsi="Times New Roman"/>
          <w:i/>
          <w:iCs/>
          <w:sz w:val="24"/>
          <w:szCs w:val="24"/>
        </w:rPr>
      </w:pPr>
      <w:r w:rsidRPr="001259C0">
        <w:rPr>
          <w:rFonts w:ascii="Times New Roman" w:hAnsi="Times New Roman"/>
          <w:i/>
          <w:iCs/>
          <w:sz w:val="24"/>
          <w:szCs w:val="24"/>
        </w:rPr>
        <w:lastRenderedPageBreak/>
        <w:t xml:space="preserve">Hvordan kan en ny </w:t>
      </w:r>
      <w:proofErr w:type="spellStart"/>
      <w:r w:rsidRPr="001259C0">
        <w:rPr>
          <w:rFonts w:ascii="Times New Roman" w:hAnsi="Times New Roman"/>
          <w:i/>
          <w:iCs/>
          <w:sz w:val="24"/>
          <w:szCs w:val="24"/>
        </w:rPr>
        <w:t>oppvekstlov</w:t>
      </w:r>
      <w:proofErr w:type="spellEnd"/>
      <w:r w:rsidRPr="001259C0">
        <w:rPr>
          <w:rFonts w:ascii="Times New Roman" w:hAnsi="Times New Roman"/>
          <w:i/>
          <w:iCs/>
          <w:sz w:val="24"/>
          <w:szCs w:val="24"/>
        </w:rPr>
        <w:t xml:space="preserve"> ivareta barn og familiers rettigheter og rettssikkerhet, samtidig som kommunene har større frihet til å organisere tjenester enn dagens sektorlovgivning gir rom for? </w:t>
      </w:r>
    </w:p>
    <w:p w14:paraId="763FF8CF" w14:textId="77777777" w:rsidR="001259C0" w:rsidRPr="001259C0" w:rsidRDefault="001259C0" w:rsidP="001259C0">
      <w:pPr>
        <w:numPr>
          <w:ilvl w:val="0"/>
          <w:numId w:val="12"/>
        </w:numPr>
        <w:rPr>
          <w:rFonts w:ascii="Times New Roman" w:hAnsi="Times New Roman"/>
          <w:i/>
          <w:iCs/>
          <w:sz w:val="24"/>
          <w:szCs w:val="24"/>
        </w:rPr>
      </w:pPr>
      <w:r w:rsidRPr="001259C0">
        <w:rPr>
          <w:rFonts w:ascii="Times New Roman" w:hAnsi="Times New Roman"/>
          <w:i/>
          <w:iCs/>
          <w:sz w:val="24"/>
          <w:szCs w:val="24"/>
        </w:rPr>
        <w:t>Hvordan kan saksbehandlingsregler, klage- og tilsynsordninger innrettes slik at det understøtter mer helhetlige tjenester, lokalt handlingsrom i tjenesteutformingen og bedre ressursbruk enn i dag?</w:t>
      </w:r>
    </w:p>
    <w:p w14:paraId="0F3917EF" w14:textId="77777777" w:rsidR="001259C0" w:rsidRPr="001259C0" w:rsidRDefault="001259C0" w:rsidP="001259C0">
      <w:pPr>
        <w:numPr>
          <w:ilvl w:val="0"/>
          <w:numId w:val="12"/>
        </w:numPr>
        <w:rPr>
          <w:rFonts w:ascii="Times New Roman" w:hAnsi="Times New Roman"/>
          <w:i/>
          <w:iCs/>
          <w:sz w:val="24"/>
          <w:szCs w:val="24"/>
        </w:rPr>
      </w:pPr>
      <w:r w:rsidRPr="001259C0">
        <w:rPr>
          <w:rFonts w:ascii="Times New Roman" w:hAnsi="Times New Roman"/>
          <w:i/>
          <w:iCs/>
          <w:sz w:val="24"/>
          <w:szCs w:val="24"/>
        </w:rPr>
        <w:t xml:space="preserve">Hvordan kan en ny </w:t>
      </w:r>
      <w:proofErr w:type="spellStart"/>
      <w:r w:rsidRPr="001259C0">
        <w:rPr>
          <w:rFonts w:ascii="Times New Roman" w:hAnsi="Times New Roman"/>
          <w:i/>
          <w:iCs/>
          <w:sz w:val="24"/>
          <w:szCs w:val="24"/>
        </w:rPr>
        <w:t>oppvekstlov</w:t>
      </w:r>
      <w:proofErr w:type="spellEnd"/>
      <w:r w:rsidRPr="001259C0">
        <w:rPr>
          <w:rFonts w:ascii="Times New Roman" w:hAnsi="Times New Roman"/>
          <w:i/>
          <w:iCs/>
          <w:sz w:val="24"/>
          <w:szCs w:val="24"/>
        </w:rPr>
        <w:t xml:space="preserve"> ivareta behovet for god kompetanse i tjenesten som ivaretar barn og unges behov, uten detaljerte kompetansekrav?</w:t>
      </w:r>
    </w:p>
    <w:p w14:paraId="1C57F3AF" w14:textId="77777777" w:rsidR="001259C0" w:rsidRPr="001259C0" w:rsidRDefault="001259C0" w:rsidP="001259C0">
      <w:pPr>
        <w:numPr>
          <w:ilvl w:val="0"/>
          <w:numId w:val="12"/>
        </w:numPr>
        <w:rPr>
          <w:rFonts w:ascii="Times New Roman" w:hAnsi="Times New Roman"/>
          <w:i/>
          <w:iCs/>
          <w:sz w:val="24"/>
          <w:szCs w:val="24"/>
        </w:rPr>
      </w:pPr>
      <w:r w:rsidRPr="001259C0">
        <w:rPr>
          <w:rFonts w:ascii="Times New Roman" w:hAnsi="Times New Roman"/>
          <w:i/>
          <w:iCs/>
          <w:sz w:val="24"/>
          <w:szCs w:val="24"/>
        </w:rPr>
        <w:t xml:space="preserve">Hvordan kan en ny </w:t>
      </w:r>
      <w:proofErr w:type="spellStart"/>
      <w:r w:rsidRPr="001259C0">
        <w:rPr>
          <w:rFonts w:ascii="Times New Roman" w:hAnsi="Times New Roman"/>
          <w:i/>
          <w:iCs/>
          <w:sz w:val="24"/>
          <w:szCs w:val="24"/>
        </w:rPr>
        <w:t>oppvekstlov</w:t>
      </w:r>
      <w:proofErr w:type="spellEnd"/>
      <w:r w:rsidRPr="001259C0">
        <w:rPr>
          <w:rFonts w:ascii="Times New Roman" w:hAnsi="Times New Roman"/>
          <w:i/>
          <w:iCs/>
          <w:sz w:val="24"/>
          <w:szCs w:val="24"/>
        </w:rPr>
        <w:t xml:space="preserve"> fremme tidligere innsats, som forebygger behov for mer omfattende tjenester? </w:t>
      </w:r>
    </w:p>
    <w:p w14:paraId="0C8DA1F3" w14:textId="77777777" w:rsidR="001259C0" w:rsidRPr="001259C0" w:rsidRDefault="001259C0" w:rsidP="001259C0">
      <w:pPr>
        <w:rPr>
          <w:rFonts w:ascii="Times New Roman" w:hAnsi="Times New Roman"/>
          <w:i/>
          <w:iCs/>
          <w:sz w:val="24"/>
          <w:szCs w:val="24"/>
        </w:rPr>
      </w:pPr>
    </w:p>
    <w:p w14:paraId="375BC1F2" w14:textId="3E84B983" w:rsidR="00996BD3" w:rsidRPr="00D7637F" w:rsidRDefault="00996BD3" w:rsidP="00996BD3">
      <w:pPr>
        <w:rPr>
          <w:rFonts w:ascii="Times New Roman" w:hAnsi="Times New Roman"/>
          <w:sz w:val="24"/>
          <w:szCs w:val="24"/>
        </w:rPr>
      </w:pPr>
      <w:r w:rsidRPr="00D7637F">
        <w:rPr>
          <w:rFonts w:ascii="Times New Roman" w:hAnsi="Times New Roman"/>
          <w:sz w:val="24"/>
          <w:szCs w:val="24"/>
        </w:rPr>
        <w:t xml:space="preserve">Siden målet </w:t>
      </w:r>
      <w:r w:rsidR="00AA667B">
        <w:rPr>
          <w:rFonts w:ascii="Times New Roman" w:hAnsi="Times New Roman"/>
          <w:sz w:val="24"/>
          <w:szCs w:val="24"/>
        </w:rPr>
        <w:t>om</w:t>
      </w:r>
      <w:r w:rsidR="00AB7110">
        <w:rPr>
          <w:rFonts w:ascii="Times New Roman" w:hAnsi="Times New Roman"/>
          <w:sz w:val="24"/>
          <w:szCs w:val="24"/>
        </w:rPr>
        <w:t xml:space="preserve"> </w:t>
      </w:r>
      <w:r w:rsidRPr="00D7637F">
        <w:rPr>
          <w:rFonts w:ascii="Times New Roman" w:hAnsi="Times New Roman"/>
          <w:sz w:val="24"/>
          <w:szCs w:val="24"/>
        </w:rPr>
        <w:t xml:space="preserve">mer helhetlige løsninger for barn og familier </w:t>
      </w:r>
      <w:r w:rsidR="00F1419A">
        <w:rPr>
          <w:rFonts w:ascii="Times New Roman" w:hAnsi="Times New Roman"/>
          <w:sz w:val="24"/>
          <w:szCs w:val="24"/>
        </w:rPr>
        <w:t xml:space="preserve">ønskes fremmet </w:t>
      </w:r>
      <w:r w:rsidRPr="00D7637F">
        <w:rPr>
          <w:rFonts w:ascii="Times New Roman" w:hAnsi="Times New Roman"/>
          <w:sz w:val="24"/>
          <w:szCs w:val="24"/>
        </w:rPr>
        <w:t xml:space="preserve">gjennom forenkling i regelverk, forutsettes det at ny </w:t>
      </w:r>
      <w:proofErr w:type="spellStart"/>
      <w:r w:rsidRPr="00D7637F">
        <w:rPr>
          <w:rFonts w:ascii="Times New Roman" w:hAnsi="Times New Roman"/>
          <w:sz w:val="24"/>
          <w:szCs w:val="24"/>
        </w:rPr>
        <w:t>oppvekstlov</w:t>
      </w:r>
      <w:proofErr w:type="spellEnd"/>
      <w:r w:rsidRPr="00D7637F">
        <w:rPr>
          <w:rFonts w:ascii="Times New Roman" w:hAnsi="Times New Roman"/>
          <w:sz w:val="24"/>
          <w:szCs w:val="24"/>
        </w:rPr>
        <w:t xml:space="preserve"> erstatter bestemmelser i sektorlovgivningen, og ikke kommer i tillegg til disse. Det må vurderes hvordan man kan avgrense tjenester og tiltak som reguleres i en felles </w:t>
      </w:r>
      <w:proofErr w:type="spellStart"/>
      <w:r w:rsidRPr="00D7637F">
        <w:rPr>
          <w:rFonts w:ascii="Times New Roman" w:hAnsi="Times New Roman"/>
          <w:sz w:val="24"/>
          <w:szCs w:val="24"/>
        </w:rPr>
        <w:t>oppvekstlov</w:t>
      </w:r>
      <w:proofErr w:type="spellEnd"/>
      <w:r w:rsidRPr="00D7637F">
        <w:rPr>
          <w:rFonts w:ascii="Times New Roman" w:hAnsi="Times New Roman"/>
          <w:sz w:val="24"/>
          <w:szCs w:val="24"/>
        </w:rPr>
        <w:t xml:space="preserve">, og hva som eventuelt fortsatt bør reguleres i sektorlovgivningen.  </w:t>
      </w:r>
    </w:p>
    <w:p w14:paraId="1EFADC59" w14:textId="77777777" w:rsidR="000C5AB5" w:rsidRDefault="000C5AB5" w:rsidP="00D7637F">
      <w:pPr>
        <w:rPr>
          <w:rFonts w:ascii="Times New Roman" w:hAnsi="Times New Roman"/>
          <w:sz w:val="24"/>
          <w:szCs w:val="24"/>
        </w:rPr>
      </w:pPr>
    </w:p>
    <w:p w14:paraId="6E11749F" w14:textId="01D406BA" w:rsidR="00D7637F" w:rsidRDefault="00D7637F" w:rsidP="00D7637F">
      <w:pPr>
        <w:rPr>
          <w:rFonts w:ascii="Times New Roman" w:hAnsi="Times New Roman"/>
          <w:sz w:val="24"/>
          <w:szCs w:val="24"/>
        </w:rPr>
      </w:pPr>
      <w:r w:rsidRPr="00D7637F">
        <w:rPr>
          <w:rFonts w:ascii="Times New Roman" w:hAnsi="Times New Roman"/>
          <w:sz w:val="24"/>
          <w:szCs w:val="24"/>
        </w:rPr>
        <w:t xml:space="preserve">Utredningen skal også vise hvordan hensynet til brukerens rettigheter og rettssikkerhet kan ivaretas i en </w:t>
      </w:r>
      <w:r w:rsidR="00996BD3">
        <w:rPr>
          <w:rFonts w:ascii="Times New Roman" w:hAnsi="Times New Roman"/>
          <w:sz w:val="24"/>
          <w:szCs w:val="24"/>
        </w:rPr>
        <w:t xml:space="preserve">ny </w:t>
      </w:r>
      <w:r w:rsidRPr="00D7637F">
        <w:rPr>
          <w:rFonts w:ascii="Times New Roman" w:hAnsi="Times New Roman"/>
          <w:sz w:val="24"/>
          <w:szCs w:val="24"/>
        </w:rPr>
        <w:t>regulerin</w:t>
      </w:r>
      <w:r w:rsidR="00996BD3">
        <w:rPr>
          <w:rFonts w:ascii="Times New Roman" w:hAnsi="Times New Roman"/>
          <w:sz w:val="24"/>
          <w:szCs w:val="24"/>
        </w:rPr>
        <w:t xml:space="preserve">g, med større </w:t>
      </w:r>
      <w:r w:rsidRPr="00D7637F">
        <w:rPr>
          <w:rFonts w:ascii="Times New Roman" w:hAnsi="Times New Roman"/>
          <w:sz w:val="24"/>
          <w:szCs w:val="24"/>
        </w:rPr>
        <w:t>rom for ulik organisering av tjeneste</w:t>
      </w:r>
      <w:r w:rsidR="00996BD3">
        <w:rPr>
          <w:rFonts w:ascii="Times New Roman" w:hAnsi="Times New Roman"/>
          <w:sz w:val="24"/>
          <w:szCs w:val="24"/>
        </w:rPr>
        <w:t>r</w:t>
      </w:r>
      <w:r w:rsidRPr="00D7637F">
        <w:rPr>
          <w:rFonts w:ascii="Times New Roman" w:hAnsi="Times New Roman"/>
          <w:sz w:val="24"/>
          <w:szCs w:val="24"/>
        </w:rPr>
        <w:t xml:space="preserve"> </w:t>
      </w:r>
      <w:r w:rsidR="00996BD3">
        <w:rPr>
          <w:rFonts w:ascii="Times New Roman" w:hAnsi="Times New Roman"/>
          <w:sz w:val="24"/>
          <w:szCs w:val="24"/>
        </w:rPr>
        <w:t xml:space="preserve">som er </w:t>
      </w:r>
      <w:r w:rsidRPr="00D7637F">
        <w:rPr>
          <w:rFonts w:ascii="Times New Roman" w:hAnsi="Times New Roman"/>
          <w:sz w:val="24"/>
          <w:szCs w:val="24"/>
        </w:rPr>
        <w:t xml:space="preserve">bedre tilpasset lokale forhold og individuelle behov.  </w:t>
      </w:r>
    </w:p>
    <w:p w14:paraId="7C949896" w14:textId="77777777" w:rsidR="00E46DAE" w:rsidRDefault="00E46DAE" w:rsidP="00D7637F">
      <w:pPr>
        <w:rPr>
          <w:rFonts w:ascii="Times New Roman" w:hAnsi="Times New Roman"/>
          <w:sz w:val="24"/>
          <w:szCs w:val="24"/>
        </w:rPr>
      </w:pPr>
    </w:p>
    <w:p w14:paraId="13D41444" w14:textId="1768F8BC" w:rsidR="00E46DAE" w:rsidRPr="000C5AB5" w:rsidRDefault="00E46DAE" w:rsidP="00E46DAE">
      <w:pPr>
        <w:rPr>
          <w:rFonts w:ascii="Times New Roman" w:hAnsi="Times New Roman"/>
          <w:sz w:val="24"/>
          <w:szCs w:val="24"/>
        </w:rPr>
      </w:pPr>
      <w:r w:rsidRPr="00D7637F">
        <w:rPr>
          <w:rFonts w:ascii="Times New Roman" w:hAnsi="Times New Roman"/>
          <w:sz w:val="24"/>
          <w:szCs w:val="24"/>
        </w:rPr>
        <w:t xml:space="preserve">Videre skal utredningen belyse hvordan reguleringen bør utformes for å gi et sterkere lokalt handlingsrom for å sette sammen personell, tiltak og tjenester til brukerens beste uten at dette forhindres av en detaljert, statlig og sektorisert styring av oppveksttjenestene. </w:t>
      </w:r>
      <w:r w:rsidRPr="000C5AB5">
        <w:rPr>
          <w:rFonts w:ascii="Times New Roman" w:hAnsi="Times New Roman"/>
          <w:sz w:val="24"/>
          <w:szCs w:val="24"/>
        </w:rPr>
        <w:t xml:space="preserve">Det skal blant annet gjøres en vurdering av hva som kan være hensiktsmessig regulering av taushetsplikt og informasjonsdeling, som både understøtter samhandling og ivaretar personvern. </w:t>
      </w:r>
    </w:p>
    <w:p w14:paraId="4A1A2661" w14:textId="77777777" w:rsidR="00E46DAE" w:rsidRPr="00D7637F" w:rsidRDefault="00E46DAE" w:rsidP="00E46DAE">
      <w:pPr>
        <w:rPr>
          <w:rFonts w:ascii="Times New Roman" w:hAnsi="Times New Roman"/>
          <w:sz w:val="24"/>
          <w:szCs w:val="24"/>
        </w:rPr>
      </w:pPr>
    </w:p>
    <w:p w14:paraId="444BC961" w14:textId="763997EA" w:rsidR="00D7637F" w:rsidRDefault="00D7637F" w:rsidP="00D7637F">
      <w:pPr>
        <w:rPr>
          <w:rFonts w:ascii="Times New Roman" w:hAnsi="Times New Roman"/>
          <w:sz w:val="24"/>
          <w:szCs w:val="24"/>
        </w:rPr>
      </w:pPr>
      <w:r w:rsidRPr="00D7637F">
        <w:rPr>
          <w:rFonts w:ascii="Times New Roman" w:hAnsi="Times New Roman"/>
          <w:sz w:val="24"/>
          <w:szCs w:val="24"/>
        </w:rPr>
        <w:t xml:space="preserve">Utredningen skal også belyse hvordan saksbehandlingsregler, samt statlige klage-, tilsyns og veiledningsordninger bør utformes for å ivareta brukerens rettssikkerhet på en måte som understøtter et mer helhetlig tilbud og bidrar til </w:t>
      </w:r>
      <w:r w:rsidR="0035462D">
        <w:rPr>
          <w:rFonts w:ascii="Times New Roman" w:hAnsi="Times New Roman"/>
          <w:sz w:val="24"/>
          <w:szCs w:val="24"/>
        </w:rPr>
        <w:t xml:space="preserve">mindre byråkrati og </w:t>
      </w:r>
      <w:r w:rsidRPr="00D7637F">
        <w:rPr>
          <w:rFonts w:ascii="Times New Roman" w:hAnsi="Times New Roman"/>
          <w:sz w:val="24"/>
          <w:szCs w:val="24"/>
        </w:rPr>
        <w:t>bedre ressursbruk i oppveksttjenestene</w:t>
      </w:r>
      <w:r w:rsidR="0035462D">
        <w:rPr>
          <w:rFonts w:ascii="Times New Roman" w:hAnsi="Times New Roman"/>
          <w:sz w:val="24"/>
          <w:szCs w:val="24"/>
        </w:rPr>
        <w:t xml:space="preserve"> og i statlig forvaltning</w:t>
      </w:r>
      <w:r w:rsidRPr="00D7637F">
        <w:rPr>
          <w:rFonts w:ascii="Times New Roman" w:hAnsi="Times New Roman"/>
          <w:sz w:val="24"/>
          <w:szCs w:val="24"/>
        </w:rPr>
        <w:t xml:space="preserve">. </w:t>
      </w:r>
      <w:r w:rsidR="003352CF">
        <w:rPr>
          <w:rFonts w:ascii="Times New Roman" w:hAnsi="Times New Roman"/>
          <w:sz w:val="24"/>
          <w:szCs w:val="24"/>
        </w:rPr>
        <w:t xml:space="preserve">Dette kan eksempelvis være bestemmelser som innebærer at brukere får et enkeltvedtak for alle aktuelle tjenester, </w:t>
      </w:r>
      <w:r w:rsidR="009D76A1">
        <w:rPr>
          <w:rFonts w:ascii="Times New Roman" w:hAnsi="Times New Roman"/>
          <w:sz w:val="24"/>
          <w:szCs w:val="24"/>
        </w:rPr>
        <w:t xml:space="preserve">og med en klageadgang der også statsforvalter og tilsynsmyndighet vurderer helheten i tilbudet. </w:t>
      </w:r>
    </w:p>
    <w:p w14:paraId="3418A1FE" w14:textId="6D22E727" w:rsidR="00BC676F" w:rsidRPr="000C5AB5" w:rsidRDefault="00B245EE" w:rsidP="008021FA">
      <w:pPr>
        <w:pStyle w:val="Overskrift2"/>
      </w:pPr>
      <w:bookmarkStart w:id="4" w:name="_Toc194945614"/>
      <w:r w:rsidRPr="000C5AB5">
        <w:t>Metode</w:t>
      </w:r>
      <w:bookmarkEnd w:id="4"/>
      <w:r w:rsidRPr="000C5AB5">
        <w:t xml:space="preserve"> </w:t>
      </w:r>
    </w:p>
    <w:p w14:paraId="0AB0E85E" w14:textId="77777777" w:rsidR="00B245EE" w:rsidRPr="00C81063" w:rsidRDefault="00B245EE" w:rsidP="00BC676F">
      <w:pPr>
        <w:rPr>
          <w:rFonts w:ascii="Times New Roman" w:hAnsi="Times New Roman"/>
          <w:sz w:val="24"/>
          <w:szCs w:val="24"/>
        </w:rPr>
      </w:pPr>
    </w:p>
    <w:p w14:paraId="6F9003E3" w14:textId="705798F8" w:rsidR="00B245EE" w:rsidRDefault="00B245EE" w:rsidP="00B245EE">
      <w:pPr>
        <w:rPr>
          <w:rFonts w:ascii="Times New Roman" w:hAnsi="Times New Roman"/>
          <w:sz w:val="24"/>
          <w:szCs w:val="24"/>
        </w:rPr>
      </w:pPr>
      <w:r w:rsidRPr="00C81063">
        <w:rPr>
          <w:rFonts w:ascii="Times New Roman" w:hAnsi="Times New Roman"/>
          <w:sz w:val="24"/>
          <w:szCs w:val="24"/>
        </w:rPr>
        <w:t xml:space="preserve">Prosjektet vil både kreve juridisk kompetanse, herunder om lovreguleringsarbeid, samt innsikt og forståelse for sentrale hensyn bak </w:t>
      </w:r>
      <w:r w:rsidR="00996BD3">
        <w:rPr>
          <w:rFonts w:ascii="Times New Roman" w:hAnsi="Times New Roman"/>
          <w:sz w:val="24"/>
          <w:szCs w:val="24"/>
        </w:rPr>
        <w:t xml:space="preserve">de ulike </w:t>
      </w:r>
      <w:r w:rsidRPr="00C81063">
        <w:rPr>
          <w:rFonts w:ascii="Times New Roman" w:hAnsi="Times New Roman"/>
          <w:sz w:val="24"/>
          <w:szCs w:val="24"/>
        </w:rPr>
        <w:t>oppveksttjenestenes organisering og lovregulering i dag. Videre forutsettes det god forståelse for betydningen av lokalt selvstyre i reguleringen av velferdslovgivningen</w:t>
      </w:r>
      <w:r w:rsidR="00996BD3">
        <w:rPr>
          <w:rFonts w:ascii="Times New Roman" w:hAnsi="Times New Roman"/>
          <w:sz w:val="24"/>
          <w:szCs w:val="24"/>
        </w:rPr>
        <w:t xml:space="preserve">. </w:t>
      </w:r>
    </w:p>
    <w:p w14:paraId="57E18B17" w14:textId="77777777" w:rsidR="000C5AB5" w:rsidRDefault="000C5AB5" w:rsidP="00B245EE">
      <w:pPr>
        <w:rPr>
          <w:rFonts w:ascii="Times New Roman" w:hAnsi="Times New Roman"/>
          <w:sz w:val="24"/>
          <w:szCs w:val="24"/>
        </w:rPr>
      </w:pPr>
    </w:p>
    <w:p w14:paraId="7BBD77CB" w14:textId="77777777" w:rsidR="000C5AB5" w:rsidRPr="00C81063" w:rsidRDefault="000C5AB5" w:rsidP="000C5AB5">
      <w:pPr>
        <w:rPr>
          <w:rFonts w:ascii="Times New Roman" w:hAnsi="Times New Roman"/>
          <w:sz w:val="24"/>
          <w:szCs w:val="24"/>
        </w:rPr>
      </w:pPr>
      <w:r w:rsidRPr="00C81063">
        <w:rPr>
          <w:rFonts w:ascii="Times New Roman" w:hAnsi="Times New Roman"/>
          <w:sz w:val="24"/>
          <w:szCs w:val="24"/>
        </w:rPr>
        <w:t xml:space="preserve">Det legges til grunn at utredingen skal belyse minst to ulike konsepter for hvordan en ny, felles </w:t>
      </w:r>
      <w:proofErr w:type="spellStart"/>
      <w:r w:rsidRPr="00C81063">
        <w:rPr>
          <w:rFonts w:ascii="Times New Roman" w:hAnsi="Times New Roman"/>
          <w:sz w:val="24"/>
          <w:szCs w:val="24"/>
        </w:rPr>
        <w:t>oppvekstlov</w:t>
      </w:r>
      <w:proofErr w:type="spellEnd"/>
      <w:r w:rsidRPr="00C81063">
        <w:rPr>
          <w:rFonts w:ascii="Times New Roman" w:hAnsi="Times New Roman"/>
          <w:sz w:val="24"/>
          <w:szCs w:val="24"/>
        </w:rPr>
        <w:t xml:space="preserve"> kan utformes, med ulik avgrensning mot sektorlovgivning. Det er særlig viktig å belyse hvilke tjenester som er hensiktsmessig å samle i en felles lovgivning gitt de hensyn som er skissert innledningsvis, og hvilke bestemmelser som eventuelt fortsatt bør ivaretas av sektorlovgivningen. </w:t>
      </w:r>
    </w:p>
    <w:p w14:paraId="02F21F6B" w14:textId="77777777" w:rsidR="00B245EE" w:rsidRPr="00C81063" w:rsidRDefault="00B245EE" w:rsidP="00B245EE">
      <w:pPr>
        <w:rPr>
          <w:rFonts w:ascii="Times New Roman" w:hAnsi="Times New Roman"/>
          <w:sz w:val="24"/>
          <w:szCs w:val="24"/>
        </w:rPr>
      </w:pPr>
    </w:p>
    <w:p w14:paraId="6F7D9B4F" w14:textId="0F2A801B" w:rsidR="000C5AB5" w:rsidRDefault="00B245EE" w:rsidP="000C5AB5">
      <w:pPr>
        <w:rPr>
          <w:rFonts w:ascii="Times New Roman" w:hAnsi="Times New Roman"/>
          <w:sz w:val="24"/>
          <w:szCs w:val="24"/>
        </w:rPr>
      </w:pPr>
      <w:r w:rsidRPr="00C81063">
        <w:rPr>
          <w:rFonts w:ascii="Times New Roman" w:hAnsi="Times New Roman"/>
          <w:sz w:val="24"/>
          <w:szCs w:val="24"/>
        </w:rPr>
        <w:lastRenderedPageBreak/>
        <w:t>Det er videre behov for god forvaltningsmessig systemforståelse og innsikt i kommunale oppveksttjenester</w:t>
      </w:r>
      <w:r w:rsidR="000C5AB5">
        <w:rPr>
          <w:rFonts w:ascii="Times New Roman" w:hAnsi="Times New Roman"/>
          <w:sz w:val="24"/>
          <w:szCs w:val="24"/>
        </w:rPr>
        <w:t xml:space="preserve"> som grunnlag for arbeidet</w:t>
      </w:r>
      <w:r w:rsidRPr="00C81063">
        <w:rPr>
          <w:rFonts w:ascii="Times New Roman" w:hAnsi="Times New Roman"/>
          <w:sz w:val="24"/>
          <w:szCs w:val="24"/>
        </w:rPr>
        <w:t>. KS kan bistå med dette gjennom tilrettelegging for dialog med relevante fagnettverk</w:t>
      </w:r>
      <w:r w:rsidR="00996BD3">
        <w:rPr>
          <w:rFonts w:ascii="Times New Roman" w:hAnsi="Times New Roman"/>
          <w:sz w:val="24"/>
          <w:szCs w:val="24"/>
        </w:rPr>
        <w:t xml:space="preserve">. Et </w:t>
      </w:r>
      <w:r w:rsidR="000C5AB5">
        <w:rPr>
          <w:rFonts w:ascii="Times New Roman" w:hAnsi="Times New Roman"/>
          <w:sz w:val="24"/>
          <w:szCs w:val="24"/>
        </w:rPr>
        <w:t xml:space="preserve">samarbeid med samfunnsvitenskapelige miljøer </w:t>
      </w:r>
      <w:r w:rsidR="00996BD3">
        <w:rPr>
          <w:rFonts w:ascii="Times New Roman" w:hAnsi="Times New Roman"/>
          <w:sz w:val="24"/>
          <w:szCs w:val="24"/>
        </w:rPr>
        <w:t xml:space="preserve">som har kunnskap om samordningsutfordringer </w:t>
      </w:r>
      <w:r w:rsidR="000C5AB5">
        <w:rPr>
          <w:rFonts w:ascii="Times New Roman" w:hAnsi="Times New Roman"/>
          <w:sz w:val="24"/>
          <w:szCs w:val="24"/>
        </w:rPr>
        <w:t xml:space="preserve">er også ønskelig. </w:t>
      </w:r>
    </w:p>
    <w:p w14:paraId="0D969A34" w14:textId="77777777" w:rsidR="000C5AB5" w:rsidRDefault="000C5AB5" w:rsidP="000C5AB5">
      <w:pPr>
        <w:rPr>
          <w:rFonts w:ascii="Times New Roman" w:hAnsi="Times New Roman"/>
          <w:sz w:val="24"/>
          <w:szCs w:val="24"/>
        </w:rPr>
      </w:pPr>
    </w:p>
    <w:p w14:paraId="64957697" w14:textId="74F5B3EA" w:rsidR="000C5AB5" w:rsidRPr="00C81063" w:rsidRDefault="000C5AB5" w:rsidP="000C5AB5">
      <w:pPr>
        <w:rPr>
          <w:rFonts w:ascii="Times New Roman" w:hAnsi="Times New Roman"/>
          <w:sz w:val="24"/>
          <w:szCs w:val="24"/>
        </w:rPr>
      </w:pPr>
      <w:r>
        <w:rPr>
          <w:rFonts w:ascii="Times New Roman" w:hAnsi="Times New Roman"/>
          <w:sz w:val="24"/>
          <w:szCs w:val="24"/>
        </w:rPr>
        <w:t xml:space="preserve">Prosjektet bør også se hen </w:t>
      </w:r>
      <w:r w:rsidRPr="00C81063">
        <w:rPr>
          <w:rFonts w:ascii="Times New Roman" w:hAnsi="Times New Roman"/>
          <w:sz w:val="24"/>
          <w:szCs w:val="24"/>
        </w:rPr>
        <w:t>til hvilke utfordringer og muligheter som er erfart i</w:t>
      </w:r>
      <w:r>
        <w:rPr>
          <w:rFonts w:ascii="Times New Roman" w:hAnsi="Times New Roman"/>
          <w:sz w:val="24"/>
          <w:szCs w:val="24"/>
        </w:rPr>
        <w:t xml:space="preserve"> regulering i</w:t>
      </w:r>
      <w:r w:rsidRPr="00C81063">
        <w:rPr>
          <w:rFonts w:ascii="Times New Roman" w:hAnsi="Times New Roman"/>
          <w:sz w:val="24"/>
          <w:szCs w:val="24"/>
        </w:rPr>
        <w:t xml:space="preserve"> kommune</w:t>
      </w:r>
      <w:r>
        <w:rPr>
          <w:rFonts w:ascii="Times New Roman" w:hAnsi="Times New Roman"/>
          <w:sz w:val="24"/>
          <w:szCs w:val="24"/>
        </w:rPr>
        <w:t xml:space="preserve">r som </w:t>
      </w:r>
      <w:r w:rsidRPr="00C81063">
        <w:rPr>
          <w:rFonts w:ascii="Times New Roman" w:hAnsi="Times New Roman"/>
          <w:sz w:val="24"/>
          <w:szCs w:val="24"/>
        </w:rPr>
        <w:t xml:space="preserve">har organisert nye og mer helhetlige oppveksttjenester, eksempelvis i tiltak som familiens hus/ </w:t>
      </w:r>
      <w:proofErr w:type="spellStart"/>
      <w:r w:rsidRPr="00C81063">
        <w:rPr>
          <w:rFonts w:ascii="Times New Roman" w:hAnsi="Times New Roman"/>
          <w:sz w:val="24"/>
          <w:szCs w:val="24"/>
        </w:rPr>
        <w:t>Færderhuset</w:t>
      </w:r>
      <w:proofErr w:type="spellEnd"/>
      <w:r w:rsidRPr="00C81063">
        <w:rPr>
          <w:rFonts w:ascii="Times New Roman" w:hAnsi="Times New Roman"/>
          <w:sz w:val="24"/>
          <w:szCs w:val="24"/>
        </w:rPr>
        <w:t xml:space="preserve"> i Tønsberg og i innbyggernes modell i Trondheim. </w:t>
      </w:r>
    </w:p>
    <w:p w14:paraId="54F35CD1" w14:textId="77777777" w:rsidR="000C5AB5" w:rsidRPr="00C81063" w:rsidRDefault="000C5AB5" w:rsidP="000C5AB5">
      <w:pPr>
        <w:rPr>
          <w:rFonts w:ascii="Times New Roman" w:hAnsi="Times New Roman"/>
          <w:sz w:val="24"/>
          <w:szCs w:val="24"/>
        </w:rPr>
      </w:pPr>
    </w:p>
    <w:p w14:paraId="689F521A" w14:textId="10C33679" w:rsidR="00B245EE" w:rsidRPr="00C81063" w:rsidRDefault="00C81063" w:rsidP="00B245EE">
      <w:pPr>
        <w:rPr>
          <w:rFonts w:ascii="Times New Roman" w:hAnsi="Times New Roman"/>
          <w:sz w:val="24"/>
          <w:szCs w:val="24"/>
        </w:rPr>
      </w:pPr>
      <w:r w:rsidRPr="00C81063">
        <w:rPr>
          <w:rFonts w:ascii="Times New Roman" w:hAnsi="Times New Roman"/>
          <w:sz w:val="24"/>
          <w:szCs w:val="24"/>
        </w:rPr>
        <w:t xml:space="preserve">Det er videre behov for kunnskap om innovasjonsmetodikk i prosjektet. </w:t>
      </w:r>
      <w:r w:rsidR="00B245EE" w:rsidRPr="00C81063">
        <w:rPr>
          <w:rFonts w:ascii="Times New Roman" w:hAnsi="Times New Roman"/>
          <w:sz w:val="24"/>
          <w:szCs w:val="24"/>
        </w:rPr>
        <w:t xml:space="preserve">Den første problemstillingen krever en kartlegging av hvilke tiltak og tjenester i oppvekstsektoren som i dag er regulert i ulike sektorlover. Det er ønskelig med en visualisering i form av illustrasjoner og </w:t>
      </w:r>
      <w:proofErr w:type="gramStart"/>
      <w:r w:rsidR="00B245EE" w:rsidRPr="00C81063">
        <w:rPr>
          <w:rFonts w:ascii="Times New Roman" w:hAnsi="Times New Roman"/>
          <w:sz w:val="24"/>
          <w:szCs w:val="24"/>
        </w:rPr>
        <w:t>case</w:t>
      </w:r>
      <w:proofErr w:type="gramEnd"/>
      <w:r w:rsidR="00B245EE" w:rsidRPr="00C81063">
        <w:rPr>
          <w:rFonts w:ascii="Times New Roman" w:hAnsi="Times New Roman"/>
          <w:sz w:val="24"/>
          <w:szCs w:val="24"/>
        </w:rPr>
        <w:t xml:space="preserve"> eller andre metoder som viser hvor komplekst et tjenestetilbud og forvaltning av dette kan være for barn og familier som trenger sammensatte tjenester over tid. Dette kan eksempelvis gjøres gjennom illustrasjoner av brukerreiser. Det bør vurderes hvilke bestemmelser i dagens sektorlover som overlapper og skaper gråsoner, og hvordan dette kan løses gjennom i en ny </w:t>
      </w:r>
      <w:proofErr w:type="spellStart"/>
      <w:r w:rsidR="00B245EE" w:rsidRPr="00C81063">
        <w:rPr>
          <w:rFonts w:ascii="Times New Roman" w:hAnsi="Times New Roman"/>
          <w:sz w:val="24"/>
          <w:szCs w:val="24"/>
        </w:rPr>
        <w:t>oppvekstlov</w:t>
      </w:r>
      <w:proofErr w:type="spellEnd"/>
      <w:r w:rsidR="00B245EE" w:rsidRPr="00C81063">
        <w:rPr>
          <w:rFonts w:ascii="Times New Roman" w:hAnsi="Times New Roman"/>
          <w:sz w:val="24"/>
          <w:szCs w:val="24"/>
        </w:rPr>
        <w:t xml:space="preserve"> som regulerer flere tjenester og tiltak i en felles lovgivning som gir bedre samordning. </w:t>
      </w:r>
      <w:r w:rsidR="000C5AB5">
        <w:rPr>
          <w:rFonts w:ascii="Times New Roman" w:hAnsi="Times New Roman"/>
          <w:sz w:val="24"/>
          <w:szCs w:val="24"/>
        </w:rPr>
        <w:t xml:space="preserve">Det er også ønskelig med illustrasjoner som viser hvordan en ny, felles </w:t>
      </w:r>
      <w:proofErr w:type="spellStart"/>
      <w:r w:rsidR="000C5AB5">
        <w:rPr>
          <w:rFonts w:ascii="Times New Roman" w:hAnsi="Times New Roman"/>
          <w:sz w:val="24"/>
          <w:szCs w:val="24"/>
        </w:rPr>
        <w:t>oppvekstlov</w:t>
      </w:r>
      <w:proofErr w:type="spellEnd"/>
      <w:r w:rsidR="000C5AB5">
        <w:rPr>
          <w:rFonts w:ascii="Times New Roman" w:hAnsi="Times New Roman"/>
          <w:sz w:val="24"/>
          <w:szCs w:val="24"/>
        </w:rPr>
        <w:t xml:space="preserve"> for kommunale tjenester og tilbud kan bidra til mer helhet og sammenheng i tilbudet. </w:t>
      </w:r>
    </w:p>
    <w:p w14:paraId="20992F38" w14:textId="5A0B73BA" w:rsidR="00DE5795" w:rsidRPr="00C81063" w:rsidRDefault="00BC676F" w:rsidP="008021FA">
      <w:pPr>
        <w:pStyle w:val="Overskrift2"/>
      </w:pPr>
      <w:bookmarkStart w:id="5" w:name="_Toc194945615"/>
      <w:r w:rsidRPr="00C81063">
        <w:t>D</w:t>
      </w:r>
      <w:r w:rsidR="004E2E13" w:rsidRPr="00C81063">
        <w:t>ialog</w:t>
      </w:r>
      <w:r w:rsidR="00DE5795" w:rsidRPr="00C81063">
        <w:t>prosess</w:t>
      </w:r>
      <w:r w:rsidR="004E2E13" w:rsidRPr="00C81063">
        <w:t>en</w:t>
      </w:r>
      <w:bookmarkEnd w:id="5"/>
    </w:p>
    <w:p w14:paraId="2FB53C5B" w14:textId="77777777" w:rsidR="00DE5795" w:rsidRPr="00C81063" w:rsidRDefault="00DE5795" w:rsidP="00DE5795">
      <w:pPr>
        <w:rPr>
          <w:rFonts w:ascii="Times New Roman" w:hAnsi="Times New Roman"/>
          <w:sz w:val="24"/>
          <w:szCs w:val="24"/>
        </w:rPr>
      </w:pPr>
    </w:p>
    <w:p w14:paraId="1F635AD8" w14:textId="39C120FE" w:rsidR="00997453" w:rsidRPr="00C81063" w:rsidRDefault="00997453" w:rsidP="00997453">
      <w:pPr>
        <w:rPr>
          <w:rFonts w:ascii="Times New Roman" w:hAnsi="Times New Roman"/>
          <w:b/>
          <w:sz w:val="24"/>
          <w:szCs w:val="24"/>
        </w:rPr>
      </w:pPr>
      <w:r w:rsidRPr="00C81063">
        <w:rPr>
          <w:rFonts w:ascii="Times New Roman" w:hAnsi="Times New Roman"/>
          <w:b/>
          <w:sz w:val="24"/>
          <w:szCs w:val="24"/>
        </w:rPr>
        <w:t>Gjennomføring av dialogprosessen</w:t>
      </w:r>
    </w:p>
    <w:p w14:paraId="41A0D866" w14:textId="2AF3C305" w:rsidR="00DE5795" w:rsidRPr="00C81063" w:rsidRDefault="00DE5795" w:rsidP="00997453">
      <w:pPr>
        <w:rPr>
          <w:rFonts w:ascii="Times New Roman" w:hAnsi="Times New Roman"/>
          <w:sz w:val="24"/>
          <w:szCs w:val="24"/>
        </w:rPr>
      </w:pPr>
      <w:r w:rsidRPr="00C81063">
        <w:rPr>
          <w:rFonts w:ascii="Times New Roman" w:hAnsi="Times New Roman"/>
          <w:sz w:val="24"/>
          <w:szCs w:val="24"/>
        </w:rPr>
        <w:t xml:space="preserve">Formålet med dialogkonferansen er å få innspill fra leverandørene på hvordan </w:t>
      </w:r>
      <w:r w:rsidR="00763613" w:rsidRPr="00C81063">
        <w:rPr>
          <w:rFonts w:ascii="Times New Roman" w:hAnsi="Times New Roman"/>
          <w:sz w:val="24"/>
          <w:szCs w:val="24"/>
        </w:rPr>
        <w:t>utredningsoppdraget</w:t>
      </w:r>
      <w:r w:rsidR="00356898" w:rsidRPr="00C81063">
        <w:rPr>
          <w:rFonts w:ascii="Times New Roman" w:hAnsi="Times New Roman"/>
          <w:sz w:val="24"/>
          <w:szCs w:val="24"/>
        </w:rPr>
        <w:t xml:space="preserve"> </w:t>
      </w:r>
      <w:r w:rsidRPr="00C81063">
        <w:rPr>
          <w:rFonts w:ascii="Times New Roman" w:hAnsi="Times New Roman"/>
          <w:sz w:val="24"/>
          <w:szCs w:val="24"/>
        </w:rPr>
        <w:t xml:space="preserve">kan nå målsettingene som beskrevet i kap.2 og 3 på en best mulig måte.  </w:t>
      </w:r>
    </w:p>
    <w:p w14:paraId="529AA947" w14:textId="5BAE9ABC" w:rsidR="00DE5795" w:rsidRPr="00C81063" w:rsidRDefault="00DE5795" w:rsidP="00997453">
      <w:pPr>
        <w:rPr>
          <w:rFonts w:ascii="Times New Roman" w:hAnsi="Times New Roman"/>
          <w:sz w:val="24"/>
          <w:szCs w:val="24"/>
        </w:rPr>
      </w:pPr>
      <w:r w:rsidRPr="00C81063">
        <w:rPr>
          <w:rFonts w:ascii="Times New Roman" w:hAnsi="Times New Roman"/>
          <w:sz w:val="24"/>
          <w:szCs w:val="24"/>
        </w:rPr>
        <w:t>På bakgrunn av denne åpne dialogkonferansen inviteres leverandører til å komme med ideer og forslag til hvordan vi best kan løse våre behov</w:t>
      </w:r>
      <w:r w:rsidR="004865AD" w:rsidRPr="00C81063">
        <w:rPr>
          <w:rFonts w:ascii="Times New Roman" w:hAnsi="Times New Roman"/>
          <w:sz w:val="24"/>
          <w:szCs w:val="24"/>
        </w:rPr>
        <w:t>. Målet er å få m</w:t>
      </w:r>
      <w:r w:rsidRPr="00C81063">
        <w:rPr>
          <w:rFonts w:ascii="Times New Roman" w:hAnsi="Times New Roman"/>
          <w:sz w:val="24"/>
          <w:szCs w:val="24"/>
        </w:rPr>
        <w:t>est mulig kunnskap om mulighetsrommet og alternative løsninger</w:t>
      </w:r>
      <w:r w:rsidR="0035462D">
        <w:rPr>
          <w:rFonts w:ascii="Times New Roman" w:hAnsi="Times New Roman"/>
          <w:sz w:val="24"/>
          <w:szCs w:val="24"/>
        </w:rPr>
        <w:t xml:space="preserve"> på oppdraget</w:t>
      </w:r>
      <w:r w:rsidRPr="00C81063">
        <w:rPr>
          <w:rFonts w:ascii="Times New Roman" w:hAnsi="Times New Roman"/>
          <w:sz w:val="24"/>
          <w:szCs w:val="24"/>
        </w:rPr>
        <w:t xml:space="preserve">. </w:t>
      </w:r>
    </w:p>
    <w:p w14:paraId="125CFC09" w14:textId="77777777" w:rsidR="00DE5795" w:rsidRPr="00C81063" w:rsidRDefault="00DE5795" w:rsidP="00DE5795">
      <w:pPr>
        <w:rPr>
          <w:rFonts w:ascii="Times New Roman" w:hAnsi="Times New Roman"/>
          <w:sz w:val="24"/>
          <w:szCs w:val="24"/>
        </w:rPr>
      </w:pPr>
    </w:p>
    <w:p w14:paraId="5A378A4B" w14:textId="3216C036" w:rsidR="0035462D" w:rsidRDefault="00DE5795" w:rsidP="00DE5795">
      <w:pPr>
        <w:rPr>
          <w:rFonts w:ascii="Times New Roman" w:hAnsi="Times New Roman"/>
          <w:sz w:val="24"/>
          <w:szCs w:val="24"/>
        </w:rPr>
      </w:pPr>
      <w:r w:rsidRPr="00C81063">
        <w:rPr>
          <w:rFonts w:ascii="Times New Roman" w:hAnsi="Times New Roman"/>
          <w:sz w:val="24"/>
          <w:szCs w:val="24"/>
        </w:rPr>
        <w:t>Det er ønskelig at deres tilbakemeldinger er på et overordnet og mest mulig funksjonelt nivå.</w:t>
      </w:r>
      <w:r w:rsidR="0035462D">
        <w:rPr>
          <w:rFonts w:ascii="Times New Roman" w:hAnsi="Times New Roman"/>
          <w:sz w:val="24"/>
          <w:szCs w:val="24"/>
        </w:rPr>
        <w:t xml:space="preserve"> Vi har følgende konkrete spørsmål: </w:t>
      </w:r>
    </w:p>
    <w:p w14:paraId="017FB7C2" w14:textId="77777777" w:rsidR="0035462D" w:rsidRDefault="0035462D" w:rsidP="00DE5795">
      <w:pPr>
        <w:rPr>
          <w:rFonts w:ascii="Times New Roman" w:hAnsi="Times New Roman"/>
          <w:sz w:val="24"/>
          <w:szCs w:val="24"/>
        </w:rPr>
      </w:pPr>
    </w:p>
    <w:p w14:paraId="2FDAF139" w14:textId="5735D24D" w:rsidR="0035462D" w:rsidRPr="00A857C2" w:rsidRDefault="0035462D" w:rsidP="00A857C2">
      <w:pPr>
        <w:numPr>
          <w:ilvl w:val="0"/>
          <w:numId w:val="13"/>
        </w:numPr>
        <w:rPr>
          <w:rFonts w:ascii="Times New Roman" w:hAnsi="Times New Roman"/>
          <w:sz w:val="24"/>
          <w:szCs w:val="24"/>
        </w:rPr>
      </w:pPr>
      <w:r w:rsidRPr="0035462D">
        <w:rPr>
          <w:rFonts w:ascii="Times New Roman" w:hAnsi="Times New Roman"/>
          <w:i/>
          <w:iCs/>
          <w:sz w:val="24"/>
          <w:szCs w:val="24"/>
        </w:rPr>
        <w:t>Er det behov/utfordringer vi ikke har vurdert, men som er relevante for et slikt</w:t>
      </w:r>
      <w:r w:rsidR="00A857C2">
        <w:rPr>
          <w:rFonts w:ascii="Times New Roman" w:hAnsi="Times New Roman"/>
          <w:sz w:val="24"/>
          <w:szCs w:val="24"/>
        </w:rPr>
        <w:t xml:space="preserve"> </w:t>
      </w:r>
      <w:r w:rsidRPr="00A857C2">
        <w:rPr>
          <w:rFonts w:ascii="Times New Roman" w:hAnsi="Times New Roman"/>
          <w:i/>
          <w:iCs/>
          <w:sz w:val="24"/>
          <w:szCs w:val="24"/>
        </w:rPr>
        <w:t>prosjekt, og som derfor bør inngå i tilbudsforespørselen?</w:t>
      </w:r>
    </w:p>
    <w:p w14:paraId="255C907B" w14:textId="7F91579B" w:rsidR="0035462D" w:rsidRPr="00A857C2" w:rsidRDefault="0035462D" w:rsidP="00A857C2">
      <w:pPr>
        <w:numPr>
          <w:ilvl w:val="0"/>
          <w:numId w:val="13"/>
        </w:numPr>
        <w:rPr>
          <w:rFonts w:ascii="Times New Roman" w:hAnsi="Times New Roman"/>
          <w:sz w:val="24"/>
          <w:szCs w:val="24"/>
        </w:rPr>
      </w:pPr>
      <w:r w:rsidRPr="0035462D">
        <w:rPr>
          <w:rFonts w:ascii="Times New Roman" w:hAnsi="Times New Roman"/>
          <w:i/>
          <w:iCs/>
          <w:sz w:val="24"/>
          <w:szCs w:val="24"/>
        </w:rPr>
        <w:t>Fra et leverandørperspektiv, er dette utfordringer dere kan levere løsninger på</w:t>
      </w:r>
      <w:r w:rsidR="00A857C2">
        <w:rPr>
          <w:rFonts w:ascii="Times New Roman" w:hAnsi="Times New Roman"/>
          <w:sz w:val="24"/>
          <w:szCs w:val="24"/>
        </w:rPr>
        <w:t xml:space="preserve"> </w:t>
      </w:r>
      <w:r w:rsidRPr="00A857C2">
        <w:rPr>
          <w:rFonts w:ascii="Times New Roman" w:hAnsi="Times New Roman"/>
          <w:i/>
          <w:iCs/>
          <w:sz w:val="24"/>
          <w:szCs w:val="24"/>
        </w:rPr>
        <w:t>innenfor gitt tidsramme? Hvis ikke: Hva bør justeres?</w:t>
      </w:r>
    </w:p>
    <w:p w14:paraId="6B1F8424" w14:textId="77777777" w:rsidR="0035462D" w:rsidRPr="0035462D" w:rsidRDefault="0035462D" w:rsidP="0035462D">
      <w:pPr>
        <w:numPr>
          <w:ilvl w:val="0"/>
          <w:numId w:val="13"/>
        </w:numPr>
        <w:rPr>
          <w:rFonts w:ascii="Times New Roman" w:hAnsi="Times New Roman"/>
          <w:sz w:val="24"/>
          <w:szCs w:val="24"/>
        </w:rPr>
      </w:pPr>
      <w:r w:rsidRPr="0035462D">
        <w:rPr>
          <w:rFonts w:ascii="Times New Roman" w:hAnsi="Times New Roman"/>
          <w:i/>
          <w:iCs/>
          <w:sz w:val="24"/>
          <w:szCs w:val="24"/>
        </w:rPr>
        <w:t>Er det noe i oppdraget som kan bidra til å fremme samarbeid mellom flere</w:t>
      </w:r>
    </w:p>
    <w:p w14:paraId="331D4187" w14:textId="77777777" w:rsidR="0035462D" w:rsidRPr="0035462D" w:rsidRDefault="0035462D" w:rsidP="0035462D">
      <w:pPr>
        <w:ind w:left="720"/>
        <w:rPr>
          <w:rFonts w:ascii="Times New Roman" w:hAnsi="Times New Roman"/>
          <w:sz w:val="24"/>
          <w:szCs w:val="24"/>
        </w:rPr>
      </w:pPr>
      <w:r w:rsidRPr="0035462D">
        <w:rPr>
          <w:rFonts w:ascii="Times New Roman" w:hAnsi="Times New Roman"/>
          <w:i/>
          <w:iCs/>
          <w:sz w:val="24"/>
          <w:szCs w:val="24"/>
        </w:rPr>
        <w:t>fagmiljøer for å gi et bedre resultat?</w:t>
      </w:r>
    </w:p>
    <w:p w14:paraId="56A5E566" w14:textId="77777777" w:rsidR="0035462D" w:rsidRDefault="0035462D" w:rsidP="00DE5795">
      <w:pPr>
        <w:rPr>
          <w:rFonts w:ascii="Times New Roman" w:hAnsi="Times New Roman"/>
          <w:sz w:val="24"/>
          <w:szCs w:val="24"/>
        </w:rPr>
      </w:pPr>
    </w:p>
    <w:p w14:paraId="2EEA5559" w14:textId="3D61E4A3" w:rsidR="0035462D" w:rsidRDefault="00DE5795" w:rsidP="00DE5795">
      <w:pPr>
        <w:rPr>
          <w:rFonts w:ascii="Times New Roman" w:hAnsi="Times New Roman"/>
          <w:sz w:val="24"/>
          <w:szCs w:val="24"/>
        </w:rPr>
      </w:pPr>
      <w:r w:rsidRPr="00C81063">
        <w:rPr>
          <w:rFonts w:ascii="Times New Roman" w:hAnsi="Times New Roman"/>
          <w:sz w:val="24"/>
          <w:szCs w:val="24"/>
        </w:rPr>
        <w:t xml:space="preserve">De som </w:t>
      </w:r>
      <w:r w:rsidRPr="00B07E9B">
        <w:rPr>
          <w:rFonts w:ascii="Times New Roman" w:hAnsi="Times New Roman"/>
          <w:b/>
          <w:bCs/>
          <w:sz w:val="24"/>
          <w:szCs w:val="24"/>
        </w:rPr>
        <w:t>ønsker</w:t>
      </w:r>
      <w:r w:rsidRPr="00C81063">
        <w:rPr>
          <w:rFonts w:ascii="Times New Roman" w:hAnsi="Times New Roman"/>
          <w:sz w:val="24"/>
          <w:szCs w:val="24"/>
        </w:rPr>
        <w:t xml:space="preserve"> å presentere sine løsningsforslag vil få anledning til å sende inn en skriftlig beskrivelse på maksimum 4 sider, samt foreta en muntlig presentasjon </w:t>
      </w:r>
      <w:r w:rsidR="008F0EE4" w:rsidRPr="00C81063">
        <w:rPr>
          <w:rFonts w:ascii="Times New Roman" w:hAnsi="Times New Roman"/>
          <w:sz w:val="24"/>
          <w:szCs w:val="24"/>
        </w:rPr>
        <w:t>av sitt forslag til løsning i</w:t>
      </w:r>
      <w:r w:rsidRPr="00C81063">
        <w:rPr>
          <w:rFonts w:ascii="Times New Roman" w:hAnsi="Times New Roman"/>
          <w:sz w:val="24"/>
          <w:szCs w:val="24"/>
        </w:rPr>
        <w:t xml:space="preserve"> en-til-en møter, (se tidsplan nedenfor). Det er også mulig å sende inn svar på de beskrevne utfordringer uten å delta i en-til-en møtene. En til en møtene </w:t>
      </w:r>
      <w:r w:rsidRPr="00C81063">
        <w:rPr>
          <w:rFonts w:ascii="Times New Roman" w:hAnsi="Times New Roman"/>
          <w:i/>
          <w:sz w:val="24"/>
          <w:szCs w:val="24"/>
        </w:rPr>
        <w:t xml:space="preserve">kan </w:t>
      </w:r>
      <w:r w:rsidRPr="00C81063">
        <w:rPr>
          <w:rFonts w:ascii="Times New Roman" w:hAnsi="Times New Roman"/>
          <w:sz w:val="24"/>
          <w:szCs w:val="24"/>
        </w:rPr>
        <w:t>gjennomføres på Skyp</w:t>
      </w:r>
      <w:r w:rsidR="0035462D">
        <w:rPr>
          <w:rFonts w:ascii="Times New Roman" w:hAnsi="Times New Roman"/>
          <w:sz w:val="24"/>
          <w:szCs w:val="24"/>
        </w:rPr>
        <w:t xml:space="preserve">e/ teams. </w:t>
      </w:r>
    </w:p>
    <w:p w14:paraId="13B5A462" w14:textId="77777777" w:rsidR="00056467" w:rsidRDefault="00056467" w:rsidP="00DE5795">
      <w:pPr>
        <w:rPr>
          <w:rFonts w:ascii="Times New Roman" w:hAnsi="Times New Roman"/>
          <w:sz w:val="24"/>
          <w:szCs w:val="24"/>
        </w:rPr>
      </w:pPr>
    </w:p>
    <w:p w14:paraId="488C35BC" w14:textId="77777777" w:rsidR="00056467" w:rsidRDefault="00056467" w:rsidP="00056467">
      <w:pPr>
        <w:rPr>
          <w:rFonts w:ascii="Times New Roman" w:hAnsi="Times New Roman"/>
          <w:sz w:val="24"/>
          <w:szCs w:val="24"/>
        </w:rPr>
      </w:pPr>
      <w:r w:rsidRPr="00056467">
        <w:rPr>
          <w:rFonts w:ascii="Times New Roman" w:hAnsi="Times New Roman"/>
          <w:sz w:val="24"/>
          <w:szCs w:val="24"/>
        </w:rPr>
        <w:t xml:space="preserve">Forretningssensitiv informasjon som deles i møtene vil behandles konfidensielt. De individuelle samtalene vil bli benyttet blant annet som grunnlag for å utvikle endelig </w:t>
      </w:r>
      <w:r w:rsidRPr="00056467">
        <w:rPr>
          <w:rFonts w:ascii="Times New Roman" w:hAnsi="Times New Roman"/>
          <w:sz w:val="24"/>
          <w:szCs w:val="24"/>
        </w:rPr>
        <w:lastRenderedPageBreak/>
        <w:t>konkurransegrunnlag. Deltakelse i dialogaktivitetene er ikke en forutsetning for å kunne delta i den påfølgende konkurransen.</w:t>
      </w:r>
    </w:p>
    <w:p w14:paraId="63E93972" w14:textId="77777777" w:rsidR="00FE2C83" w:rsidRDefault="00FE2C83" w:rsidP="00056467">
      <w:pPr>
        <w:rPr>
          <w:rFonts w:ascii="Times New Roman" w:hAnsi="Times New Roman"/>
          <w:sz w:val="24"/>
          <w:szCs w:val="24"/>
        </w:rPr>
      </w:pPr>
    </w:p>
    <w:p w14:paraId="11550440" w14:textId="4387AA75" w:rsidR="00FE2C83" w:rsidRPr="00056467" w:rsidRDefault="00FE2C83" w:rsidP="00056467">
      <w:pPr>
        <w:rPr>
          <w:rFonts w:ascii="Times New Roman" w:hAnsi="Times New Roman"/>
          <w:sz w:val="24"/>
          <w:szCs w:val="24"/>
        </w:rPr>
      </w:pPr>
      <w:r w:rsidRPr="00FE2C83">
        <w:rPr>
          <w:rFonts w:ascii="Times New Roman" w:hAnsi="Times New Roman"/>
          <w:sz w:val="24"/>
          <w:szCs w:val="24"/>
        </w:rPr>
        <w:t>Dersom interessen for en til en møter er stor, må antall møter begrenses. Vi vil da følge først-til-mølla-prinsippet. Vi antar at det er rom for fem</w:t>
      </w:r>
      <w:r>
        <w:rPr>
          <w:rFonts w:ascii="Times New Roman" w:hAnsi="Times New Roman"/>
          <w:sz w:val="24"/>
          <w:szCs w:val="24"/>
        </w:rPr>
        <w:t xml:space="preserve"> </w:t>
      </w:r>
      <w:r w:rsidRPr="00FE2C83">
        <w:rPr>
          <w:rFonts w:ascii="Times New Roman" w:hAnsi="Times New Roman"/>
          <w:sz w:val="24"/>
          <w:szCs w:val="24"/>
        </w:rPr>
        <w:t>en til en-møter</w:t>
      </w:r>
    </w:p>
    <w:p w14:paraId="791DBEF5" w14:textId="77777777" w:rsidR="00056467" w:rsidRDefault="00056467" w:rsidP="00DE5795">
      <w:pPr>
        <w:rPr>
          <w:rFonts w:ascii="Times New Roman" w:hAnsi="Times New Roman"/>
          <w:sz w:val="24"/>
          <w:szCs w:val="24"/>
        </w:rPr>
      </w:pPr>
    </w:p>
    <w:p w14:paraId="123FC62D" w14:textId="77777777" w:rsidR="00B07E9B" w:rsidRDefault="00B07E9B" w:rsidP="00DE5795">
      <w:pPr>
        <w:rPr>
          <w:rFonts w:ascii="Times New Roman" w:hAnsi="Times New Roman"/>
          <w:sz w:val="24"/>
          <w:szCs w:val="24"/>
        </w:rPr>
      </w:pPr>
    </w:p>
    <w:p w14:paraId="15443B63" w14:textId="084C2846" w:rsidR="0035462D" w:rsidRDefault="0035462D" w:rsidP="00DE5795">
      <w:pPr>
        <w:rPr>
          <w:rFonts w:ascii="Times New Roman" w:hAnsi="Times New Roman"/>
          <w:sz w:val="24"/>
          <w:szCs w:val="24"/>
        </w:rPr>
      </w:pPr>
    </w:p>
    <w:p w14:paraId="51B68CA8" w14:textId="77777777" w:rsidR="0035462D" w:rsidRDefault="0035462D" w:rsidP="00DE5795">
      <w:pPr>
        <w:rPr>
          <w:rFonts w:ascii="Times New Roman" w:hAnsi="Times New Roman"/>
          <w:sz w:val="24"/>
          <w:szCs w:val="24"/>
        </w:rPr>
      </w:pPr>
    </w:p>
    <w:p w14:paraId="1D0EB713" w14:textId="77777777" w:rsidR="0035462D" w:rsidRPr="00C972AE" w:rsidRDefault="0035462D" w:rsidP="0035462D">
      <w:pPr>
        <w:pStyle w:val="Overskrift2"/>
        <w:numPr>
          <w:ilvl w:val="1"/>
          <w:numId w:val="2"/>
        </w:numPr>
        <w:autoSpaceDE w:val="0"/>
        <w:autoSpaceDN w:val="0"/>
        <w:adjustRightInd w:val="0"/>
        <w:spacing w:before="120" w:after="0" w:line="240" w:lineRule="auto"/>
        <w:rPr>
          <w:rFonts w:ascii="Basic grotesque" w:hAnsi="Basic grotesque"/>
          <w:color w:val="auto"/>
        </w:rPr>
      </w:pPr>
      <w:bookmarkStart w:id="6" w:name="_Toc194058349"/>
      <w:bookmarkStart w:id="7" w:name="_Toc194945616"/>
      <w:r w:rsidRPr="00C972AE">
        <w:rPr>
          <w:rFonts w:ascii="Basic grotesque" w:hAnsi="Basic grotesque"/>
          <w:color w:val="auto"/>
        </w:rPr>
        <w:t>Program for dagen</w:t>
      </w:r>
      <w:bookmarkEnd w:id="6"/>
      <w:bookmarkEnd w:id="7"/>
    </w:p>
    <w:p w14:paraId="589212C4" w14:textId="77777777" w:rsidR="0035462D" w:rsidRPr="00C972AE" w:rsidRDefault="0035462D" w:rsidP="0035462D">
      <w:pPr>
        <w:rPr>
          <w:rFonts w:ascii="Basic grotesque" w:hAnsi="Basic grotesque"/>
        </w:rPr>
      </w:pPr>
    </w:p>
    <w:p w14:paraId="76E6D240" w14:textId="330307B7" w:rsidR="0035462D" w:rsidRPr="00C972AE" w:rsidRDefault="0035462D" w:rsidP="0035462D">
      <w:pPr>
        <w:rPr>
          <w:rFonts w:ascii="Basic grotesque" w:hAnsi="Basic grotesque" w:cs="Calibri"/>
        </w:rPr>
      </w:pPr>
      <w:r w:rsidRPr="00C972AE">
        <w:rPr>
          <w:rFonts w:ascii="Basic grotesque" w:hAnsi="Basic grotesque" w:cs="Calibri"/>
        </w:rPr>
        <w:t xml:space="preserve">Dato: </w:t>
      </w:r>
      <w:r w:rsidR="001C645E">
        <w:rPr>
          <w:rFonts w:ascii="Basic grotesque" w:hAnsi="Basic grotesque" w:cs="Calibri"/>
        </w:rPr>
        <w:t>3</w:t>
      </w:r>
      <w:r>
        <w:rPr>
          <w:rFonts w:ascii="Basic grotesque" w:hAnsi="Basic grotesque" w:cs="Calibri"/>
        </w:rPr>
        <w:t>.</w:t>
      </w:r>
      <w:r w:rsidR="001C645E">
        <w:rPr>
          <w:rFonts w:ascii="Basic grotesque" w:hAnsi="Basic grotesque" w:cs="Calibri"/>
        </w:rPr>
        <w:t>juni</w:t>
      </w:r>
      <w:r>
        <w:rPr>
          <w:rFonts w:ascii="Basic grotesque" w:hAnsi="Basic grotesque" w:cs="Calibri"/>
        </w:rPr>
        <w:t xml:space="preserve"> 2025</w:t>
      </w:r>
    </w:p>
    <w:p w14:paraId="101CD46B" w14:textId="30A3C328" w:rsidR="0035462D" w:rsidRPr="00C972AE" w:rsidRDefault="0035462D" w:rsidP="0035462D">
      <w:pPr>
        <w:rPr>
          <w:rFonts w:ascii="Basic grotesque" w:hAnsi="Basic grotesque" w:cs="Calibri"/>
        </w:rPr>
      </w:pPr>
      <w:r w:rsidRPr="00C972AE">
        <w:rPr>
          <w:rFonts w:ascii="Basic grotesque" w:hAnsi="Basic grotesque" w:cs="Calibri"/>
        </w:rPr>
        <w:t xml:space="preserve">Sted: </w:t>
      </w:r>
      <w:r w:rsidR="00303BEA" w:rsidRPr="00303BEA">
        <w:rPr>
          <w:rFonts w:ascii="Basic grotesque" w:hAnsi="Basic grotesque" w:cs="Calibri"/>
        </w:rPr>
        <w:t>Thon hotell Universitetsgata</w:t>
      </w:r>
      <w:r w:rsidR="00303BEA" w:rsidRPr="00303BEA" w:rsidDel="00303BEA">
        <w:rPr>
          <w:rFonts w:ascii="Basic grotesque" w:hAnsi="Basic grotesque" w:cs="Calibri"/>
        </w:rPr>
        <w:t xml:space="preserve"> </w:t>
      </w:r>
    </w:p>
    <w:p w14:paraId="3D0DC764" w14:textId="77777777" w:rsidR="0035462D" w:rsidRPr="00C972AE" w:rsidRDefault="0035462D" w:rsidP="0035462D">
      <w:pPr>
        <w:rPr>
          <w:rFonts w:ascii="Basic grotesque" w:hAnsi="Basic grotesque"/>
        </w:rPr>
      </w:pPr>
      <w:r w:rsidRPr="00C972AE">
        <w:rPr>
          <w:rFonts w:ascii="Basic grotesque" w:hAnsi="Basic grotesque"/>
        </w:rPr>
        <w:t>Tentativt program</w:t>
      </w:r>
    </w:p>
    <w:tbl>
      <w:tblPr>
        <w:tblStyle w:val="Tabellrutenett"/>
        <w:tblW w:w="0" w:type="auto"/>
        <w:tblLook w:val="04A0" w:firstRow="1" w:lastRow="0" w:firstColumn="1" w:lastColumn="0" w:noHBand="0" w:noVBand="1"/>
      </w:tblPr>
      <w:tblGrid>
        <w:gridCol w:w="1931"/>
        <w:gridCol w:w="7131"/>
      </w:tblGrid>
      <w:tr w:rsidR="0035462D" w:rsidRPr="00C972AE" w14:paraId="3117F866" w14:textId="77777777" w:rsidTr="008126B7">
        <w:trPr>
          <w:trHeight w:val="406"/>
        </w:trPr>
        <w:tc>
          <w:tcPr>
            <w:tcW w:w="1931" w:type="dxa"/>
            <w:shd w:val="pct15" w:color="auto" w:fill="auto"/>
          </w:tcPr>
          <w:p w14:paraId="54A71BD9" w14:textId="77777777" w:rsidR="0035462D" w:rsidRPr="00C972AE" w:rsidRDefault="0035462D" w:rsidP="008126B7">
            <w:pPr>
              <w:rPr>
                <w:rFonts w:ascii="Basic grotesque" w:hAnsi="Basic grotesque" w:cs="Arial"/>
                <w:b/>
              </w:rPr>
            </w:pPr>
            <w:r w:rsidRPr="00C972AE">
              <w:rPr>
                <w:rFonts w:ascii="Basic grotesque" w:hAnsi="Basic grotesque" w:cs="Arial"/>
                <w:b/>
              </w:rPr>
              <w:t>Tidspunkt</w:t>
            </w:r>
          </w:p>
        </w:tc>
        <w:tc>
          <w:tcPr>
            <w:tcW w:w="7131" w:type="dxa"/>
            <w:shd w:val="pct15" w:color="auto" w:fill="auto"/>
          </w:tcPr>
          <w:p w14:paraId="29E4297A" w14:textId="77777777" w:rsidR="0035462D" w:rsidRPr="00C972AE" w:rsidRDefault="0035462D" w:rsidP="008126B7">
            <w:pPr>
              <w:rPr>
                <w:rFonts w:ascii="Basic grotesque" w:hAnsi="Basic grotesque" w:cs="Arial"/>
                <w:b/>
              </w:rPr>
            </w:pPr>
            <w:r w:rsidRPr="00C972AE">
              <w:rPr>
                <w:rFonts w:ascii="Basic grotesque" w:hAnsi="Basic grotesque" w:cs="Arial"/>
                <w:b/>
              </w:rPr>
              <w:t>Beskrivelse</w:t>
            </w:r>
          </w:p>
        </w:tc>
      </w:tr>
      <w:tr w:rsidR="0035462D" w:rsidRPr="00C972AE" w14:paraId="5A4EAF74" w14:textId="77777777" w:rsidTr="008126B7">
        <w:tc>
          <w:tcPr>
            <w:tcW w:w="1931" w:type="dxa"/>
          </w:tcPr>
          <w:p w14:paraId="7FA13B0A" w14:textId="46C43374" w:rsidR="0035462D" w:rsidRPr="00C972AE" w:rsidRDefault="0035462D" w:rsidP="008126B7">
            <w:pPr>
              <w:rPr>
                <w:rFonts w:ascii="Basic grotesque" w:hAnsi="Basic grotesque" w:cs="Arial"/>
              </w:rPr>
            </w:pPr>
            <w:r w:rsidRPr="00C972AE">
              <w:rPr>
                <w:rFonts w:ascii="Basic grotesque" w:hAnsi="Basic grotesque" w:cs="Arial"/>
              </w:rPr>
              <w:t>09:</w:t>
            </w:r>
            <w:r w:rsidR="00D3276C">
              <w:rPr>
                <w:rFonts w:ascii="Basic grotesque" w:hAnsi="Basic grotesque" w:cs="Arial"/>
              </w:rPr>
              <w:t>00</w:t>
            </w:r>
            <w:r w:rsidRPr="00C972AE">
              <w:rPr>
                <w:rFonts w:ascii="Basic grotesque" w:hAnsi="Basic grotesque" w:cs="Arial"/>
              </w:rPr>
              <w:t xml:space="preserve"> - </w:t>
            </w:r>
            <w:r w:rsidR="00D3276C">
              <w:rPr>
                <w:rFonts w:ascii="Basic grotesque" w:hAnsi="Basic grotesque" w:cs="Arial"/>
              </w:rPr>
              <w:t>09</w:t>
            </w:r>
            <w:r w:rsidRPr="00C972AE">
              <w:rPr>
                <w:rFonts w:ascii="Basic grotesque" w:hAnsi="Basic grotesque" w:cs="Arial"/>
              </w:rPr>
              <w:t>:</w:t>
            </w:r>
            <w:r w:rsidR="00D3276C">
              <w:rPr>
                <w:rFonts w:ascii="Basic grotesque" w:hAnsi="Basic grotesque" w:cs="Arial"/>
              </w:rPr>
              <w:t>30</w:t>
            </w:r>
          </w:p>
        </w:tc>
        <w:tc>
          <w:tcPr>
            <w:tcW w:w="7131" w:type="dxa"/>
          </w:tcPr>
          <w:p w14:paraId="6762F49A" w14:textId="77777777" w:rsidR="0035462D" w:rsidRPr="00C972AE" w:rsidRDefault="0035462D" w:rsidP="008126B7">
            <w:pPr>
              <w:rPr>
                <w:rFonts w:ascii="Basic grotesque" w:hAnsi="Basic grotesque" w:cs="Arial"/>
              </w:rPr>
            </w:pPr>
            <w:r w:rsidRPr="00C972AE">
              <w:rPr>
                <w:rFonts w:ascii="Basic grotesque" w:hAnsi="Basic grotesque" w:cs="Arial"/>
              </w:rPr>
              <w:t xml:space="preserve">Registrering &amp; kaffe </w:t>
            </w:r>
          </w:p>
        </w:tc>
      </w:tr>
      <w:tr w:rsidR="0035462D" w:rsidRPr="00C972AE" w14:paraId="2A522CD3" w14:textId="77777777" w:rsidTr="008126B7">
        <w:tc>
          <w:tcPr>
            <w:tcW w:w="1931" w:type="dxa"/>
          </w:tcPr>
          <w:p w14:paraId="17ADEA7B" w14:textId="2370D590" w:rsidR="0035462D" w:rsidRPr="00C972AE" w:rsidRDefault="009A7BF9" w:rsidP="008126B7">
            <w:pPr>
              <w:rPr>
                <w:rFonts w:ascii="Basic grotesque" w:hAnsi="Basic grotesque" w:cs="Arial"/>
              </w:rPr>
            </w:pPr>
            <w:r>
              <w:rPr>
                <w:rFonts w:ascii="Basic grotesque" w:hAnsi="Basic grotesque" w:cs="Arial"/>
              </w:rPr>
              <w:t>09:30</w:t>
            </w:r>
            <w:r w:rsidR="0035462D" w:rsidRPr="00C972AE">
              <w:rPr>
                <w:rFonts w:ascii="Basic grotesque" w:hAnsi="Basic grotesque" w:cs="Arial"/>
              </w:rPr>
              <w:t xml:space="preserve"> – </w:t>
            </w:r>
            <w:r>
              <w:rPr>
                <w:rFonts w:ascii="Basic grotesque" w:hAnsi="Basic grotesque" w:cs="Arial"/>
              </w:rPr>
              <w:t>09</w:t>
            </w:r>
            <w:r w:rsidR="0035462D" w:rsidRPr="00C972AE">
              <w:rPr>
                <w:rFonts w:ascii="Basic grotesque" w:hAnsi="Basic grotesque" w:cs="Arial"/>
              </w:rPr>
              <w:t>:</w:t>
            </w:r>
            <w:r>
              <w:rPr>
                <w:rFonts w:ascii="Basic grotesque" w:hAnsi="Basic grotesque" w:cs="Arial"/>
              </w:rPr>
              <w:t>40</w:t>
            </w:r>
          </w:p>
        </w:tc>
        <w:tc>
          <w:tcPr>
            <w:tcW w:w="7131" w:type="dxa"/>
          </w:tcPr>
          <w:p w14:paraId="06093566" w14:textId="2A8B08A7" w:rsidR="0035462D" w:rsidRPr="00C972AE" w:rsidRDefault="0035462D" w:rsidP="008126B7">
            <w:pPr>
              <w:rPr>
                <w:rFonts w:ascii="Basic grotesque" w:hAnsi="Basic grotesque" w:cs="Arial"/>
              </w:rPr>
            </w:pPr>
            <w:r w:rsidRPr="00C972AE">
              <w:rPr>
                <w:rFonts w:ascii="Basic grotesque" w:hAnsi="Basic grotesque" w:cs="Arial"/>
              </w:rPr>
              <w:t>Velkommen – Mål for dagen v/</w:t>
            </w:r>
            <w:r w:rsidR="00B07E9B">
              <w:rPr>
                <w:rFonts w:ascii="Basic grotesque" w:hAnsi="Basic grotesque" w:cs="Arial"/>
              </w:rPr>
              <w:t>Gunn Marit Helgesen, KS</w:t>
            </w:r>
          </w:p>
        </w:tc>
      </w:tr>
      <w:tr w:rsidR="0035462D" w:rsidRPr="00C972AE" w14:paraId="2178D20B" w14:textId="77777777" w:rsidTr="008126B7">
        <w:tc>
          <w:tcPr>
            <w:tcW w:w="1931" w:type="dxa"/>
          </w:tcPr>
          <w:p w14:paraId="2D8E58EB" w14:textId="7148BD5F" w:rsidR="0035462D" w:rsidRPr="00C972AE" w:rsidRDefault="009A7BF9" w:rsidP="008126B7">
            <w:pPr>
              <w:rPr>
                <w:rFonts w:ascii="Basic grotesque" w:hAnsi="Basic grotesque" w:cs="Arial"/>
              </w:rPr>
            </w:pPr>
            <w:r>
              <w:rPr>
                <w:rFonts w:ascii="Basic grotesque" w:hAnsi="Basic grotesque" w:cs="Arial"/>
              </w:rPr>
              <w:t>09:45</w:t>
            </w:r>
            <w:r w:rsidR="0035462D">
              <w:rPr>
                <w:rFonts w:ascii="Basic grotesque" w:hAnsi="Basic grotesque" w:cs="Arial"/>
              </w:rPr>
              <w:t xml:space="preserve"> – </w:t>
            </w:r>
            <w:r w:rsidR="00F77921">
              <w:rPr>
                <w:rFonts w:ascii="Basic grotesque" w:hAnsi="Basic grotesque" w:cs="Arial"/>
              </w:rPr>
              <w:t>09</w:t>
            </w:r>
            <w:r w:rsidR="0035462D">
              <w:rPr>
                <w:rFonts w:ascii="Basic grotesque" w:hAnsi="Basic grotesque" w:cs="Arial"/>
              </w:rPr>
              <w:t>:</w:t>
            </w:r>
            <w:r w:rsidR="00F77921">
              <w:rPr>
                <w:rFonts w:ascii="Basic grotesque" w:hAnsi="Basic grotesque" w:cs="Arial"/>
              </w:rPr>
              <w:t>55</w:t>
            </w:r>
          </w:p>
        </w:tc>
        <w:tc>
          <w:tcPr>
            <w:tcW w:w="7131" w:type="dxa"/>
          </w:tcPr>
          <w:p w14:paraId="48F60709" w14:textId="5150ACB5" w:rsidR="0035462D" w:rsidRPr="00C972AE" w:rsidRDefault="0035462D" w:rsidP="008126B7">
            <w:pPr>
              <w:rPr>
                <w:rFonts w:ascii="Basic grotesque" w:hAnsi="Basic grotesque" w:cs="Arial"/>
              </w:rPr>
            </w:pPr>
            <w:r>
              <w:rPr>
                <w:rFonts w:ascii="Basic grotesque" w:hAnsi="Basic grotesque" w:cs="Arial"/>
              </w:rPr>
              <w:t>Verdien av dialog v/LUP</w:t>
            </w:r>
            <w:r w:rsidR="00322EA9">
              <w:rPr>
                <w:rFonts w:ascii="Basic grotesque" w:hAnsi="Basic grotesque" w:cs="Arial"/>
              </w:rPr>
              <w:t xml:space="preserve">, </w:t>
            </w:r>
            <w:r w:rsidR="00322EA9" w:rsidRPr="00322EA9">
              <w:rPr>
                <w:rFonts w:ascii="Basic grotesque" w:hAnsi="Basic grotesque" w:cs="Arial"/>
              </w:rPr>
              <w:t>Hanne Solgård-Øverlier</w:t>
            </w:r>
          </w:p>
        </w:tc>
      </w:tr>
      <w:tr w:rsidR="0035462D" w:rsidRPr="00C972AE" w14:paraId="406E2815" w14:textId="77777777" w:rsidTr="008126B7">
        <w:tc>
          <w:tcPr>
            <w:tcW w:w="1931" w:type="dxa"/>
          </w:tcPr>
          <w:p w14:paraId="331EA772" w14:textId="1AB33351" w:rsidR="0035462D" w:rsidRPr="00C972AE" w:rsidRDefault="00F77921" w:rsidP="008126B7">
            <w:pPr>
              <w:rPr>
                <w:rFonts w:ascii="Basic grotesque" w:hAnsi="Basic grotesque" w:cs="Arial"/>
              </w:rPr>
            </w:pPr>
            <w:r>
              <w:rPr>
                <w:rFonts w:ascii="Basic grotesque" w:hAnsi="Basic grotesque" w:cs="Arial"/>
              </w:rPr>
              <w:t>09</w:t>
            </w:r>
            <w:r w:rsidR="0035462D" w:rsidRPr="00C972AE">
              <w:rPr>
                <w:rFonts w:ascii="Basic grotesque" w:hAnsi="Basic grotesque" w:cs="Arial"/>
              </w:rPr>
              <w:t>:</w:t>
            </w:r>
            <w:r>
              <w:rPr>
                <w:rFonts w:ascii="Basic grotesque" w:hAnsi="Basic grotesque" w:cs="Arial"/>
              </w:rPr>
              <w:t>5</w:t>
            </w:r>
            <w:r w:rsidR="0035462D">
              <w:rPr>
                <w:rFonts w:ascii="Basic grotesque" w:hAnsi="Basic grotesque" w:cs="Arial"/>
              </w:rPr>
              <w:t>5</w:t>
            </w:r>
            <w:r w:rsidR="0035462D" w:rsidRPr="00C972AE">
              <w:rPr>
                <w:rFonts w:ascii="Basic grotesque" w:hAnsi="Basic grotesque" w:cs="Arial"/>
              </w:rPr>
              <w:t xml:space="preserve"> - </w:t>
            </w:r>
            <w:r>
              <w:rPr>
                <w:rFonts w:ascii="Basic grotesque" w:hAnsi="Basic grotesque" w:cs="Arial"/>
              </w:rPr>
              <w:t>10</w:t>
            </w:r>
            <w:r w:rsidR="0035462D" w:rsidRPr="00C972AE">
              <w:rPr>
                <w:rFonts w:ascii="Basic grotesque" w:hAnsi="Basic grotesque" w:cs="Arial"/>
              </w:rPr>
              <w:t>:</w:t>
            </w:r>
            <w:r>
              <w:rPr>
                <w:rFonts w:ascii="Basic grotesque" w:hAnsi="Basic grotesque" w:cs="Arial"/>
              </w:rPr>
              <w:t>30</w:t>
            </w:r>
          </w:p>
        </w:tc>
        <w:tc>
          <w:tcPr>
            <w:tcW w:w="7131" w:type="dxa"/>
          </w:tcPr>
          <w:p w14:paraId="3A0A83C6" w14:textId="77777777" w:rsidR="0035462D" w:rsidRPr="00C972AE" w:rsidRDefault="0035462D" w:rsidP="008126B7">
            <w:pPr>
              <w:rPr>
                <w:rFonts w:ascii="Basic grotesque" w:hAnsi="Basic grotesque" w:cs="Arial"/>
              </w:rPr>
            </w:pPr>
            <w:r w:rsidRPr="00C972AE">
              <w:rPr>
                <w:rFonts w:ascii="Basic grotesque" w:hAnsi="Basic grotesque" w:cs="Arial"/>
              </w:rPr>
              <w:t>Om behovet i prosjektet v</w:t>
            </w:r>
            <w:r w:rsidRPr="00C972AE">
              <w:rPr>
                <w:rFonts w:ascii="Basic grotesque" w:hAnsi="Basic grotesque" w:cs="Arial"/>
                <w:i/>
              </w:rPr>
              <w:t>/</w:t>
            </w:r>
            <w:r>
              <w:rPr>
                <w:rFonts w:ascii="Basic grotesque" w:hAnsi="Basic grotesque" w:cs="Arial"/>
                <w:i/>
              </w:rPr>
              <w:t xml:space="preserve">Kristin Holm Jensen </w:t>
            </w:r>
          </w:p>
        </w:tc>
      </w:tr>
      <w:tr w:rsidR="0035462D" w:rsidRPr="00C972AE" w14:paraId="03300212" w14:textId="77777777" w:rsidTr="008126B7">
        <w:tc>
          <w:tcPr>
            <w:tcW w:w="1931" w:type="dxa"/>
          </w:tcPr>
          <w:p w14:paraId="5D048FB5" w14:textId="6E494CBE" w:rsidR="0035462D" w:rsidRPr="00C972AE" w:rsidRDefault="00F77921" w:rsidP="008126B7">
            <w:pPr>
              <w:rPr>
                <w:rFonts w:ascii="Basic grotesque" w:hAnsi="Basic grotesque" w:cs="Arial"/>
              </w:rPr>
            </w:pPr>
            <w:r>
              <w:rPr>
                <w:rFonts w:ascii="Basic grotesque" w:hAnsi="Basic grotesque" w:cs="Arial"/>
              </w:rPr>
              <w:t>10</w:t>
            </w:r>
            <w:r w:rsidR="0035462D">
              <w:rPr>
                <w:rFonts w:ascii="Basic grotesque" w:hAnsi="Basic grotesque" w:cs="Arial"/>
              </w:rPr>
              <w:t>.</w:t>
            </w:r>
            <w:r>
              <w:rPr>
                <w:rFonts w:ascii="Basic grotesque" w:hAnsi="Basic grotesque" w:cs="Arial"/>
              </w:rPr>
              <w:t>3</w:t>
            </w:r>
            <w:r w:rsidR="0035462D">
              <w:rPr>
                <w:rFonts w:ascii="Basic grotesque" w:hAnsi="Basic grotesque" w:cs="Arial"/>
              </w:rPr>
              <w:t>0-1</w:t>
            </w:r>
            <w:r>
              <w:rPr>
                <w:rFonts w:ascii="Basic grotesque" w:hAnsi="Basic grotesque" w:cs="Arial"/>
              </w:rPr>
              <w:t>0</w:t>
            </w:r>
            <w:r w:rsidR="0035462D">
              <w:rPr>
                <w:rFonts w:ascii="Basic grotesque" w:hAnsi="Basic grotesque" w:cs="Arial"/>
              </w:rPr>
              <w:t>.</w:t>
            </w:r>
            <w:r>
              <w:rPr>
                <w:rFonts w:ascii="Basic grotesque" w:hAnsi="Basic grotesque" w:cs="Arial"/>
              </w:rPr>
              <w:t>4</w:t>
            </w:r>
            <w:r w:rsidR="00B07E9B">
              <w:rPr>
                <w:rFonts w:ascii="Basic grotesque" w:hAnsi="Basic grotesque" w:cs="Arial"/>
              </w:rPr>
              <w:t>5</w:t>
            </w:r>
          </w:p>
        </w:tc>
        <w:tc>
          <w:tcPr>
            <w:tcW w:w="7131" w:type="dxa"/>
          </w:tcPr>
          <w:p w14:paraId="130A0A0B" w14:textId="284E7458" w:rsidR="0035462D" w:rsidRPr="00C972AE" w:rsidRDefault="0035462D" w:rsidP="008126B7">
            <w:pPr>
              <w:rPr>
                <w:rFonts w:ascii="Basic grotesque" w:hAnsi="Basic grotesque" w:cs="Arial"/>
              </w:rPr>
            </w:pPr>
            <w:r>
              <w:rPr>
                <w:rFonts w:ascii="Basic grotesque" w:hAnsi="Basic grotesque" w:cs="Arial"/>
              </w:rPr>
              <w:t xml:space="preserve">Pause </w:t>
            </w:r>
          </w:p>
        </w:tc>
      </w:tr>
      <w:tr w:rsidR="0035462D" w:rsidRPr="00C972AE" w14:paraId="758A55CF" w14:textId="77777777" w:rsidTr="008126B7">
        <w:tc>
          <w:tcPr>
            <w:tcW w:w="1931" w:type="dxa"/>
          </w:tcPr>
          <w:p w14:paraId="63CC173F" w14:textId="31DD44BD" w:rsidR="0035462D" w:rsidRPr="00C972AE" w:rsidRDefault="0035462D" w:rsidP="008126B7">
            <w:pPr>
              <w:rPr>
                <w:rFonts w:ascii="Basic grotesque" w:hAnsi="Basic grotesque" w:cs="Arial"/>
              </w:rPr>
            </w:pPr>
            <w:r w:rsidRPr="00C972AE">
              <w:rPr>
                <w:rFonts w:ascii="Basic grotesque" w:hAnsi="Basic grotesque" w:cs="Arial"/>
              </w:rPr>
              <w:t>1</w:t>
            </w:r>
            <w:r w:rsidR="00F77921">
              <w:rPr>
                <w:rFonts w:ascii="Basic grotesque" w:hAnsi="Basic grotesque" w:cs="Arial"/>
              </w:rPr>
              <w:t>0</w:t>
            </w:r>
            <w:r w:rsidRPr="00C972AE">
              <w:rPr>
                <w:rFonts w:ascii="Basic grotesque" w:hAnsi="Basic grotesque" w:cs="Arial"/>
              </w:rPr>
              <w:t>:</w:t>
            </w:r>
            <w:r w:rsidR="00F77921">
              <w:rPr>
                <w:rFonts w:ascii="Basic grotesque" w:hAnsi="Basic grotesque" w:cs="Arial"/>
              </w:rPr>
              <w:t>4</w:t>
            </w:r>
            <w:r w:rsidR="00B07E9B">
              <w:rPr>
                <w:rFonts w:ascii="Basic grotesque" w:hAnsi="Basic grotesque" w:cs="Arial"/>
              </w:rPr>
              <w:t>5</w:t>
            </w:r>
            <w:r w:rsidRPr="00C972AE">
              <w:rPr>
                <w:rFonts w:ascii="Basic grotesque" w:hAnsi="Basic grotesque" w:cs="Arial"/>
              </w:rPr>
              <w:t xml:space="preserve"> – </w:t>
            </w:r>
            <w:r w:rsidR="00F77921">
              <w:rPr>
                <w:rFonts w:ascii="Basic grotesque" w:hAnsi="Basic grotesque" w:cs="Arial"/>
              </w:rPr>
              <w:t>11</w:t>
            </w:r>
            <w:r w:rsidR="00B07E9B">
              <w:rPr>
                <w:rFonts w:ascii="Basic grotesque" w:hAnsi="Basic grotesque" w:cs="Arial"/>
              </w:rPr>
              <w:t>.</w:t>
            </w:r>
            <w:r w:rsidR="00F77921">
              <w:rPr>
                <w:rFonts w:ascii="Basic grotesque" w:hAnsi="Basic grotesque" w:cs="Arial"/>
              </w:rPr>
              <w:t>30</w:t>
            </w:r>
          </w:p>
        </w:tc>
        <w:tc>
          <w:tcPr>
            <w:tcW w:w="7131" w:type="dxa"/>
          </w:tcPr>
          <w:p w14:paraId="27A4BA43" w14:textId="77777777" w:rsidR="0035462D" w:rsidRPr="00C972AE" w:rsidRDefault="0035462D" w:rsidP="008126B7">
            <w:pPr>
              <w:rPr>
                <w:rFonts w:ascii="Basic grotesque" w:hAnsi="Basic grotesque" w:cs="Arial"/>
              </w:rPr>
            </w:pPr>
            <w:r w:rsidRPr="00C972AE">
              <w:rPr>
                <w:rFonts w:ascii="Basic grotesque" w:hAnsi="Basic grotesque" w:cs="Arial"/>
              </w:rPr>
              <w:t xml:space="preserve">Dialog og diskusjon om </w:t>
            </w:r>
            <w:r>
              <w:rPr>
                <w:rFonts w:ascii="Basic grotesque" w:hAnsi="Basic grotesque" w:cs="Arial"/>
              </w:rPr>
              <w:t>oppdragsgivers</w:t>
            </w:r>
            <w:r w:rsidRPr="00C972AE">
              <w:rPr>
                <w:rFonts w:ascii="Basic grotesque" w:hAnsi="Basic grotesque" w:cs="Arial"/>
              </w:rPr>
              <w:t xml:space="preserve"> problemstillinger og konkrete utfordringer. Spørsmål og svar.</w:t>
            </w:r>
          </w:p>
        </w:tc>
      </w:tr>
      <w:tr w:rsidR="0035462D" w:rsidRPr="00C972AE" w14:paraId="4D5DE2A5" w14:textId="77777777" w:rsidTr="008126B7">
        <w:tc>
          <w:tcPr>
            <w:tcW w:w="1931" w:type="dxa"/>
          </w:tcPr>
          <w:p w14:paraId="570ACC40" w14:textId="2CC74AD3" w:rsidR="0035462D" w:rsidRPr="00C972AE" w:rsidRDefault="00F77921" w:rsidP="008126B7">
            <w:pPr>
              <w:rPr>
                <w:rFonts w:ascii="Basic grotesque" w:hAnsi="Basic grotesque" w:cs="Arial"/>
              </w:rPr>
            </w:pPr>
            <w:r>
              <w:rPr>
                <w:rFonts w:ascii="Basic grotesque" w:hAnsi="Basic grotesque" w:cs="Arial"/>
              </w:rPr>
              <w:t>11</w:t>
            </w:r>
            <w:r w:rsidR="0035462D">
              <w:rPr>
                <w:rFonts w:ascii="Basic grotesque" w:hAnsi="Basic grotesque" w:cs="Arial"/>
              </w:rPr>
              <w:t>.</w:t>
            </w:r>
            <w:r>
              <w:rPr>
                <w:rFonts w:ascii="Basic grotesque" w:hAnsi="Basic grotesque" w:cs="Arial"/>
              </w:rPr>
              <w:t>30</w:t>
            </w:r>
            <w:r w:rsidR="0035462D">
              <w:rPr>
                <w:rFonts w:ascii="Basic grotesque" w:hAnsi="Basic grotesque" w:cs="Arial"/>
              </w:rPr>
              <w:t xml:space="preserve"> </w:t>
            </w:r>
            <w:r w:rsidR="00B07E9B">
              <w:rPr>
                <w:rFonts w:ascii="Basic grotesque" w:hAnsi="Basic grotesque" w:cs="Arial"/>
              </w:rPr>
              <w:t>-12.</w:t>
            </w:r>
            <w:r>
              <w:rPr>
                <w:rFonts w:ascii="Basic grotesque" w:hAnsi="Basic grotesque" w:cs="Arial"/>
              </w:rPr>
              <w:t>00</w:t>
            </w:r>
          </w:p>
        </w:tc>
        <w:tc>
          <w:tcPr>
            <w:tcW w:w="7131" w:type="dxa"/>
          </w:tcPr>
          <w:p w14:paraId="544A9C60" w14:textId="5D7BED13" w:rsidR="0035462D" w:rsidRPr="00C972AE" w:rsidRDefault="0035462D" w:rsidP="008126B7">
            <w:pPr>
              <w:rPr>
                <w:rFonts w:ascii="Basic grotesque" w:hAnsi="Basic grotesque" w:cs="Arial"/>
              </w:rPr>
            </w:pPr>
            <w:r>
              <w:rPr>
                <w:rFonts w:ascii="Basic grotesque" w:hAnsi="Basic grotesque" w:cs="Arial"/>
              </w:rPr>
              <w:t xml:space="preserve">Enkel servering og samtaler </w:t>
            </w:r>
          </w:p>
        </w:tc>
      </w:tr>
      <w:tr w:rsidR="0035462D" w:rsidRPr="00C972AE" w14:paraId="0E815EC1" w14:textId="77777777" w:rsidTr="008126B7">
        <w:tc>
          <w:tcPr>
            <w:tcW w:w="1931" w:type="dxa"/>
          </w:tcPr>
          <w:p w14:paraId="25CCB0A1" w14:textId="00717171" w:rsidR="0035462D" w:rsidRPr="00C972AE" w:rsidRDefault="0035462D" w:rsidP="008126B7">
            <w:pPr>
              <w:rPr>
                <w:rFonts w:ascii="Basic grotesque" w:hAnsi="Basic grotesque" w:cs="Arial"/>
              </w:rPr>
            </w:pPr>
          </w:p>
        </w:tc>
        <w:tc>
          <w:tcPr>
            <w:tcW w:w="7131" w:type="dxa"/>
          </w:tcPr>
          <w:p w14:paraId="38A0DE6A" w14:textId="7642EC55" w:rsidR="0035462D" w:rsidRPr="00C972AE" w:rsidRDefault="0035462D" w:rsidP="008126B7">
            <w:pPr>
              <w:rPr>
                <w:rFonts w:ascii="Basic grotesque" w:hAnsi="Basic grotesque" w:cs="Arial"/>
              </w:rPr>
            </w:pPr>
          </w:p>
        </w:tc>
      </w:tr>
    </w:tbl>
    <w:p w14:paraId="7FA92A23" w14:textId="77777777" w:rsidR="0035462D" w:rsidRPr="00C81063" w:rsidRDefault="0035462D" w:rsidP="00DE5795">
      <w:pPr>
        <w:rPr>
          <w:rFonts w:ascii="Times New Roman" w:hAnsi="Times New Roman"/>
          <w:sz w:val="24"/>
          <w:szCs w:val="24"/>
        </w:rPr>
      </w:pPr>
    </w:p>
    <w:p w14:paraId="1C305102" w14:textId="77777777" w:rsidR="00DE5795" w:rsidRPr="00C81063" w:rsidRDefault="00DE5795" w:rsidP="00DE5795">
      <w:pPr>
        <w:rPr>
          <w:rFonts w:ascii="Times New Roman" w:hAnsi="Times New Roman"/>
          <w:sz w:val="24"/>
          <w:szCs w:val="24"/>
        </w:rPr>
      </w:pPr>
    </w:p>
    <w:p w14:paraId="2A11649A" w14:textId="77777777" w:rsidR="00CE3982" w:rsidRPr="00C81063" w:rsidRDefault="00CE3982">
      <w:pPr>
        <w:rPr>
          <w:rFonts w:ascii="Times New Roman" w:hAnsi="Times New Roman"/>
          <w:sz w:val="24"/>
          <w:szCs w:val="24"/>
        </w:rPr>
      </w:pPr>
    </w:p>
    <w:p w14:paraId="38829B40" w14:textId="77777777" w:rsidR="001324E3" w:rsidRPr="00C81063" w:rsidRDefault="001324E3" w:rsidP="001324E3">
      <w:pPr>
        <w:pStyle w:val="Overskrift2"/>
        <w:numPr>
          <w:ilvl w:val="1"/>
          <w:numId w:val="2"/>
        </w:numPr>
        <w:autoSpaceDE w:val="0"/>
        <w:autoSpaceDN w:val="0"/>
        <w:adjustRightInd w:val="0"/>
        <w:spacing w:before="120" w:after="0" w:line="240" w:lineRule="auto"/>
        <w:rPr>
          <w:rFonts w:ascii="Times New Roman" w:hAnsi="Times New Roman" w:cs="Times New Roman"/>
          <w:color w:val="auto"/>
          <w:sz w:val="24"/>
          <w:szCs w:val="24"/>
        </w:rPr>
      </w:pPr>
      <w:bookmarkStart w:id="8" w:name="_Toc194945617"/>
      <w:r w:rsidRPr="00C81063">
        <w:rPr>
          <w:rFonts w:ascii="Times New Roman" w:hAnsi="Times New Roman" w:cs="Times New Roman"/>
          <w:color w:val="auto"/>
          <w:sz w:val="24"/>
          <w:szCs w:val="24"/>
        </w:rPr>
        <w:t>Påmelding</w:t>
      </w:r>
      <w:bookmarkEnd w:id="8"/>
    </w:p>
    <w:p w14:paraId="058AAFD5" w14:textId="77777777" w:rsidR="001324E3" w:rsidRPr="00C81063" w:rsidRDefault="001324E3" w:rsidP="001324E3">
      <w:pPr>
        <w:rPr>
          <w:rFonts w:ascii="Times New Roman" w:hAnsi="Times New Roman"/>
          <w:sz w:val="24"/>
          <w:szCs w:val="24"/>
        </w:rPr>
      </w:pPr>
    </w:p>
    <w:p w14:paraId="34884018" w14:textId="2D57C6FB" w:rsidR="00C972AE" w:rsidRPr="00C81063" w:rsidRDefault="00C972AE" w:rsidP="001324E3">
      <w:pPr>
        <w:jc w:val="center"/>
        <w:rPr>
          <w:rFonts w:ascii="Times New Roman" w:hAnsi="Times New Roman"/>
          <w:b/>
          <w:i/>
          <w:sz w:val="24"/>
          <w:szCs w:val="24"/>
          <w:u w:val="single"/>
        </w:rPr>
      </w:pPr>
      <w:r w:rsidRPr="00C81063">
        <w:rPr>
          <w:rFonts w:ascii="Times New Roman" w:hAnsi="Times New Roman"/>
          <w:b/>
          <w:sz w:val="24"/>
          <w:szCs w:val="24"/>
        </w:rPr>
        <w:t xml:space="preserve">For påmelding: </w:t>
      </w:r>
      <w:hyperlink r:id="rId13" w:history="1">
        <w:r w:rsidR="0016142A" w:rsidRPr="0016142A">
          <w:rPr>
            <w:rStyle w:val="Hyperkobling"/>
            <w:rFonts w:ascii="Times New Roman" w:hAnsi="Times New Roman"/>
            <w:b/>
            <w:sz w:val="24"/>
            <w:szCs w:val="24"/>
          </w:rPr>
          <w:t>Dialogkonferanse for KS FoU</w:t>
        </w:r>
      </w:hyperlink>
      <w:r w:rsidR="00397697">
        <w:rPr>
          <w:rFonts w:ascii="Times New Roman" w:hAnsi="Times New Roman"/>
          <w:b/>
          <w:i/>
          <w:sz w:val="24"/>
          <w:szCs w:val="24"/>
          <w:u w:val="single"/>
        </w:rPr>
        <w:t xml:space="preserve"> </w:t>
      </w:r>
    </w:p>
    <w:p w14:paraId="6A0F97A8" w14:textId="77777777" w:rsidR="00C972AE" w:rsidRPr="00C81063" w:rsidRDefault="00C972AE" w:rsidP="001324E3">
      <w:pPr>
        <w:jc w:val="center"/>
        <w:rPr>
          <w:rFonts w:ascii="Times New Roman" w:hAnsi="Times New Roman"/>
          <w:b/>
          <w:sz w:val="24"/>
          <w:szCs w:val="24"/>
        </w:rPr>
      </w:pPr>
    </w:p>
    <w:p w14:paraId="7339F80C" w14:textId="77777777" w:rsidR="001324E3" w:rsidRPr="00C81063" w:rsidRDefault="00C972AE" w:rsidP="001324E3">
      <w:pPr>
        <w:jc w:val="center"/>
        <w:rPr>
          <w:rFonts w:ascii="Times New Roman" w:hAnsi="Times New Roman"/>
          <w:b/>
          <w:sz w:val="24"/>
          <w:szCs w:val="24"/>
        </w:rPr>
      </w:pPr>
      <w:r w:rsidRPr="00C81063">
        <w:rPr>
          <w:rFonts w:ascii="Times New Roman" w:hAnsi="Times New Roman"/>
          <w:b/>
          <w:sz w:val="24"/>
          <w:szCs w:val="24"/>
        </w:rPr>
        <w:t xml:space="preserve">For </w:t>
      </w:r>
      <w:r w:rsidR="001324E3" w:rsidRPr="00C81063">
        <w:rPr>
          <w:rFonts w:ascii="Times New Roman" w:hAnsi="Times New Roman"/>
          <w:b/>
          <w:sz w:val="24"/>
          <w:szCs w:val="24"/>
        </w:rPr>
        <w:t>spørsmål til konferansen kontaktes:</w:t>
      </w:r>
    </w:p>
    <w:p w14:paraId="11EDD368" w14:textId="64EC0661" w:rsidR="001324E3" w:rsidRPr="00C81063" w:rsidRDefault="001324E3" w:rsidP="001324E3">
      <w:pPr>
        <w:jc w:val="center"/>
        <w:rPr>
          <w:rStyle w:val="Hyperkobling"/>
          <w:rFonts w:ascii="Times New Roman" w:eastAsiaTheme="majorEastAsia" w:hAnsi="Times New Roman"/>
          <w:b/>
          <w:bCs/>
          <w:i/>
          <w:color w:val="auto"/>
          <w:sz w:val="24"/>
          <w:szCs w:val="24"/>
        </w:rPr>
      </w:pPr>
      <w:r w:rsidRPr="00C81063">
        <w:rPr>
          <w:rFonts w:ascii="Times New Roman" w:hAnsi="Times New Roman"/>
          <w:sz w:val="24"/>
          <w:szCs w:val="24"/>
        </w:rPr>
        <w:br/>
      </w:r>
      <w:r w:rsidR="00303BEA">
        <w:rPr>
          <w:rFonts w:ascii="Times New Roman" w:eastAsiaTheme="majorEastAsia" w:hAnsi="Times New Roman"/>
          <w:i/>
          <w:sz w:val="24"/>
          <w:szCs w:val="24"/>
          <w:u w:val="single"/>
        </w:rPr>
        <w:t xml:space="preserve">Daniel Ødegård – </w:t>
      </w:r>
      <w:hyperlink r:id="rId14" w:history="1">
        <w:r w:rsidR="00303BEA" w:rsidRPr="00D25828">
          <w:rPr>
            <w:rStyle w:val="Hyperkobling"/>
            <w:rFonts w:ascii="Times New Roman" w:eastAsiaTheme="majorEastAsia" w:hAnsi="Times New Roman"/>
            <w:i/>
            <w:sz w:val="24"/>
            <w:szCs w:val="24"/>
          </w:rPr>
          <w:t>daniel.odegard@ks.no</w:t>
        </w:r>
      </w:hyperlink>
      <w:r w:rsidR="00303BEA">
        <w:rPr>
          <w:rFonts w:ascii="Times New Roman" w:eastAsiaTheme="majorEastAsia" w:hAnsi="Times New Roman"/>
          <w:i/>
          <w:sz w:val="24"/>
          <w:szCs w:val="24"/>
          <w:u w:val="single"/>
        </w:rPr>
        <w:t xml:space="preserve"> – 950 32 518</w:t>
      </w:r>
    </w:p>
    <w:p w14:paraId="6BD3F7BF" w14:textId="77777777" w:rsidR="001324E3" w:rsidRPr="00C81063" w:rsidRDefault="001324E3" w:rsidP="001324E3">
      <w:pPr>
        <w:jc w:val="center"/>
        <w:rPr>
          <w:rFonts w:ascii="Times New Roman" w:eastAsiaTheme="majorEastAsia" w:hAnsi="Times New Roman"/>
          <w:b/>
          <w:bCs/>
          <w:sz w:val="24"/>
          <w:szCs w:val="24"/>
          <w:u w:val="single"/>
        </w:rPr>
      </w:pPr>
    </w:p>
    <w:p w14:paraId="3DD458B7" w14:textId="610A5B28" w:rsidR="001324E3" w:rsidRPr="00C81063" w:rsidRDefault="005466A0" w:rsidP="001324E3">
      <w:pPr>
        <w:jc w:val="center"/>
        <w:rPr>
          <w:rFonts w:ascii="Times New Roman" w:hAnsi="Times New Roman"/>
          <w:b/>
          <w:sz w:val="24"/>
          <w:szCs w:val="24"/>
        </w:rPr>
      </w:pPr>
      <w:r w:rsidRPr="00C81063">
        <w:rPr>
          <w:rFonts w:ascii="Times New Roman" w:hAnsi="Times New Roman"/>
          <w:b/>
          <w:sz w:val="24"/>
          <w:szCs w:val="24"/>
        </w:rPr>
        <w:t xml:space="preserve">Frist for påmelding er </w:t>
      </w:r>
      <w:r w:rsidR="005B1ED8">
        <w:rPr>
          <w:rFonts w:ascii="Times New Roman" w:hAnsi="Times New Roman"/>
          <w:b/>
          <w:i/>
          <w:sz w:val="24"/>
          <w:szCs w:val="24"/>
        </w:rPr>
        <w:t>27</w:t>
      </w:r>
      <w:r w:rsidR="00303BEA">
        <w:rPr>
          <w:rFonts w:ascii="Times New Roman" w:hAnsi="Times New Roman"/>
          <w:b/>
          <w:i/>
          <w:sz w:val="24"/>
          <w:szCs w:val="24"/>
        </w:rPr>
        <w:t>.</w:t>
      </w:r>
      <w:r w:rsidR="005B1ED8">
        <w:rPr>
          <w:rFonts w:ascii="Times New Roman" w:hAnsi="Times New Roman"/>
          <w:b/>
          <w:i/>
          <w:sz w:val="24"/>
          <w:szCs w:val="24"/>
        </w:rPr>
        <w:t>mai</w:t>
      </w:r>
    </w:p>
    <w:p w14:paraId="165C47EA" w14:textId="77777777" w:rsidR="00356898" w:rsidRPr="00C81063" w:rsidRDefault="00356898" w:rsidP="001324E3">
      <w:pPr>
        <w:rPr>
          <w:rFonts w:ascii="Times New Roman" w:hAnsi="Times New Roman"/>
          <w:sz w:val="24"/>
          <w:szCs w:val="24"/>
        </w:rPr>
      </w:pPr>
    </w:p>
    <w:p w14:paraId="6D3F90E8" w14:textId="77777777" w:rsidR="001324E3" w:rsidRPr="00C81063" w:rsidRDefault="001324E3" w:rsidP="001324E3">
      <w:pPr>
        <w:rPr>
          <w:rFonts w:ascii="Times New Roman" w:hAnsi="Times New Roman"/>
          <w:sz w:val="24"/>
          <w:szCs w:val="24"/>
        </w:rPr>
      </w:pPr>
      <w:r w:rsidRPr="00C81063">
        <w:rPr>
          <w:rFonts w:ascii="Times New Roman" w:hAnsi="Times New Roman"/>
          <w:sz w:val="24"/>
          <w:szCs w:val="24"/>
        </w:rPr>
        <w:t xml:space="preserve">Prosjektet ber om at det i påmeldingen opplyses om navn, firma og kontaktinformasjon (mobil og e-postadresse). </w:t>
      </w:r>
    </w:p>
    <w:p w14:paraId="3AA6F743" w14:textId="77777777" w:rsidR="001324E3" w:rsidRPr="00C81063" w:rsidRDefault="001324E3" w:rsidP="001324E3">
      <w:pPr>
        <w:rPr>
          <w:rFonts w:ascii="Times New Roman" w:hAnsi="Times New Roman"/>
          <w:sz w:val="24"/>
          <w:szCs w:val="24"/>
        </w:rPr>
      </w:pPr>
    </w:p>
    <w:p w14:paraId="32689D3B" w14:textId="77777777" w:rsidR="001324E3" w:rsidRPr="00C81063" w:rsidRDefault="001324E3" w:rsidP="001324E3">
      <w:pPr>
        <w:rPr>
          <w:rFonts w:ascii="Times New Roman" w:hAnsi="Times New Roman"/>
          <w:sz w:val="24"/>
          <w:szCs w:val="24"/>
        </w:rPr>
      </w:pPr>
    </w:p>
    <w:p w14:paraId="7264BCBE" w14:textId="77777777" w:rsidR="00B11661" w:rsidRPr="00C81063" w:rsidRDefault="00B11661">
      <w:pPr>
        <w:rPr>
          <w:rFonts w:ascii="Times New Roman" w:hAnsi="Times New Roman"/>
          <w:sz w:val="24"/>
          <w:szCs w:val="24"/>
        </w:rPr>
      </w:pPr>
    </w:p>
    <w:sectPr w:rsidR="00B11661" w:rsidRPr="00C81063" w:rsidSect="00356898">
      <w:headerReference w:type="default" r:id="rId15"/>
      <w:pgSz w:w="11906" w:h="16838"/>
      <w:pgMar w:top="1417" w:right="1417" w:bottom="1417" w:left="1417" w:header="708"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678D3" w14:textId="77777777" w:rsidR="00253594" w:rsidRDefault="00253594" w:rsidP="00DE5795">
      <w:r>
        <w:separator/>
      </w:r>
    </w:p>
  </w:endnote>
  <w:endnote w:type="continuationSeparator" w:id="0">
    <w:p w14:paraId="25790906" w14:textId="77777777" w:rsidR="00253594" w:rsidRDefault="00253594" w:rsidP="00DE5795">
      <w:r>
        <w:continuationSeparator/>
      </w:r>
    </w:p>
  </w:endnote>
  <w:endnote w:type="continuationNotice" w:id="1">
    <w:p w14:paraId="76F770F8" w14:textId="77777777" w:rsidR="00253594" w:rsidRDefault="00253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sic grotesqu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C1DD" w14:textId="77777777" w:rsidR="00253594" w:rsidRDefault="00253594" w:rsidP="00DE5795">
      <w:r>
        <w:separator/>
      </w:r>
    </w:p>
  </w:footnote>
  <w:footnote w:type="continuationSeparator" w:id="0">
    <w:p w14:paraId="0B5B66A6" w14:textId="77777777" w:rsidR="00253594" w:rsidRDefault="00253594" w:rsidP="00DE5795">
      <w:r>
        <w:continuationSeparator/>
      </w:r>
    </w:p>
  </w:footnote>
  <w:footnote w:type="continuationNotice" w:id="1">
    <w:p w14:paraId="0D99E5F7" w14:textId="77777777" w:rsidR="00253594" w:rsidRDefault="00253594"/>
  </w:footnote>
  <w:footnote w:id="2">
    <w:p w14:paraId="17E34ED2" w14:textId="77777777" w:rsidR="001678FA" w:rsidRDefault="001678FA" w:rsidP="001678FA">
      <w:pPr>
        <w:pStyle w:val="Fotnotetekst"/>
      </w:pPr>
      <w:r>
        <w:rPr>
          <w:rStyle w:val="Fotnotereferanse"/>
        </w:rPr>
        <w:footnoteRef/>
      </w:r>
      <w:r>
        <w:t xml:space="preserve"> NOU 2017:12 </w:t>
      </w:r>
      <w:r w:rsidRPr="00A5602A">
        <w:rPr>
          <w:i/>
          <w:iCs/>
        </w:rPr>
        <w:t>Svikt og Svik</w:t>
      </w:r>
      <w:r>
        <w:t xml:space="preserve">, «Samarbeid for barn og unges beste» Rapport fra 0-24 samarbeide 2018, En Barndom for livet, rapport fra Regjeringens ekspertgruppe 2023, Unge som står utenfor arbeid, opplæring og utdanning (NEET) en forskingsrapport fra NORCE 2021, på oppdrag for KS </w:t>
      </w:r>
    </w:p>
  </w:footnote>
  <w:footnote w:id="3">
    <w:p w14:paraId="6B330E43" w14:textId="77777777" w:rsidR="00A2795C" w:rsidRDefault="00A2795C" w:rsidP="00A2795C">
      <w:pPr>
        <w:pStyle w:val="Fotnotetekst"/>
      </w:pPr>
      <w:r>
        <w:rPr>
          <w:rStyle w:val="Fotnotereferanse"/>
        </w:rPr>
        <w:footnoteRef/>
      </w:r>
      <w:r>
        <w:t xml:space="preserve"> </w:t>
      </w:r>
      <w:hyperlink r:id="rId1" w:history="1">
        <w:r w:rsidRPr="00C81063">
          <w:rPr>
            <w:rFonts w:ascii="Calibri" w:hAnsi="Calibri" w:cs="Times New Roman"/>
            <w:color w:val="0000FF"/>
            <w:sz w:val="22"/>
            <w:szCs w:val="22"/>
            <w:u w:val="single"/>
          </w:rPr>
          <w:t>Regjeringen med nullvisjon for utenforskap - regjeringen.no</w:t>
        </w:r>
      </w:hyperlink>
    </w:p>
  </w:footnote>
  <w:footnote w:id="4">
    <w:p w14:paraId="374A64F5" w14:textId="1ADE8115" w:rsidR="0069757A" w:rsidRDefault="0069757A">
      <w:pPr>
        <w:pStyle w:val="Fotnotetekst"/>
      </w:pPr>
      <w:r>
        <w:rPr>
          <w:rStyle w:val="Fotnotereferanse"/>
        </w:rPr>
        <w:footnoteRef/>
      </w:r>
      <w:r>
        <w:t xml:space="preserve"> </w:t>
      </w:r>
      <w:hyperlink r:id="rId2" w:history="1">
        <w:r w:rsidR="00887CED" w:rsidRPr="00887CED">
          <w:rPr>
            <w:rFonts w:ascii="Calibri" w:hAnsi="Calibri" w:cs="Times New Roman"/>
            <w:color w:val="0000FF"/>
            <w:sz w:val="22"/>
            <w:szCs w:val="22"/>
            <w:u w:val="single"/>
          </w:rPr>
          <w:t>Hvordan styrer staten kommunene | DFØ</w:t>
        </w:r>
      </w:hyperlink>
      <w:r w:rsidR="005376D1">
        <w:rPr>
          <w:rFonts w:ascii="Calibri" w:hAnsi="Calibri" w:cs="Times New Roman"/>
          <w:sz w:val="22"/>
          <w:szCs w:val="22"/>
        </w:rPr>
        <w:t xml:space="preserve">; </w:t>
      </w:r>
      <w:hyperlink r:id="rId3" w:history="1">
        <w:r w:rsidR="005376D1" w:rsidRPr="005376D1">
          <w:rPr>
            <w:rFonts w:ascii="Calibri" w:hAnsi="Calibri" w:cs="Times New Roman"/>
            <w:color w:val="0000FF"/>
            <w:sz w:val="22"/>
            <w:szCs w:val="22"/>
            <w:u w:val="single"/>
          </w:rPr>
          <w:t>Statlig styring av kommunene | DFØ</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699789"/>
      <w:docPartObj>
        <w:docPartGallery w:val="Page Numbers (Top of Page)"/>
        <w:docPartUnique/>
      </w:docPartObj>
    </w:sdtPr>
    <w:sdtEndPr/>
    <w:sdtContent>
      <w:p w14:paraId="0EA5FEC5" w14:textId="0B3E2B1B" w:rsidR="00DE5795" w:rsidRDefault="00DE5795">
        <w:pPr>
          <w:pStyle w:val="Topptekst"/>
          <w:jc w:val="right"/>
        </w:pPr>
        <w:r>
          <w:fldChar w:fldCharType="begin"/>
        </w:r>
        <w:r>
          <w:instrText>PAGE   \* MERGEFORMAT</w:instrText>
        </w:r>
        <w:r>
          <w:fldChar w:fldCharType="separate"/>
        </w:r>
        <w:r w:rsidR="00461E95">
          <w:rPr>
            <w:noProof/>
          </w:rPr>
          <w:t>5</w:t>
        </w:r>
        <w:r>
          <w:fldChar w:fldCharType="end"/>
        </w:r>
      </w:p>
    </w:sdtContent>
  </w:sdt>
  <w:p w14:paraId="112B7288" w14:textId="77777777" w:rsidR="00DE5795" w:rsidRDefault="00DE579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40E"/>
    <w:multiLevelType w:val="hybridMultilevel"/>
    <w:tmpl w:val="687E0EDE"/>
    <w:lvl w:ilvl="0" w:tplc="97004984">
      <w:start w:val="1"/>
      <w:numFmt w:val="bullet"/>
      <w:lvlText w:val=""/>
      <w:lvlJc w:val="left"/>
      <w:pPr>
        <w:tabs>
          <w:tab w:val="num" w:pos="3980"/>
        </w:tabs>
        <w:ind w:left="3980" w:hanging="360"/>
      </w:pPr>
      <w:rPr>
        <w:rFonts w:ascii="Wingdings" w:hAnsi="Wingdings" w:hint="default"/>
      </w:rPr>
    </w:lvl>
    <w:lvl w:ilvl="1" w:tplc="C03A298C">
      <w:start w:val="1"/>
      <w:numFmt w:val="bullet"/>
      <w:lvlText w:val=""/>
      <w:lvlJc w:val="left"/>
      <w:pPr>
        <w:tabs>
          <w:tab w:val="num" w:pos="4700"/>
        </w:tabs>
        <w:ind w:left="4700" w:hanging="360"/>
      </w:pPr>
      <w:rPr>
        <w:rFonts w:ascii="Wingdings" w:hAnsi="Wingdings" w:hint="default"/>
      </w:rPr>
    </w:lvl>
    <w:lvl w:ilvl="2" w:tplc="6D28101A" w:tentative="1">
      <w:start w:val="1"/>
      <w:numFmt w:val="bullet"/>
      <w:lvlText w:val=""/>
      <w:lvlJc w:val="left"/>
      <w:pPr>
        <w:tabs>
          <w:tab w:val="num" w:pos="5420"/>
        </w:tabs>
        <w:ind w:left="5420" w:hanging="360"/>
      </w:pPr>
      <w:rPr>
        <w:rFonts w:ascii="Wingdings" w:hAnsi="Wingdings" w:hint="default"/>
      </w:rPr>
    </w:lvl>
    <w:lvl w:ilvl="3" w:tplc="3ADC616E" w:tentative="1">
      <w:start w:val="1"/>
      <w:numFmt w:val="bullet"/>
      <w:lvlText w:val=""/>
      <w:lvlJc w:val="left"/>
      <w:pPr>
        <w:tabs>
          <w:tab w:val="num" w:pos="6140"/>
        </w:tabs>
        <w:ind w:left="6140" w:hanging="360"/>
      </w:pPr>
      <w:rPr>
        <w:rFonts w:ascii="Wingdings" w:hAnsi="Wingdings" w:hint="default"/>
      </w:rPr>
    </w:lvl>
    <w:lvl w:ilvl="4" w:tplc="402405FC" w:tentative="1">
      <w:start w:val="1"/>
      <w:numFmt w:val="bullet"/>
      <w:lvlText w:val=""/>
      <w:lvlJc w:val="left"/>
      <w:pPr>
        <w:tabs>
          <w:tab w:val="num" w:pos="6860"/>
        </w:tabs>
        <w:ind w:left="6860" w:hanging="360"/>
      </w:pPr>
      <w:rPr>
        <w:rFonts w:ascii="Wingdings" w:hAnsi="Wingdings" w:hint="default"/>
      </w:rPr>
    </w:lvl>
    <w:lvl w:ilvl="5" w:tplc="F2928FF0" w:tentative="1">
      <w:start w:val="1"/>
      <w:numFmt w:val="bullet"/>
      <w:lvlText w:val=""/>
      <w:lvlJc w:val="left"/>
      <w:pPr>
        <w:tabs>
          <w:tab w:val="num" w:pos="7580"/>
        </w:tabs>
        <w:ind w:left="7580" w:hanging="360"/>
      </w:pPr>
      <w:rPr>
        <w:rFonts w:ascii="Wingdings" w:hAnsi="Wingdings" w:hint="default"/>
      </w:rPr>
    </w:lvl>
    <w:lvl w:ilvl="6" w:tplc="4B986B3A" w:tentative="1">
      <w:start w:val="1"/>
      <w:numFmt w:val="bullet"/>
      <w:lvlText w:val=""/>
      <w:lvlJc w:val="left"/>
      <w:pPr>
        <w:tabs>
          <w:tab w:val="num" w:pos="8300"/>
        </w:tabs>
        <w:ind w:left="8300" w:hanging="360"/>
      </w:pPr>
      <w:rPr>
        <w:rFonts w:ascii="Wingdings" w:hAnsi="Wingdings" w:hint="default"/>
      </w:rPr>
    </w:lvl>
    <w:lvl w:ilvl="7" w:tplc="F564AA50" w:tentative="1">
      <w:start w:val="1"/>
      <w:numFmt w:val="bullet"/>
      <w:lvlText w:val=""/>
      <w:lvlJc w:val="left"/>
      <w:pPr>
        <w:tabs>
          <w:tab w:val="num" w:pos="9020"/>
        </w:tabs>
        <w:ind w:left="9020" w:hanging="360"/>
      </w:pPr>
      <w:rPr>
        <w:rFonts w:ascii="Wingdings" w:hAnsi="Wingdings" w:hint="default"/>
      </w:rPr>
    </w:lvl>
    <w:lvl w:ilvl="8" w:tplc="43A0D424" w:tentative="1">
      <w:start w:val="1"/>
      <w:numFmt w:val="bullet"/>
      <w:lvlText w:val=""/>
      <w:lvlJc w:val="left"/>
      <w:pPr>
        <w:tabs>
          <w:tab w:val="num" w:pos="9740"/>
        </w:tabs>
        <w:ind w:left="9740" w:hanging="360"/>
      </w:pPr>
      <w:rPr>
        <w:rFonts w:ascii="Wingdings" w:hAnsi="Wingdings" w:hint="default"/>
      </w:rPr>
    </w:lvl>
  </w:abstractNum>
  <w:abstractNum w:abstractNumId="1" w15:restartNumberingAfterBreak="0">
    <w:nsid w:val="0535024A"/>
    <w:multiLevelType w:val="hybridMultilevel"/>
    <w:tmpl w:val="00B45396"/>
    <w:lvl w:ilvl="0" w:tplc="2FB0EBFA">
      <w:start w:val="1"/>
      <w:numFmt w:val="bullet"/>
      <w:lvlText w:val="■"/>
      <w:lvlJc w:val="left"/>
      <w:pPr>
        <w:tabs>
          <w:tab w:val="num" w:pos="720"/>
        </w:tabs>
        <w:ind w:left="720" w:hanging="360"/>
      </w:pPr>
      <w:rPr>
        <w:rFonts w:ascii="Lucida Grande" w:hAnsi="Lucida Grande" w:hint="default"/>
      </w:rPr>
    </w:lvl>
    <w:lvl w:ilvl="1" w:tplc="5E0A107E">
      <w:start w:val="39"/>
      <w:numFmt w:val="bullet"/>
      <w:lvlText w:val="■"/>
      <w:lvlJc w:val="left"/>
      <w:pPr>
        <w:tabs>
          <w:tab w:val="num" w:pos="1440"/>
        </w:tabs>
        <w:ind w:left="1440" w:hanging="360"/>
      </w:pPr>
      <w:rPr>
        <w:rFonts w:ascii="Lucida Grande" w:hAnsi="Lucida Grande" w:hint="default"/>
      </w:rPr>
    </w:lvl>
    <w:lvl w:ilvl="2" w:tplc="03D2DF4C" w:tentative="1">
      <w:start w:val="1"/>
      <w:numFmt w:val="bullet"/>
      <w:lvlText w:val="■"/>
      <w:lvlJc w:val="left"/>
      <w:pPr>
        <w:tabs>
          <w:tab w:val="num" w:pos="2160"/>
        </w:tabs>
        <w:ind w:left="2160" w:hanging="360"/>
      </w:pPr>
      <w:rPr>
        <w:rFonts w:ascii="Lucida Grande" w:hAnsi="Lucida Grande" w:hint="default"/>
      </w:rPr>
    </w:lvl>
    <w:lvl w:ilvl="3" w:tplc="247AD818" w:tentative="1">
      <w:start w:val="1"/>
      <w:numFmt w:val="bullet"/>
      <w:lvlText w:val="■"/>
      <w:lvlJc w:val="left"/>
      <w:pPr>
        <w:tabs>
          <w:tab w:val="num" w:pos="2880"/>
        </w:tabs>
        <w:ind w:left="2880" w:hanging="360"/>
      </w:pPr>
      <w:rPr>
        <w:rFonts w:ascii="Lucida Grande" w:hAnsi="Lucida Grande" w:hint="default"/>
      </w:rPr>
    </w:lvl>
    <w:lvl w:ilvl="4" w:tplc="A01E2F5A" w:tentative="1">
      <w:start w:val="1"/>
      <w:numFmt w:val="bullet"/>
      <w:lvlText w:val="■"/>
      <w:lvlJc w:val="left"/>
      <w:pPr>
        <w:tabs>
          <w:tab w:val="num" w:pos="3600"/>
        </w:tabs>
        <w:ind w:left="3600" w:hanging="360"/>
      </w:pPr>
      <w:rPr>
        <w:rFonts w:ascii="Lucida Grande" w:hAnsi="Lucida Grande" w:hint="default"/>
      </w:rPr>
    </w:lvl>
    <w:lvl w:ilvl="5" w:tplc="189C5786" w:tentative="1">
      <w:start w:val="1"/>
      <w:numFmt w:val="bullet"/>
      <w:lvlText w:val="■"/>
      <w:lvlJc w:val="left"/>
      <w:pPr>
        <w:tabs>
          <w:tab w:val="num" w:pos="4320"/>
        </w:tabs>
        <w:ind w:left="4320" w:hanging="360"/>
      </w:pPr>
      <w:rPr>
        <w:rFonts w:ascii="Lucida Grande" w:hAnsi="Lucida Grande" w:hint="default"/>
      </w:rPr>
    </w:lvl>
    <w:lvl w:ilvl="6" w:tplc="31C6FEB2" w:tentative="1">
      <w:start w:val="1"/>
      <w:numFmt w:val="bullet"/>
      <w:lvlText w:val="■"/>
      <w:lvlJc w:val="left"/>
      <w:pPr>
        <w:tabs>
          <w:tab w:val="num" w:pos="5040"/>
        </w:tabs>
        <w:ind w:left="5040" w:hanging="360"/>
      </w:pPr>
      <w:rPr>
        <w:rFonts w:ascii="Lucida Grande" w:hAnsi="Lucida Grande" w:hint="default"/>
      </w:rPr>
    </w:lvl>
    <w:lvl w:ilvl="7" w:tplc="BD88A39E" w:tentative="1">
      <w:start w:val="1"/>
      <w:numFmt w:val="bullet"/>
      <w:lvlText w:val="■"/>
      <w:lvlJc w:val="left"/>
      <w:pPr>
        <w:tabs>
          <w:tab w:val="num" w:pos="5760"/>
        </w:tabs>
        <w:ind w:left="5760" w:hanging="360"/>
      </w:pPr>
      <w:rPr>
        <w:rFonts w:ascii="Lucida Grande" w:hAnsi="Lucida Grande" w:hint="default"/>
      </w:rPr>
    </w:lvl>
    <w:lvl w:ilvl="8" w:tplc="95B4B92E" w:tentative="1">
      <w:start w:val="1"/>
      <w:numFmt w:val="bullet"/>
      <w:lvlText w:val="■"/>
      <w:lvlJc w:val="left"/>
      <w:pPr>
        <w:tabs>
          <w:tab w:val="num" w:pos="6480"/>
        </w:tabs>
        <w:ind w:left="6480" w:hanging="360"/>
      </w:pPr>
      <w:rPr>
        <w:rFonts w:ascii="Lucida Grande" w:hAnsi="Lucida Grande" w:hint="default"/>
      </w:rPr>
    </w:lvl>
  </w:abstractNum>
  <w:abstractNum w:abstractNumId="2" w15:restartNumberingAfterBreak="0">
    <w:nsid w:val="09535C33"/>
    <w:multiLevelType w:val="multilevel"/>
    <w:tmpl w:val="F168BBC8"/>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 w15:restartNumberingAfterBreak="0">
    <w:nsid w:val="0F944B40"/>
    <w:multiLevelType w:val="hybridMultilevel"/>
    <w:tmpl w:val="37BA26F4"/>
    <w:lvl w:ilvl="0" w:tplc="AB1CEC9C">
      <w:start w:val="1"/>
      <w:numFmt w:val="bullet"/>
      <w:lvlText w:val="•"/>
      <w:lvlJc w:val="left"/>
      <w:pPr>
        <w:tabs>
          <w:tab w:val="num" w:pos="720"/>
        </w:tabs>
        <w:ind w:left="720" w:hanging="360"/>
      </w:pPr>
      <w:rPr>
        <w:rFonts w:ascii="Arial" w:hAnsi="Arial" w:hint="default"/>
      </w:rPr>
    </w:lvl>
    <w:lvl w:ilvl="1" w:tplc="AD924B0C" w:tentative="1">
      <w:start w:val="1"/>
      <w:numFmt w:val="bullet"/>
      <w:lvlText w:val="•"/>
      <w:lvlJc w:val="left"/>
      <w:pPr>
        <w:tabs>
          <w:tab w:val="num" w:pos="1440"/>
        </w:tabs>
        <w:ind w:left="1440" w:hanging="360"/>
      </w:pPr>
      <w:rPr>
        <w:rFonts w:ascii="Arial" w:hAnsi="Arial" w:hint="default"/>
      </w:rPr>
    </w:lvl>
    <w:lvl w:ilvl="2" w:tplc="9BAA4412" w:tentative="1">
      <w:start w:val="1"/>
      <w:numFmt w:val="bullet"/>
      <w:lvlText w:val="•"/>
      <w:lvlJc w:val="left"/>
      <w:pPr>
        <w:tabs>
          <w:tab w:val="num" w:pos="2160"/>
        </w:tabs>
        <w:ind w:left="2160" w:hanging="360"/>
      </w:pPr>
      <w:rPr>
        <w:rFonts w:ascii="Arial" w:hAnsi="Arial" w:hint="default"/>
      </w:rPr>
    </w:lvl>
    <w:lvl w:ilvl="3" w:tplc="B6A4429E" w:tentative="1">
      <w:start w:val="1"/>
      <w:numFmt w:val="bullet"/>
      <w:lvlText w:val="•"/>
      <w:lvlJc w:val="left"/>
      <w:pPr>
        <w:tabs>
          <w:tab w:val="num" w:pos="2880"/>
        </w:tabs>
        <w:ind w:left="2880" w:hanging="360"/>
      </w:pPr>
      <w:rPr>
        <w:rFonts w:ascii="Arial" w:hAnsi="Arial" w:hint="default"/>
      </w:rPr>
    </w:lvl>
    <w:lvl w:ilvl="4" w:tplc="1D26C4F2" w:tentative="1">
      <w:start w:val="1"/>
      <w:numFmt w:val="bullet"/>
      <w:lvlText w:val="•"/>
      <w:lvlJc w:val="left"/>
      <w:pPr>
        <w:tabs>
          <w:tab w:val="num" w:pos="3600"/>
        </w:tabs>
        <w:ind w:left="3600" w:hanging="360"/>
      </w:pPr>
      <w:rPr>
        <w:rFonts w:ascii="Arial" w:hAnsi="Arial" w:hint="default"/>
      </w:rPr>
    </w:lvl>
    <w:lvl w:ilvl="5" w:tplc="07465756" w:tentative="1">
      <w:start w:val="1"/>
      <w:numFmt w:val="bullet"/>
      <w:lvlText w:val="•"/>
      <w:lvlJc w:val="left"/>
      <w:pPr>
        <w:tabs>
          <w:tab w:val="num" w:pos="4320"/>
        </w:tabs>
        <w:ind w:left="4320" w:hanging="360"/>
      </w:pPr>
      <w:rPr>
        <w:rFonts w:ascii="Arial" w:hAnsi="Arial" w:hint="default"/>
      </w:rPr>
    </w:lvl>
    <w:lvl w:ilvl="6" w:tplc="D5945142" w:tentative="1">
      <w:start w:val="1"/>
      <w:numFmt w:val="bullet"/>
      <w:lvlText w:val="•"/>
      <w:lvlJc w:val="left"/>
      <w:pPr>
        <w:tabs>
          <w:tab w:val="num" w:pos="5040"/>
        </w:tabs>
        <w:ind w:left="5040" w:hanging="360"/>
      </w:pPr>
      <w:rPr>
        <w:rFonts w:ascii="Arial" w:hAnsi="Arial" w:hint="default"/>
      </w:rPr>
    </w:lvl>
    <w:lvl w:ilvl="7" w:tplc="BC709990" w:tentative="1">
      <w:start w:val="1"/>
      <w:numFmt w:val="bullet"/>
      <w:lvlText w:val="•"/>
      <w:lvlJc w:val="left"/>
      <w:pPr>
        <w:tabs>
          <w:tab w:val="num" w:pos="5760"/>
        </w:tabs>
        <w:ind w:left="5760" w:hanging="360"/>
      </w:pPr>
      <w:rPr>
        <w:rFonts w:ascii="Arial" w:hAnsi="Arial" w:hint="default"/>
      </w:rPr>
    </w:lvl>
    <w:lvl w:ilvl="8" w:tplc="D5C225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723D99"/>
    <w:multiLevelType w:val="hybridMultilevel"/>
    <w:tmpl w:val="5E401758"/>
    <w:lvl w:ilvl="0" w:tplc="7994914A">
      <w:start w:val="1"/>
      <w:numFmt w:val="decimal"/>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5" w15:restartNumberingAfterBreak="0">
    <w:nsid w:val="19EB70CB"/>
    <w:multiLevelType w:val="hybridMultilevel"/>
    <w:tmpl w:val="C1FA3E58"/>
    <w:lvl w:ilvl="0" w:tplc="B606B316">
      <w:start w:val="3"/>
      <w:numFmt w:val="bullet"/>
      <w:lvlText w:val="-"/>
      <w:lvlJc w:val="left"/>
      <w:pPr>
        <w:ind w:left="792" w:hanging="360"/>
      </w:pPr>
      <w:rPr>
        <w:rFonts w:ascii="Calibri" w:eastAsiaTheme="minorHAnsi" w:hAnsi="Calibri" w:cs="Times New Roman" w:hint="default"/>
      </w:rPr>
    </w:lvl>
    <w:lvl w:ilvl="1" w:tplc="04140003" w:tentative="1">
      <w:start w:val="1"/>
      <w:numFmt w:val="bullet"/>
      <w:lvlText w:val="o"/>
      <w:lvlJc w:val="left"/>
      <w:pPr>
        <w:ind w:left="1512" w:hanging="360"/>
      </w:pPr>
      <w:rPr>
        <w:rFonts w:ascii="Courier New" w:hAnsi="Courier New" w:cs="Courier New" w:hint="default"/>
      </w:rPr>
    </w:lvl>
    <w:lvl w:ilvl="2" w:tplc="04140005" w:tentative="1">
      <w:start w:val="1"/>
      <w:numFmt w:val="bullet"/>
      <w:lvlText w:val=""/>
      <w:lvlJc w:val="left"/>
      <w:pPr>
        <w:ind w:left="2232" w:hanging="360"/>
      </w:pPr>
      <w:rPr>
        <w:rFonts w:ascii="Wingdings" w:hAnsi="Wingdings" w:hint="default"/>
      </w:rPr>
    </w:lvl>
    <w:lvl w:ilvl="3" w:tplc="04140001" w:tentative="1">
      <w:start w:val="1"/>
      <w:numFmt w:val="bullet"/>
      <w:lvlText w:val=""/>
      <w:lvlJc w:val="left"/>
      <w:pPr>
        <w:ind w:left="2952" w:hanging="360"/>
      </w:pPr>
      <w:rPr>
        <w:rFonts w:ascii="Symbol" w:hAnsi="Symbol" w:hint="default"/>
      </w:rPr>
    </w:lvl>
    <w:lvl w:ilvl="4" w:tplc="04140003" w:tentative="1">
      <w:start w:val="1"/>
      <w:numFmt w:val="bullet"/>
      <w:lvlText w:val="o"/>
      <w:lvlJc w:val="left"/>
      <w:pPr>
        <w:ind w:left="3672" w:hanging="360"/>
      </w:pPr>
      <w:rPr>
        <w:rFonts w:ascii="Courier New" w:hAnsi="Courier New" w:cs="Courier New" w:hint="default"/>
      </w:rPr>
    </w:lvl>
    <w:lvl w:ilvl="5" w:tplc="04140005" w:tentative="1">
      <w:start w:val="1"/>
      <w:numFmt w:val="bullet"/>
      <w:lvlText w:val=""/>
      <w:lvlJc w:val="left"/>
      <w:pPr>
        <w:ind w:left="4392" w:hanging="360"/>
      </w:pPr>
      <w:rPr>
        <w:rFonts w:ascii="Wingdings" w:hAnsi="Wingdings" w:hint="default"/>
      </w:rPr>
    </w:lvl>
    <w:lvl w:ilvl="6" w:tplc="04140001" w:tentative="1">
      <w:start w:val="1"/>
      <w:numFmt w:val="bullet"/>
      <w:lvlText w:val=""/>
      <w:lvlJc w:val="left"/>
      <w:pPr>
        <w:ind w:left="5112" w:hanging="360"/>
      </w:pPr>
      <w:rPr>
        <w:rFonts w:ascii="Symbol" w:hAnsi="Symbol" w:hint="default"/>
      </w:rPr>
    </w:lvl>
    <w:lvl w:ilvl="7" w:tplc="04140003" w:tentative="1">
      <w:start w:val="1"/>
      <w:numFmt w:val="bullet"/>
      <w:lvlText w:val="o"/>
      <w:lvlJc w:val="left"/>
      <w:pPr>
        <w:ind w:left="5832" w:hanging="360"/>
      </w:pPr>
      <w:rPr>
        <w:rFonts w:ascii="Courier New" w:hAnsi="Courier New" w:cs="Courier New" w:hint="default"/>
      </w:rPr>
    </w:lvl>
    <w:lvl w:ilvl="8" w:tplc="04140005" w:tentative="1">
      <w:start w:val="1"/>
      <w:numFmt w:val="bullet"/>
      <w:lvlText w:val=""/>
      <w:lvlJc w:val="left"/>
      <w:pPr>
        <w:ind w:left="6552" w:hanging="360"/>
      </w:pPr>
      <w:rPr>
        <w:rFonts w:ascii="Wingdings" w:hAnsi="Wingdings" w:hint="default"/>
      </w:rPr>
    </w:lvl>
  </w:abstractNum>
  <w:abstractNum w:abstractNumId="6" w15:restartNumberingAfterBreak="0">
    <w:nsid w:val="266B16AF"/>
    <w:multiLevelType w:val="hybridMultilevel"/>
    <w:tmpl w:val="ED602E56"/>
    <w:lvl w:ilvl="0" w:tplc="E1AE529C">
      <w:start w:val="1"/>
      <w:numFmt w:val="bullet"/>
      <w:lvlText w:val=""/>
      <w:lvlJc w:val="left"/>
      <w:pPr>
        <w:tabs>
          <w:tab w:val="num" w:pos="720"/>
        </w:tabs>
        <w:ind w:left="720" w:hanging="360"/>
      </w:pPr>
      <w:rPr>
        <w:rFonts w:ascii="Wingdings" w:hAnsi="Wingdings" w:hint="default"/>
      </w:rPr>
    </w:lvl>
    <w:lvl w:ilvl="1" w:tplc="8604BD40" w:tentative="1">
      <w:start w:val="1"/>
      <w:numFmt w:val="bullet"/>
      <w:lvlText w:val=""/>
      <w:lvlJc w:val="left"/>
      <w:pPr>
        <w:tabs>
          <w:tab w:val="num" w:pos="1440"/>
        </w:tabs>
        <w:ind w:left="1440" w:hanging="360"/>
      </w:pPr>
      <w:rPr>
        <w:rFonts w:ascii="Wingdings" w:hAnsi="Wingdings" w:hint="default"/>
      </w:rPr>
    </w:lvl>
    <w:lvl w:ilvl="2" w:tplc="DEB216BE" w:tentative="1">
      <w:start w:val="1"/>
      <w:numFmt w:val="bullet"/>
      <w:lvlText w:val=""/>
      <w:lvlJc w:val="left"/>
      <w:pPr>
        <w:tabs>
          <w:tab w:val="num" w:pos="2160"/>
        </w:tabs>
        <w:ind w:left="2160" w:hanging="360"/>
      </w:pPr>
      <w:rPr>
        <w:rFonts w:ascii="Wingdings" w:hAnsi="Wingdings" w:hint="default"/>
      </w:rPr>
    </w:lvl>
    <w:lvl w:ilvl="3" w:tplc="E89E82B2" w:tentative="1">
      <w:start w:val="1"/>
      <w:numFmt w:val="bullet"/>
      <w:lvlText w:val=""/>
      <w:lvlJc w:val="left"/>
      <w:pPr>
        <w:tabs>
          <w:tab w:val="num" w:pos="2880"/>
        </w:tabs>
        <w:ind w:left="2880" w:hanging="360"/>
      </w:pPr>
      <w:rPr>
        <w:rFonts w:ascii="Wingdings" w:hAnsi="Wingdings" w:hint="default"/>
      </w:rPr>
    </w:lvl>
    <w:lvl w:ilvl="4" w:tplc="523C33BE" w:tentative="1">
      <w:start w:val="1"/>
      <w:numFmt w:val="bullet"/>
      <w:lvlText w:val=""/>
      <w:lvlJc w:val="left"/>
      <w:pPr>
        <w:tabs>
          <w:tab w:val="num" w:pos="3600"/>
        </w:tabs>
        <w:ind w:left="3600" w:hanging="360"/>
      </w:pPr>
      <w:rPr>
        <w:rFonts w:ascii="Wingdings" w:hAnsi="Wingdings" w:hint="default"/>
      </w:rPr>
    </w:lvl>
    <w:lvl w:ilvl="5" w:tplc="6B086D70" w:tentative="1">
      <w:start w:val="1"/>
      <w:numFmt w:val="bullet"/>
      <w:lvlText w:val=""/>
      <w:lvlJc w:val="left"/>
      <w:pPr>
        <w:tabs>
          <w:tab w:val="num" w:pos="4320"/>
        </w:tabs>
        <w:ind w:left="4320" w:hanging="360"/>
      </w:pPr>
      <w:rPr>
        <w:rFonts w:ascii="Wingdings" w:hAnsi="Wingdings" w:hint="default"/>
      </w:rPr>
    </w:lvl>
    <w:lvl w:ilvl="6" w:tplc="EAAC8ECA" w:tentative="1">
      <w:start w:val="1"/>
      <w:numFmt w:val="bullet"/>
      <w:lvlText w:val=""/>
      <w:lvlJc w:val="left"/>
      <w:pPr>
        <w:tabs>
          <w:tab w:val="num" w:pos="5040"/>
        </w:tabs>
        <w:ind w:left="5040" w:hanging="360"/>
      </w:pPr>
      <w:rPr>
        <w:rFonts w:ascii="Wingdings" w:hAnsi="Wingdings" w:hint="default"/>
      </w:rPr>
    </w:lvl>
    <w:lvl w:ilvl="7" w:tplc="4DAC3F74" w:tentative="1">
      <w:start w:val="1"/>
      <w:numFmt w:val="bullet"/>
      <w:lvlText w:val=""/>
      <w:lvlJc w:val="left"/>
      <w:pPr>
        <w:tabs>
          <w:tab w:val="num" w:pos="5760"/>
        </w:tabs>
        <w:ind w:left="5760" w:hanging="360"/>
      </w:pPr>
      <w:rPr>
        <w:rFonts w:ascii="Wingdings" w:hAnsi="Wingdings" w:hint="default"/>
      </w:rPr>
    </w:lvl>
    <w:lvl w:ilvl="8" w:tplc="BEFEB9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47817"/>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3296037"/>
    <w:multiLevelType w:val="hybridMultilevel"/>
    <w:tmpl w:val="B2B07E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BAF2C41"/>
    <w:multiLevelType w:val="multilevel"/>
    <w:tmpl w:val="D42E6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001D4"/>
    <w:multiLevelType w:val="hybridMultilevel"/>
    <w:tmpl w:val="50D6B020"/>
    <w:lvl w:ilvl="0" w:tplc="64FCB03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5E7460C9"/>
    <w:multiLevelType w:val="hybridMultilevel"/>
    <w:tmpl w:val="17242A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2203B3E"/>
    <w:multiLevelType w:val="hybridMultilevel"/>
    <w:tmpl w:val="F5486E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62203283">
    <w:abstractNumId w:val="2"/>
  </w:num>
  <w:num w:numId="2" w16cid:durableId="1933050091">
    <w:abstractNumId w:val="7"/>
  </w:num>
  <w:num w:numId="3" w16cid:durableId="1266499798">
    <w:abstractNumId w:val="11"/>
  </w:num>
  <w:num w:numId="4" w16cid:durableId="178742820">
    <w:abstractNumId w:val="10"/>
  </w:num>
  <w:num w:numId="5" w16cid:durableId="1190488613">
    <w:abstractNumId w:val="8"/>
  </w:num>
  <w:num w:numId="6" w16cid:durableId="1025792004">
    <w:abstractNumId w:val="5"/>
  </w:num>
  <w:num w:numId="7" w16cid:durableId="1090741051">
    <w:abstractNumId w:val="6"/>
  </w:num>
  <w:num w:numId="8" w16cid:durableId="646209410">
    <w:abstractNumId w:val="0"/>
  </w:num>
  <w:num w:numId="9" w16cid:durableId="78791584">
    <w:abstractNumId w:val="1"/>
  </w:num>
  <w:num w:numId="10" w16cid:durableId="270549295">
    <w:abstractNumId w:val="4"/>
  </w:num>
  <w:num w:numId="11" w16cid:durableId="252324219">
    <w:abstractNumId w:val="3"/>
  </w:num>
  <w:num w:numId="12" w16cid:durableId="1561986901">
    <w:abstractNumId w:val="12"/>
  </w:num>
  <w:num w:numId="13" w16cid:durableId="1827283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53"/>
    <w:rsid w:val="00026376"/>
    <w:rsid w:val="00043079"/>
    <w:rsid w:val="00056467"/>
    <w:rsid w:val="00077550"/>
    <w:rsid w:val="000A7F20"/>
    <w:rsid w:val="000C4B23"/>
    <w:rsid w:val="000C554D"/>
    <w:rsid w:val="000C5AB5"/>
    <w:rsid w:val="000E4D1E"/>
    <w:rsid w:val="000E5AE9"/>
    <w:rsid w:val="000F2359"/>
    <w:rsid w:val="001259C0"/>
    <w:rsid w:val="001324E3"/>
    <w:rsid w:val="0016142A"/>
    <w:rsid w:val="001678FA"/>
    <w:rsid w:val="00181E8F"/>
    <w:rsid w:val="001B42A7"/>
    <w:rsid w:val="001B59EF"/>
    <w:rsid w:val="001C645E"/>
    <w:rsid w:val="001D36F5"/>
    <w:rsid w:val="00216ED9"/>
    <w:rsid w:val="002434DA"/>
    <w:rsid w:val="00252283"/>
    <w:rsid w:val="00253594"/>
    <w:rsid w:val="00281587"/>
    <w:rsid w:val="00281CFE"/>
    <w:rsid w:val="00285522"/>
    <w:rsid w:val="002B205A"/>
    <w:rsid w:val="002B46AA"/>
    <w:rsid w:val="002B5330"/>
    <w:rsid w:val="002C6596"/>
    <w:rsid w:val="002E748B"/>
    <w:rsid w:val="00303BEA"/>
    <w:rsid w:val="00322EA9"/>
    <w:rsid w:val="003352CF"/>
    <w:rsid w:val="0035462D"/>
    <w:rsid w:val="00356898"/>
    <w:rsid w:val="00397697"/>
    <w:rsid w:val="003D23E1"/>
    <w:rsid w:val="003D3C28"/>
    <w:rsid w:val="003E0A3F"/>
    <w:rsid w:val="00402568"/>
    <w:rsid w:val="00427B1A"/>
    <w:rsid w:val="00455848"/>
    <w:rsid w:val="00461C8E"/>
    <w:rsid w:val="00461E95"/>
    <w:rsid w:val="004741B9"/>
    <w:rsid w:val="004865AD"/>
    <w:rsid w:val="00487D45"/>
    <w:rsid w:val="004A45F4"/>
    <w:rsid w:val="004B63B6"/>
    <w:rsid w:val="004E2E13"/>
    <w:rsid w:val="005148FB"/>
    <w:rsid w:val="00516149"/>
    <w:rsid w:val="005376D1"/>
    <w:rsid w:val="00541F91"/>
    <w:rsid w:val="005466A0"/>
    <w:rsid w:val="00563FC7"/>
    <w:rsid w:val="005A44EE"/>
    <w:rsid w:val="005B1ED8"/>
    <w:rsid w:val="005C4799"/>
    <w:rsid w:val="005C62DF"/>
    <w:rsid w:val="005D1D10"/>
    <w:rsid w:val="005D1DCB"/>
    <w:rsid w:val="005D49FE"/>
    <w:rsid w:val="005E463D"/>
    <w:rsid w:val="0060538C"/>
    <w:rsid w:val="00686AF5"/>
    <w:rsid w:val="0069757A"/>
    <w:rsid w:val="006A56A4"/>
    <w:rsid w:val="006B2E34"/>
    <w:rsid w:val="006C027E"/>
    <w:rsid w:val="006E11D6"/>
    <w:rsid w:val="0070049C"/>
    <w:rsid w:val="00735E71"/>
    <w:rsid w:val="00763613"/>
    <w:rsid w:val="00777AC1"/>
    <w:rsid w:val="007B5253"/>
    <w:rsid w:val="007E3584"/>
    <w:rsid w:val="008021FA"/>
    <w:rsid w:val="0082029C"/>
    <w:rsid w:val="00832F43"/>
    <w:rsid w:val="008565F7"/>
    <w:rsid w:val="008644C5"/>
    <w:rsid w:val="00867AFD"/>
    <w:rsid w:val="00887CED"/>
    <w:rsid w:val="008F0EE4"/>
    <w:rsid w:val="009173D4"/>
    <w:rsid w:val="00920EE1"/>
    <w:rsid w:val="00922653"/>
    <w:rsid w:val="0093050D"/>
    <w:rsid w:val="00931A49"/>
    <w:rsid w:val="00936E91"/>
    <w:rsid w:val="00954258"/>
    <w:rsid w:val="00960BD8"/>
    <w:rsid w:val="00964361"/>
    <w:rsid w:val="00991AFF"/>
    <w:rsid w:val="00996BD3"/>
    <w:rsid w:val="00997453"/>
    <w:rsid w:val="009A395F"/>
    <w:rsid w:val="009A7BF9"/>
    <w:rsid w:val="009B6A9C"/>
    <w:rsid w:val="009D76A1"/>
    <w:rsid w:val="009E499E"/>
    <w:rsid w:val="009E63E8"/>
    <w:rsid w:val="00A2795C"/>
    <w:rsid w:val="00A857C2"/>
    <w:rsid w:val="00AA667B"/>
    <w:rsid w:val="00AB3B2E"/>
    <w:rsid w:val="00AB50D5"/>
    <w:rsid w:val="00AB7110"/>
    <w:rsid w:val="00AC0613"/>
    <w:rsid w:val="00AE7B6B"/>
    <w:rsid w:val="00AF4991"/>
    <w:rsid w:val="00AF5DB0"/>
    <w:rsid w:val="00B03DF9"/>
    <w:rsid w:val="00B07E9B"/>
    <w:rsid w:val="00B11661"/>
    <w:rsid w:val="00B211E4"/>
    <w:rsid w:val="00B245EE"/>
    <w:rsid w:val="00B521C7"/>
    <w:rsid w:val="00BA1600"/>
    <w:rsid w:val="00BC676F"/>
    <w:rsid w:val="00BD7F47"/>
    <w:rsid w:val="00BF0B0D"/>
    <w:rsid w:val="00C03C7B"/>
    <w:rsid w:val="00C03F6B"/>
    <w:rsid w:val="00C07B30"/>
    <w:rsid w:val="00C16C72"/>
    <w:rsid w:val="00C275AD"/>
    <w:rsid w:val="00C30E55"/>
    <w:rsid w:val="00C404CE"/>
    <w:rsid w:val="00C40E68"/>
    <w:rsid w:val="00C528E7"/>
    <w:rsid w:val="00C649D8"/>
    <w:rsid w:val="00C6644A"/>
    <w:rsid w:val="00C81063"/>
    <w:rsid w:val="00C972AE"/>
    <w:rsid w:val="00CC21BA"/>
    <w:rsid w:val="00CD5C86"/>
    <w:rsid w:val="00CE3982"/>
    <w:rsid w:val="00CE7921"/>
    <w:rsid w:val="00D3276C"/>
    <w:rsid w:val="00D57713"/>
    <w:rsid w:val="00D654EA"/>
    <w:rsid w:val="00D7637F"/>
    <w:rsid w:val="00D76CF4"/>
    <w:rsid w:val="00D83C83"/>
    <w:rsid w:val="00DB577C"/>
    <w:rsid w:val="00DE5795"/>
    <w:rsid w:val="00E10EDE"/>
    <w:rsid w:val="00E1537B"/>
    <w:rsid w:val="00E23791"/>
    <w:rsid w:val="00E2705E"/>
    <w:rsid w:val="00E45B1F"/>
    <w:rsid w:val="00E46DAE"/>
    <w:rsid w:val="00E50D32"/>
    <w:rsid w:val="00E51C2A"/>
    <w:rsid w:val="00E5458D"/>
    <w:rsid w:val="00E63ACE"/>
    <w:rsid w:val="00E749ED"/>
    <w:rsid w:val="00EA2F9A"/>
    <w:rsid w:val="00ED399A"/>
    <w:rsid w:val="00EE29E2"/>
    <w:rsid w:val="00EF5513"/>
    <w:rsid w:val="00F1419A"/>
    <w:rsid w:val="00F463F5"/>
    <w:rsid w:val="00F64D36"/>
    <w:rsid w:val="00F661C9"/>
    <w:rsid w:val="00F75A12"/>
    <w:rsid w:val="00F77921"/>
    <w:rsid w:val="00F869DD"/>
    <w:rsid w:val="00F86D70"/>
    <w:rsid w:val="00FD3EAF"/>
    <w:rsid w:val="00FE2C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C48F"/>
  <w15:chartTrackingRefBased/>
  <w15:docId w15:val="{176C64D5-170B-4FD4-9840-AFE4C5D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53"/>
    <w:pPr>
      <w:spacing w:after="0" w:line="240" w:lineRule="auto"/>
    </w:pPr>
    <w:rPr>
      <w:rFonts w:ascii="Calibri" w:hAnsi="Calibri" w:cs="Times New Roman"/>
    </w:rPr>
  </w:style>
  <w:style w:type="paragraph" w:styleId="Overskrift1">
    <w:name w:val="heading 1"/>
    <w:basedOn w:val="Normal"/>
    <w:next w:val="Normal"/>
    <w:link w:val="Overskrift1Tegn"/>
    <w:qFormat/>
    <w:rsid w:val="00DE5795"/>
    <w:pPr>
      <w:keepNext/>
      <w:keepLines/>
      <w:numPr>
        <w:numId w:val="1"/>
      </w:numPr>
      <w:spacing w:before="220" w:after="220" w:line="260" w:lineRule="atLeast"/>
      <w:ind w:left="431" w:hanging="431"/>
      <w:outlineLvl w:val="0"/>
    </w:pPr>
    <w:rPr>
      <w:rFonts w:asciiTheme="majorHAnsi" w:eastAsiaTheme="majorEastAsia" w:hAnsiTheme="majorHAnsi" w:cstheme="majorBidi"/>
      <w:color w:val="000000" w:themeColor="text1"/>
      <w:sz w:val="52"/>
      <w:szCs w:val="32"/>
    </w:rPr>
  </w:style>
  <w:style w:type="paragraph" w:styleId="Overskrift2">
    <w:name w:val="heading 2"/>
    <w:basedOn w:val="Normal"/>
    <w:next w:val="Normal"/>
    <w:link w:val="Overskrift2Tegn"/>
    <w:qFormat/>
    <w:rsid w:val="00DE5795"/>
    <w:pPr>
      <w:keepNext/>
      <w:keepLines/>
      <w:numPr>
        <w:ilvl w:val="1"/>
        <w:numId w:val="1"/>
      </w:numPr>
      <w:spacing w:before="480" w:after="220" w:line="260" w:lineRule="atLeast"/>
      <w:outlineLvl w:val="1"/>
    </w:pPr>
    <w:rPr>
      <w:rFonts w:asciiTheme="majorHAnsi" w:eastAsiaTheme="majorEastAsia" w:hAnsiTheme="majorHAnsi" w:cstheme="majorBidi"/>
      <w:color w:val="000000" w:themeColor="text1"/>
      <w:sz w:val="28"/>
      <w:szCs w:val="26"/>
    </w:rPr>
  </w:style>
  <w:style w:type="paragraph" w:styleId="Overskrift3">
    <w:name w:val="heading 3"/>
    <w:basedOn w:val="Normal"/>
    <w:next w:val="Normal"/>
    <w:link w:val="Overskrift3Tegn"/>
    <w:qFormat/>
    <w:rsid w:val="00DE5795"/>
    <w:pPr>
      <w:keepNext/>
      <w:keepLines/>
      <w:numPr>
        <w:ilvl w:val="2"/>
        <w:numId w:val="1"/>
      </w:numPr>
      <w:spacing w:before="260" w:line="260" w:lineRule="atLeast"/>
      <w:outlineLvl w:val="2"/>
    </w:pPr>
    <w:rPr>
      <w:rFonts w:asciiTheme="majorHAnsi" w:eastAsiaTheme="majorEastAsia" w:hAnsiTheme="majorHAnsi" w:cstheme="majorBidi"/>
      <w:color w:val="000000" w:themeColor="text1"/>
      <w:szCs w:val="24"/>
    </w:rPr>
  </w:style>
  <w:style w:type="paragraph" w:styleId="Overskrift4">
    <w:name w:val="heading 4"/>
    <w:basedOn w:val="Normal"/>
    <w:next w:val="Normal"/>
    <w:link w:val="Overskrift4Tegn"/>
    <w:qFormat/>
    <w:rsid w:val="00DE5795"/>
    <w:pPr>
      <w:keepNext/>
      <w:keepLines/>
      <w:numPr>
        <w:ilvl w:val="3"/>
        <w:numId w:val="1"/>
      </w:numPr>
      <w:spacing w:before="260" w:line="260" w:lineRule="atLeast"/>
      <w:outlineLvl w:val="3"/>
    </w:pPr>
    <w:rPr>
      <w:rFonts w:asciiTheme="minorHAnsi" w:eastAsiaTheme="majorEastAsia" w:hAnsiTheme="minorHAnsi" w:cstheme="majorBidi"/>
      <w:b/>
      <w:iCs/>
      <w:color w:val="000000" w:themeColor="text1"/>
      <w:sz w:val="21"/>
    </w:rPr>
  </w:style>
  <w:style w:type="paragraph" w:styleId="Overskrift5">
    <w:name w:val="heading 5"/>
    <w:basedOn w:val="Normal"/>
    <w:next w:val="Normal"/>
    <w:link w:val="Overskrift5Tegn"/>
    <w:semiHidden/>
    <w:unhideWhenUsed/>
    <w:qFormat/>
    <w:rsid w:val="00DE5795"/>
    <w:pPr>
      <w:keepNext/>
      <w:keepLines/>
      <w:numPr>
        <w:ilvl w:val="4"/>
        <w:numId w:val="1"/>
      </w:numPr>
      <w:spacing w:before="40" w:line="260" w:lineRule="atLeast"/>
      <w:outlineLvl w:val="4"/>
    </w:pPr>
    <w:rPr>
      <w:rFonts w:asciiTheme="majorHAnsi" w:eastAsiaTheme="majorEastAsia" w:hAnsiTheme="majorHAnsi" w:cstheme="majorBidi"/>
      <w:color w:val="2E74B5" w:themeColor="accent1" w:themeShade="BF"/>
      <w:sz w:val="21"/>
    </w:rPr>
  </w:style>
  <w:style w:type="paragraph" w:styleId="Overskrift6">
    <w:name w:val="heading 6"/>
    <w:basedOn w:val="Normal"/>
    <w:next w:val="Normal"/>
    <w:link w:val="Overskrift6Tegn"/>
    <w:semiHidden/>
    <w:unhideWhenUsed/>
    <w:qFormat/>
    <w:rsid w:val="00DE5795"/>
    <w:pPr>
      <w:keepNext/>
      <w:keepLines/>
      <w:numPr>
        <w:ilvl w:val="5"/>
        <w:numId w:val="1"/>
      </w:numPr>
      <w:spacing w:before="40" w:line="260" w:lineRule="atLeast"/>
      <w:outlineLvl w:val="5"/>
    </w:pPr>
    <w:rPr>
      <w:rFonts w:asciiTheme="majorHAnsi" w:eastAsiaTheme="majorEastAsia" w:hAnsiTheme="majorHAnsi" w:cstheme="majorBidi"/>
      <w:color w:val="1F4D78" w:themeColor="accent1" w:themeShade="7F"/>
      <w:sz w:val="21"/>
    </w:rPr>
  </w:style>
  <w:style w:type="paragraph" w:styleId="Overskrift7">
    <w:name w:val="heading 7"/>
    <w:basedOn w:val="Normal"/>
    <w:next w:val="Normal"/>
    <w:link w:val="Overskrift7Tegn"/>
    <w:semiHidden/>
    <w:unhideWhenUsed/>
    <w:qFormat/>
    <w:rsid w:val="00DE5795"/>
    <w:pPr>
      <w:keepNext/>
      <w:keepLines/>
      <w:numPr>
        <w:ilvl w:val="6"/>
        <w:numId w:val="1"/>
      </w:numPr>
      <w:spacing w:before="40" w:line="260" w:lineRule="atLeast"/>
      <w:outlineLvl w:val="6"/>
    </w:pPr>
    <w:rPr>
      <w:rFonts w:asciiTheme="majorHAnsi" w:eastAsiaTheme="majorEastAsia" w:hAnsiTheme="majorHAnsi" w:cstheme="majorBidi"/>
      <w:i/>
      <w:iCs/>
      <w:color w:val="1F4D78" w:themeColor="accent1" w:themeShade="7F"/>
      <w:sz w:val="21"/>
    </w:rPr>
  </w:style>
  <w:style w:type="paragraph" w:styleId="Overskrift8">
    <w:name w:val="heading 8"/>
    <w:basedOn w:val="Normal"/>
    <w:next w:val="Normal"/>
    <w:link w:val="Overskrift8Tegn"/>
    <w:semiHidden/>
    <w:unhideWhenUsed/>
    <w:qFormat/>
    <w:rsid w:val="00DE5795"/>
    <w:pPr>
      <w:keepNext/>
      <w:keepLines/>
      <w:numPr>
        <w:ilvl w:val="7"/>
        <w:numId w:val="1"/>
      </w:numPr>
      <w:spacing w:before="40" w:line="260" w:lineRule="atLeast"/>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DE5795"/>
    <w:pPr>
      <w:keepNext/>
      <w:keepLines/>
      <w:numPr>
        <w:ilvl w:val="8"/>
        <w:numId w:val="1"/>
      </w:numPr>
      <w:spacing w:before="4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uiPriority w:val="39"/>
    <w:unhideWhenUsed/>
    <w:rsid w:val="00CE3982"/>
    <w:pPr>
      <w:tabs>
        <w:tab w:val="left" w:pos="440"/>
        <w:tab w:val="right" w:leader="dot" w:pos="9402"/>
      </w:tabs>
      <w:spacing w:before="280" w:line="260" w:lineRule="atLeast"/>
      <w:ind w:left="442" w:hanging="442"/>
    </w:pPr>
    <w:rPr>
      <w:rFonts w:asciiTheme="majorHAnsi" w:hAnsiTheme="majorHAnsi" w:cstheme="minorBidi"/>
      <w:sz w:val="28"/>
    </w:rPr>
  </w:style>
  <w:style w:type="paragraph" w:styleId="INNH2">
    <w:name w:val="toc 2"/>
    <w:basedOn w:val="Normal"/>
    <w:next w:val="Normal"/>
    <w:autoRedefine/>
    <w:uiPriority w:val="39"/>
    <w:unhideWhenUsed/>
    <w:rsid w:val="00CE3982"/>
    <w:pPr>
      <w:tabs>
        <w:tab w:val="left" w:pos="880"/>
        <w:tab w:val="right" w:leader="dot" w:pos="9402"/>
      </w:tabs>
      <w:spacing w:line="260" w:lineRule="atLeast"/>
      <w:ind w:left="1321" w:hanging="879"/>
    </w:pPr>
    <w:rPr>
      <w:rFonts w:asciiTheme="minorHAnsi" w:hAnsiTheme="minorHAnsi" w:cstheme="minorBidi"/>
    </w:rPr>
  </w:style>
  <w:style w:type="character" w:styleId="Hyperkobling">
    <w:name w:val="Hyperlink"/>
    <w:basedOn w:val="Standardskriftforavsnitt"/>
    <w:uiPriority w:val="99"/>
    <w:unhideWhenUsed/>
    <w:rsid w:val="00CE3982"/>
    <w:rPr>
      <w:color w:val="0563C1" w:themeColor="hyperlink"/>
      <w:u w:val="single"/>
    </w:rPr>
  </w:style>
  <w:style w:type="paragraph" w:styleId="Topptekst">
    <w:name w:val="header"/>
    <w:basedOn w:val="Normal"/>
    <w:link w:val="TopptekstTegn"/>
    <w:uiPriority w:val="99"/>
    <w:unhideWhenUsed/>
    <w:rsid w:val="00DE5795"/>
    <w:pPr>
      <w:tabs>
        <w:tab w:val="center" w:pos="4536"/>
        <w:tab w:val="right" w:pos="9072"/>
      </w:tabs>
    </w:pPr>
  </w:style>
  <w:style w:type="character" w:customStyle="1" w:styleId="TopptekstTegn">
    <w:name w:val="Topptekst Tegn"/>
    <w:basedOn w:val="Standardskriftforavsnitt"/>
    <w:link w:val="Topptekst"/>
    <w:uiPriority w:val="99"/>
    <w:rsid w:val="00DE5795"/>
    <w:rPr>
      <w:rFonts w:ascii="Calibri" w:hAnsi="Calibri" w:cs="Times New Roman"/>
    </w:rPr>
  </w:style>
  <w:style w:type="paragraph" w:styleId="Bunntekst">
    <w:name w:val="footer"/>
    <w:basedOn w:val="Normal"/>
    <w:link w:val="BunntekstTegn"/>
    <w:uiPriority w:val="99"/>
    <w:unhideWhenUsed/>
    <w:rsid w:val="00DE5795"/>
    <w:pPr>
      <w:tabs>
        <w:tab w:val="center" w:pos="4536"/>
        <w:tab w:val="right" w:pos="9072"/>
      </w:tabs>
    </w:pPr>
  </w:style>
  <w:style w:type="character" w:customStyle="1" w:styleId="BunntekstTegn">
    <w:name w:val="Bunntekst Tegn"/>
    <w:basedOn w:val="Standardskriftforavsnitt"/>
    <w:link w:val="Bunntekst"/>
    <w:uiPriority w:val="99"/>
    <w:rsid w:val="00DE5795"/>
    <w:rPr>
      <w:rFonts w:ascii="Calibri" w:hAnsi="Calibri" w:cs="Times New Roman"/>
    </w:rPr>
  </w:style>
  <w:style w:type="character" w:customStyle="1" w:styleId="Overskrift1Tegn">
    <w:name w:val="Overskrift 1 Tegn"/>
    <w:basedOn w:val="Standardskriftforavsnitt"/>
    <w:link w:val="Overskrift1"/>
    <w:rsid w:val="00DE5795"/>
    <w:rPr>
      <w:rFonts w:asciiTheme="majorHAnsi" w:eastAsiaTheme="majorEastAsia" w:hAnsiTheme="majorHAnsi" w:cstheme="majorBidi"/>
      <w:color w:val="000000" w:themeColor="text1"/>
      <w:sz w:val="52"/>
      <w:szCs w:val="32"/>
    </w:rPr>
  </w:style>
  <w:style w:type="character" w:customStyle="1" w:styleId="Overskrift2Tegn">
    <w:name w:val="Overskrift 2 Tegn"/>
    <w:basedOn w:val="Standardskriftforavsnitt"/>
    <w:link w:val="Overskrift2"/>
    <w:rsid w:val="00DE5795"/>
    <w:rPr>
      <w:rFonts w:asciiTheme="majorHAnsi" w:eastAsiaTheme="majorEastAsia" w:hAnsiTheme="majorHAnsi" w:cstheme="majorBidi"/>
      <w:color w:val="000000" w:themeColor="text1"/>
      <w:sz w:val="28"/>
      <w:szCs w:val="26"/>
    </w:rPr>
  </w:style>
  <w:style w:type="character" w:customStyle="1" w:styleId="Overskrift3Tegn">
    <w:name w:val="Overskrift 3 Tegn"/>
    <w:basedOn w:val="Standardskriftforavsnitt"/>
    <w:link w:val="Overskrift3"/>
    <w:rsid w:val="00DE5795"/>
    <w:rPr>
      <w:rFonts w:asciiTheme="majorHAnsi" w:eastAsiaTheme="majorEastAsia" w:hAnsiTheme="majorHAnsi" w:cstheme="majorBidi"/>
      <w:color w:val="000000" w:themeColor="text1"/>
      <w:szCs w:val="24"/>
    </w:rPr>
  </w:style>
  <w:style w:type="character" w:customStyle="1" w:styleId="Overskrift4Tegn">
    <w:name w:val="Overskrift 4 Tegn"/>
    <w:basedOn w:val="Standardskriftforavsnitt"/>
    <w:link w:val="Overskrift4"/>
    <w:rsid w:val="00DE5795"/>
    <w:rPr>
      <w:rFonts w:eastAsiaTheme="majorEastAsia" w:cstheme="majorBidi"/>
      <w:b/>
      <w:iCs/>
      <w:color w:val="000000" w:themeColor="text1"/>
      <w:sz w:val="21"/>
    </w:rPr>
  </w:style>
  <w:style w:type="character" w:customStyle="1" w:styleId="Overskrift5Tegn">
    <w:name w:val="Overskrift 5 Tegn"/>
    <w:basedOn w:val="Standardskriftforavsnitt"/>
    <w:link w:val="Overskrift5"/>
    <w:semiHidden/>
    <w:rsid w:val="00DE5795"/>
    <w:rPr>
      <w:rFonts w:asciiTheme="majorHAnsi" w:eastAsiaTheme="majorEastAsia" w:hAnsiTheme="majorHAnsi" w:cstheme="majorBidi"/>
      <w:color w:val="2E74B5" w:themeColor="accent1" w:themeShade="BF"/>
      <w:sz w:val="21"/>
    </w:rPr>
  </w:style>
  <w:style w:type="character" w:customStyle="1" w:styleId="Overskrift6Tegn">
    <w:name w:val="Overskrift 6 Tegn"/>
    <w:basedOn w:val="Standardskriftforavsnitt"/>
    <w:link w:val="Overskrift6"/>
    <w:semiHidden/>
    <w:rsid w:val="00DE5795"/>
    <w:rPr>
      <w:rFonts w:asciiTheme="majorHAnsi" w:eastAsiaTheme="majorEastAsia" w:hAnsiTheme="majorHAnsi" w:cstheme="majorBidi"/>
      <w:color w:val="1F4D78" w:themeColor="accent1" w:themeShade="7F"/>
      <w:sz w:val="21"/>
    </w:rPr>
  </w:style>
  <w:style w:type="character" w:customStyle="1" w:styleId="Overskrift7Tegn">
    <w:name w:val="Overskrift 7 Tegn"/>
    <w:basedOn w:val="Standardskriftforavsnitt"/>
    <w:link w:val="Overskrift7"/>
    <w:semiHidden/>
    <w:rsid w:val="00DE5795"/>
    <w:rPr>
      <w:rFonts w:asciiTheme="majorHAnsi" w:eastAsiaTheme="majorEastAsia" w:hAnsiTheme="majorHAnsi" w:cstheme="majorBidi"/>
      <w:i/>
      <w:iCs/>
      <w:color w:val="1F4D78" w:themeColor="accent1" w:themeShade="7F"/>
      <w:sz w:val="21"/>
    </w:rPr>
  </w:style>
  <w:style w:type="character" w:customStyle="1" w:styleId="Overskrift8Tegn">
    <w:name w:val="Overskrift 8 Tegn"/>
    <w:basedOn w:val="Standardskriftforavsnitt"/>
    <w:link w:val="Overskrift8"/>
    <w:semiHidden/>
    <w:rsid w:val="00DE579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semiHidden/>
    <w:rsid w:val="00DE5795"/>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link w:val="ListeavsnittTegn"/>
    <w:uiPriority w:val="34"/>
    <w:qFormat/>
    <w:rsid w:val="00DE5795"/>
    <w:pPr>
      <w:autoSpaceDE w:val="0"/>
      <w:autoSpaceDN w:val="0"/>
      <w:adjustRightInd w:val="0"/>
      <w:ind w:left="720"/>
      <w:contextualSpacing/>
    </w:pPr>
    <w:rPr>
      <w:rFonts w:ascii="Times New Roman" w:eastAsia="Times New Roman" w:hAnsi="Times New Roman"/>
      <w:sz w:val="24"/>
      <w:szCs w:val="24"/>
    </w:rPr>
  </w:style>
  <w:style w:type="character" w:customStyle="1" w:styleId="ListeavsnittTegn">
    <w:name w:val="Listeavsnitt Tegn"/>
    <w:basedOn w:val="Standardskriftforavsnitt"/>
    <w:link w:val="Listeavsnitt"/>
    <w:uiPriority w:val="34"/>
    <w:rsid w:val="00DE5795"/>
    <w:rPr>
      <w:rFonts w:ascii="Times New Roman" w:eastAsia="Times New Roman" w:hAnsi="Times New Roman" w:cs="Times New Roman"/>
      <w:sz w:val="24"/>
      <w:szCs w:val="24"/>
    </w:rPr>
  </w:style>
  <w:style w:type="paragraph" w:styleId="Fotnotetekst">
    <w:name w:val="footnote text"/>
    <w:basedOn w:val="Normal"/>
    <w:link w:val="FotnotetekstTegn"/>
    <w:uiPriority w:val="99"/>
    <w:semiHidden/>
    <w:unhideWhenUsed/>
    <w:rsid w:val="00DE5795"/>
    <w:rPr>
      <w:rFonts w:ascii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DE5795"/>
    <w:rPr>
      <w:sz w:val="20"/>
      <w:szCs w:val="20"/>
    </w:rPr>
  </w:style>
  <w:style w:type="character" w:styleId="Fotnotereferanse">
    <w:name w:val="footnote reference"/>
    <w:basedOn w:val="Standardskriftforavsnitt"/>
    <w:uiPriority w:val="99"/>
    <w:semiHidden/>
    <w:unhideWhenUsed/>
    <w:rsid w:val="00DE5795"/>
    <w:rPr>
      <w:vertAlign w:val="superscript"/>
    </w:rPr>
  </w:style>
  <w:style w:type="table" w:styleId="Tabellrutenett">
    <w:name w:val="Table Grid"/>
    <w:basedOn w:val="Vanligtabell"/>
    <w:uiPriority w:val="39"/>
    <w:rsid w:val="00132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nadstekst">
    <w:name w:val="annotation text"/>
    <w:basedOn w:val="Normal"/>
    <w:link w:val="MerknadstekstTegn"/>
    <w:uiPriority w:val="99"/>
    <w:unhideWhenUsed/>
    <w:rsid w:val="001324E3"/>
    <w:rPr>
      <w:sz w:val="20"/>
      <w:szCs w:val="20"/>
    </w:rPr>
  </w:style>
  <w:style w:type="character" w:customStyle="1" w:styleId="MerknadstekstTegn">
    <w:name w:val="Merknadstekst Tegn"/>
    <w:basedOn w:val="Standardskriftforavsnitt"/>
    <w:link w:val="Merknadstekst"/>
    <w:uiPriority w:val="99"/>
    <w:rsid w:val="001324E3"/>
    <w:rPr>
      <w:rFonts w:ascii="Calibri" w:hAnsi="Calibri" w:cs="Times New Roman"/>
      <w:sz w:val="20"/>
      <w:szCs w:val="20"/>
    </w:rPr>
  </w:style>
  <w:style w:type="paragraph" w:styleId="Kommentaremne">
    <w:name w:val="annotation subject"/>
    <w:basedOn w:val="Merknadstekst"/>
    <w:next w:val="Merknadstekst"/>
    <w:link w:val="KommentaremneTegn"/>
    <w:uiPriority w:val="99"/>
    <w:semiHidden/>
    <w:unhideWhenUsed/>
    <w:rsid w:val="001324E3"/>
    <w:pPr>
      <w:spacing w:after="200"/>
    </w:pPr>
    <w:rPr>
      <w:rFonts w:asciiTheme="minorHAnsi" w:hAnsiTheme="minorHAnsi" w:cstheme="minorBidi"/>
      <w:b/>
      <w:bCs/>
    </w:rPr>
  </w:style>
  <w:style w:type="character" w:customStyle="1" w:styleId="KommentaremneTegn">
    <w:name w:val="Kommentaremne Tegn"/>
    <w:basedOn w:val="MerknadstekstTegn"/>
    <w:link w:val="Kommentaremne"/>
    <w:uiPriority w:val="99"/>
    <w:semiHidden/>
    <w:rsid w:val="001324E3"/>
    <w:rPr>
      <w:rFonts w:ascii="Calibri" w:hAnsi="Calibri" w:cs="Times New Roman"/>
      <w:b/>
      <w:bCs/>
      <w:sz w:val="20"/>
      <w:szCs w:val="20"/>
    </w:rPr>
  </w:style>
  <w:style w:type="paragraph" w:styleId="NormalWeb">
    <w:name w:val="Normal (Web)"/>
    <w:basedOn w:val="Normal"/>
    <w:uiPriority w:val="99"/>
    <w:semiHidden/>
    <w:unhideWhenUsed/>
    <w:rsid w:val="00487D45"/>
    <w:pPr>
      <w:spacing w:before="100" w:beforeAutospacing="1" w:after="100" w:afterAutospacing="1"/>
    </w:pPr>
    <w:rPr>
      <w:rFonts w:ascii="Times New Roman" w:eastAsia="Times New Roman" w:hAnsi="Times New Roman"/>
      <w:sz w:val="24"/>
      <w:szCs w:val="24"/>
      <w:lang w:eastAsia="nb-NO"/>
    </w:rPr>
  </w:style>
  <w:style w:type="character" w:styleId="Ulstomtale">
    <w:name w:val="Unresolved Mention"/>
    <w:basedOn w:val="Standardskriftforavsnitt"/>
    <w:uiPriority w:val="99"/>
    <w:semiHidden/>
    <w:unhideWhenUsed/>
    <w:rsid w:val="002E748B"/>
    <w:rPr>
      <w:color w:val="808080"/>
      <w:shd w:val="clear" w:color="auto" w:fill="E6E6E6"/>
    </w:rPr>
  </w:style>
  <w:style w:type="paragraph" w:styleId="Brdtekst">
    <w:name w:val="Body Text"/>
    <w:basedOn w:val="Normal"/>
    <w:link w:val="BrdtekstTegn"/>
    <w:uiPriority w:val="99"/>
    <w:semiHidden/>
    <w:unhideWhenUsed/>
    <w:rsid w:val="00356898"/>
    <w:pPr>
      <w:spacing w:after="120"/>
    </w:pPr>
  </w:style>
  <w:style w:type="character" w:customStyle="1" w:styleId="BrdtekstTegn">
    <w:name w:val="Brødtekst Tegn"/>
    <w:basedOn w:val="Standardskriftforavsnitt"/>
    <w:link w:val="Brdtekst"/>
    <w:uiPriority w:val="99"/>
    <w:semiHidden/>
    <w:rsid w:val="00356898"/>
    <w:rPr>
      <w:rFonts w:ascii="Calibri" w:hAnsi="Calibri" w:cs="Times New Roman"/>
    </w:rPr>
  </w:style>
  <w:style w:type="paragraph" w:styleId="Tittel">
    <w:name w:val="Title"/>
    <w:basedOn w:val="Normal"/>
    <w:next w:val="Normal"/>
    <w:link w:val="TittelTegn"/>
    <w:uiPriority w:val="10"/>
    <w:qFormat/>
    <w:rsid w:val="00356898"/>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56898"/>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35462D"/>
    <w:rPr>
      <w:sz w:val="16"/>
      <w:szCs w:val="16"/>
    </w:rPr>
  </w:style>
  <w:style w:type="paragraph" w:styleId="Revisjon">
    <w:name w:val="Revision"/>
    <w:hidden/>
    <w:uiPriority w:val="99"/>
    <w:semiHidden/>
    <w:rsid w:val="0082029C"/>
    <w:pPr>
      <w:spacing w:after="0" w:line="240" w:lineRule="auto"/>
    </w:pPr>
    <w:rPr>
      <w:rFonts w:ascii="Calibri" w:hAnsi="Calibri" w:cs="Times New Roman"/>
    </w:rPr>
  </w:style>
  <w:style w:type="character" w:styleId="Fulgthyperkobling">
    <w:name w:val="FollowedHyperlink"/>
    <w:basedOn w:val="Standardskriftforavsnitt"/>
    <w:uiPriority w:val="99"/>
    <w:semiHidden/>
    <w:unhideWhenUsed/>
    <w:rsid w:val="00D32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3618">
      <w:bodyDiv w:val="1"/>
      <w:marLeft w:val="0"/>
      <w:marRight w:val="0"/>
      <w:marTop w:val="0"/>
      <w:marBottom w:val="0"/>
      <w:divBdr>
        <w:top w:val="none" w:sz="0" w:space="0" w:color="auto"/>
        <w:left w:val="none" w:sz="0" w:space="0" w:color="auto"/>
        <w:bottom w:val="none" w:sz="0" w:space="0" w:color="auto"/>
        <w:right w:val="none" w:sz="0" w:space="0" w:color="auto"/>
      </w:divBdr>
    </w:div>
    <w:div w:id="582373968">
      <w:bodyDiv w:val="1"/>
      <w:marLeft w:val="0"/>
      <w:marRight w:val="0"/>
      <w:marTop w:val="0"/>
      <w:marBottom w:val="0"/>
      <w:divBdr>
        <w:top w:val="none" w:sz="0" w:space="0" w:color="auto"/>
        <w:left w:val="none" w:sz="0" w:space="0" w:color="auto"/>
        <w:bottom w:val="none" w:sz="0" w:space="0" w:color="auto"/>
        <w:right w:val="none" w:sz="0" w:space="0" w:color="auto"/>
      </w:divBdr>
      <w:divsChild>
        <w:div w:id="397366225">
          <w:marLeft w:val="734"/>
          <w:marRight w:val="0"/>
          <w:marTop w:val="400"/>
          <w:marBottom w:val="0"/>
          <w:divBdr>
            <w:top w:val="none" w:sz="0" w:space="0" w:color="auto"/>
            <w:left w:val="none" w:sz="0" w:space="0" w:color="auto"/>
            <w:bottom w:val="none" w:sz="0" w:space="0" w:color="auto"/>
            <w:right w:val="none" w:sz="0" w:space="0" w:color="auto"/>
          </w:divBdr>
        </w:div>
      </w:divsChild>
    </w:div>
    <w:div w:id="691490793">
      <w:bodyDiv w:val="1"/>
      <w:marLeft w:val="0"/>
      <w:marRight w:val="0"/>
      <w:marTop w:val="0"/>
      <w:marBottom w:val="0"/>
      <w:divBdr>
        <w:top w:val="none" w:sz="0" w:space="0" w:color="auto"/>
        <w:left w:val="none" w:sz="0" w:space="0" w:color="auto"/>
        <w:bottom w:val="none" w:sz="0" w:space="0" w:color="auto"/>
        <w:right w:val="none" w:sz="0" w:space="0" w:color="auto"/>
      </w:divBdr>
    </w:div>
    <w:div w:id="1175265862">
      <w:bodyDiv w:val="1"/>
      <w:marLeft w:val="0"/>
      <w:marRight w:val="0"/>
      <w:marTop w:val="0"/>
      <w:marBottom w:val="0"/>
      <w:divBdr>
        <w:top w:val="none" w:sz="0" w:space="0" w:color="auto"/>
        <w:left w:val="none" w:sz="0" w:space="0" w:color="auto"/>
        <w:bottom w:val="none" w:sz="0" w:space="0" w:color="auto"/>
        <w:right w:val="none" w:sz="0" w:space="0" w:color="auto"/>
      </w:divBdr>
      <w:divsChild>
        <w:div w:id="349524536">
          <w:marLeft w:val="0"/>
          <w:marRight w:val="0"/>
          <w:marTop w:val="0"/>
          <w:marBottom w:val="0"/>
          <w:divBdr>
            <w:top w:val="none" w:sz="0" w:space="0" w:color="auto"/>
            <w:left w:val="none" w:sz="0" w:space="0" w:color="auto"/>
            <w:bottom w:val="none" w:sz="0" w:space="0" w:color="auto"/>
            <w:right w:val="none" w:sz="0" w:space="0" w:color="auto"/>
          </w:divBdr>
          <w:divsChild>
            <w:div w:id="1241327529">
              <w:marLeft w:val="0"/>
              <w:marRight w:val="0"/>
              <w:marTop w:val="0"/>
              <w:marBottom w:val="0"/>
              <w:divBdr>
                <w:top w:val="none" w:sz="0" w:space="0" w:color="auto"/>
                <w:left w:val="none" w:sz="0" w:space="0" w:color="auto"/>
                <w:bottom w:val="none" w:sz="0" w:space="0" w:color="auto"/>
                <w:right w:val="none" w:sz="0" w:space="0" w:color="auto"/>
              </w:divBdr>
              <w:divsChild>
                <w:div w:id="434331416">
                  <w:marLeft w:val="0"/>
                  <w:marRight w:val="0"/>
                  <w:marTop w:val="0"/>
                  <w:marBottom w:val="0"/>
                  <w:divBdr>
                    <w:top w:val="none" w:sz="0" w:space="0" w:color="auto"/>
                    <w:left w:val="none" w:sz="0" w:space="0" w:color="auto"/>
                    <w:bottom w:val="none" w:sz="0" w:space="0" w:color="auto"/>
                    <w:right w:val="none" w:sz="0" w:space="0" w:color="auto"/>
                  </w:divBdr>
                  <w:divsChild>
                    <w:div w:id="1466897273">
                      <w:marLeft w:val="0"/>
                      <w:marRight w:val="0"/>
                      <w:marTop w:val="0"/>
                      <w:marBottom w:val="0"/>
                      <w:divBdr>
                        <w:top w:val="none" w:sz="0" w:space="0" w:color="auto"/>
                        <w:left w:val="none" w:sz="0" w:space="0" w:color="auto"/>
                        <w:bottom w:val="none" w:sz="0" w:space="0" w:color="auto"/>
                        <w:right w:val="none" w:sz="0" w:space="0" w:color="auto"/>
                      </w:divBdr>
                      <w:divsChild>
                        <w:div w:id="1371997537">
                          <w:marLeft w:val="0"/>
                          <w:marRight w:val="0"/>
                          <w:marTop w:val="0"/>
                          <w:marBottom w:val="0"/>
                          <w:divBdr>
                            <w:top w:val="none" w:sz="0" w:space="0" w:color="auto"/>
                            <w:left w:val="none" w:sz="0" w:space="0" w:color="auto"/>
                            <w:bottom w:val="none" w:sz="0" w:space="0" w:color="auto"/>
                            <w:right w:val="none" w:sz="0" w:space="0" w:color="auto"/>
                          </w:divBdr>
                          <w:divsChild>
                            <w:div w:id="694497152">
                              <w:marLeft w:val="0"/>
                              <w:marRight w:val="-3540"/>
                              <w:marTop w:val="0"/>
                              <w:marBottom w:val="0"/>
                              <w:divBdr>
                                <w:top w:val="none" w:sz="0" w:space="0" w:color="auto"/>
                                <w:left w:val="none" w:sz="0" w:space="0" w:color="auto"/>
                                <w:bottom w:val="none" w:sz="0" w:space="0" w:color="auto"/>
                                <w:right w:val="none" w:sz="0" w:space="0" w:color="auto"/>
                              </w:divBdr>
                              <w:divsChild>
                                <w:div w:id="2091003328">
                                  <w:marLeft w:val="0"/>
                                  <w:marRight w:val="0"/>
                                  <w:marTop w:val="0"/>
                                  <w:marBottom w:val="0"/>
                                  <w:divBdr>
                                    <w:top w:val="none" w:sz="0" w:space="0" w:color="auto"/>
                                    <w:left w:val="none" w:sz="0" w:space="0" w:color="auto"/>
                                    <w:bottom w:val="none" w:sz="0" w:space="0" w:color="auto"/>
                                    <w:right w:val="none" w:sz="0" w:space="0" w:color="auto"/>
                                  </w:divBdr>
                                  <w:divsChild>
                                    <w:div w:id="155146516">
                                      <w:marLeft w:val="0"/>
                                      <w:marRight w:val="0"/>
                                      <w:marTop w:val="0"/>
                                      <w:marBottom w:val="0"/>
                                      <w:divBdr>
                                        <w:top w:val="none" w:sz="0" w:space="0" w:color="auto"/>
                                        <w:left w:val="none" w:sz="0" w:space="0" w:color="auto"/>
                                        <w:bottom w:val="none" w:sz="0" w:space="0" w:color="auto"/>
                                        <w:right w:val="none" w:sz="0" w:space="0" w:color="auto"/>
                                      </w:divBdr>
                                      <w:divsChild>
                                        <w:div w:id="312370630">
                                          <w:marLeft w:val="0"/>
                                          <w:marRight w:val="0"/>
                                          <w:marTop w:val="0"/>
                                          <w:marBottom w:val="720"/>
                                          <w:divBdr>
                                            <w:top w:val="none" w:sz="0" w:space="0" w:color="auto"/>
                                            <w:left w:val="none" w:sz="0" w:space="0" w:color="auto"/>
                                            <w:bottom w:val="none" w:sz="0" w:space="0" w:color="auto"/>
                                            <w:right w:val="none" w:sz="0" w:space="0" w:color="auto"/>
                                          </w:divBdr>
                                          <w:divsChild>
                                            <w:div w:id="1618483712">
                                              <w:marLeft w:val="0"/>
                                              <w:marRight w:val="0"/>
                                              <w:marTop w:val="0"/>
                                              <w:marBottom w:val="0"/>
                                              <w:divBdr>
                                                <w:top w:val="none" w:sz="0" w:space="0" w:color="auto"/>
                                                <w:left w:val="none" w:sz="0" w:space="0" w:color="auto"/>
                                                <w:bottom w:val="none" w:sz="0" w:space="0" w:color="auto"/>
                                                <w:right w:val="none" w:sz="0" w:space="0" w:color="auto"/>
                                              </w:divBdr>
                                              <w:divsChild>
                                                <w:div w:id="450252064">
                                                  <w:marLeft w:val="0"/>
                                                  <w:marRight w:val="0"/>
                                                  <w:marTop w:val="0"/>
                                                  <w:marBottom w:val="0"/>
                                                  <w:divBdr>
                                                    <w:top w:val="none" w:sz="0" w:space="0" w:color="auto"/>
                                                    <w:left w:val="none" w:sz="0" w:space="0" w:color="auto"/>
                                                    <w:bottom w:val="none" w:sz="0" w:space="0" w:color="auto"/>
                                                    <w:right w:val="none" w:sz="0" w:space="0" w:color="auto"/>
                                                  </w:divBdr>
                                                  <w:divsChild>
                                                    <w:div w:id="1703675508">
                                                      <w:marLeft w:val="0"/>
                                                      <w:marRight w:val="0"/>
                                                      <w:marTop w:val="0"/>
                                                      <w:marBottom w:val="0"/>
                                                      <w:divBdr>
                                                        <w:top w:val="none" w:sz="0" w:space="0" w:color="auto"/>
                                                        <w:left w:val="none" w:sz="0" w:space="0" w:color="auto"/>
                                                        <w:bottom w:val="none" w:sz="0" w:space="0" w:color="auto"/>
                                                        <w:right w:val="none" w:sz="0" w:space="0" w:color="auto"/>
                                                      </w:divBdr>
                                                      <w:divsChild>
                                                        <w:div w:id="757870853">
                                                          <w:marLeft w:val="0"/>
                                                          <w:marRight w:val="0"/>
                                                          <w:marTop w:val="0"/>
                                                          <w:marBottom w:val="120"/>
                                                          <w:divBdr>
                                                            <w:top w:val="none" w:sz="0" w:space="0" w:color="auto"/>
                                                            <w:left w:val="none" w:sz="0" w:space="0" w:color="auto"/>
                                                            <w:bottom w:val="none" w:sz="0" w:space="0" w:color="auto"/>
                                                            <w:right w:val="none" w:sz="0" w:space="0" w:color="auto"/>
                                                          </w:divBdr>
                                                        </w:div>
                                                        <w:div w:id="4016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539097">
      <w:bodyDiv w:val="1"/>
      <w:marLeft w:val="0"/>
      <w:marRight w:val="0"/>
      <w:marTop w:val="0"/>
      <w:marBottom w:val="0"/>
      <w:divBdr>
        <w:top w:val="none" w:sz="0" w:space="0" w:color="auto"/>
        <w:left w:val="none" w:sz="0" w:space="0" w:color="auto"/>
        <w:bottom w:val="none" w:sz="0" w:space="0" w:color="auto"/>
        <w:right w:val="none" w:sz="0" w:space="0" w:color="auto"/>
      </w:divBdr>
      <w:divsChild>
        <w:div w:id="615598404">
          <w:marLeft w:val="288"/>
          <w:marRight w:val="0"/>
          <w:marTop w:val="115"/>
          <w:marBottom w:val="0"/>
          <w:divBdr>
            <w:top w:val="none" w:sz="0" w:space="0" w:color="auto"/>
            <w:left w:val="none" w:sz="0" w:space="0" w:color="auto"/>
            <w:bottom w:val="none" w:sz="0" w:space="0" w:color="auto"/>
            <w:right w:val="none" w:sz="0" w:space="0" w:color="auto"/>
          </w:divBdr>
        </w:div>
        <w:div w:id="1017078934">
          <w:marLeft w:val="562"/>
          <w:marRight w:val="0"/>
          <w:marTop w:val="86"/>
          <w:marBottom w:val="0"/>
          <w:divBdr>
            <w:top w:val="none" w:sz="0" w:space="0" w:color="auto"/>
            <w:left w:val="none" w:sz="0" w:space="0" w:color="auto"/>
            <w:bottom w:val="none" w:sz="0" w:space="0" w:color="auto"/>
            <w:right w:val="none" w:sz="0" w:space="0" w:color="auto"/>
          </w:divBdr>
        </w:div>
        <w:div w:id="569271985">
          <w:marLeft w:val="288"/>
          <w:marRight w:val="0"/>
          <w:marTop w:val="115"/>
          <w:marBottom w:val="0"/>
          <w:divBdr>
            <w:top w:val="none" w:sz="0" w:space="0" w:color="auto"/>
            <w:left w:val="none" w:sz="0" w:space="0" w:color="auto"/>
            <w:bottom w:val="none" w:sz="0" w:space="0" w:color="auto"/>
            <w:right w:val="none" w:sz="0" w:space="0" w:color="auto"/>
          </w:divBdr>
        </w:div>
        <w:div w:id="1489711404">
          <w:marLeft w:val="562"/>
          <w:marRight w:val="0"/>
          <w:marTop w:val="86"/>
          <w:marBottom w:val="0"/>
          <w:divBdr>
            <w:top w:val="none" w:sz="0" w:space="0" w:color="auto"/>
            <w:left w:val="none" w:sz="0" w:space="0" w:color="auto"/>
            <w:bottom w:val="none" w:sz="0" w:space="0" w:color="auto"/>
            <w:right w:val="none" w:sz="0" w:space="0" w:color="auto"/>
          </w:divBdr>
        </w:div>
        <w:div w:id="400640568">
          <w:marLeft w:val="288"/>
          <w:marRight w:val="0"/>
          <w:marTop w:val="115"/>
          <w:marBottom w:val="0"/>
          <w:divBdr>
            <w:top w:val="none" w:sz="0" w:space="0" w:color="auto"/>
            <w:left w:val="none" w:sz="0" w:space="0" w:color="auto"/>
            <w:bottom w:val="none" w:sz="0" w:space="0" w:color="auto"/>
            <w:right w:val="none" w:sz="0" w:space="0" w:color="auto"/>
          </w:divBdr>
        </w:div>
        <w:div w:id="1135485529">
          <w:marLeft w:val="288"/>
          <w:marRight w:val="0"/>
          <w:marTop w:val="115"/>
          <w:marBottom w:val="0"/>
          <w:divBdr>
            <w:top w:val="none" w:sz="0" w:space="0" w:color="auto"/>
            <w:left w:val="none" w:sz="0" w:space="0" w:color="auto"/>
            <w:bottom w:val="none" w:sz="0" w:space="0" w:color="auto"/>
            <w:right w:val="none" w:sz="0" w:space="0" w:color="auto"/>
          </w:divBdr>
        </w:div>
      </w:divsChild>
    </w:div>
    <w:div w:id="1328899707">
      <w:bodyDiv w:val="1"/>
      <w:marLeft w:val="0"/>
      <w:marRight w:val="0"/>
      <w:marTop w:val="0"/>
      <w:marBottom w:val="0"/>
      <w:divBdr>
        <w:top w:val="none" w:sz="0" w:space="0" w:color="auto"/>
        <w:left w:val="none" w:sz="0" w:space="0" w:color="auto"/>
        <w:bottom w:val="none" w:sz="0" w:space="0" w:color="auto"/>
        <w:right w:val="none" w:sz="0" w:space="0" w:color="auto"/>
      </w:divBdr>
    </w:div>
    <w:div w:id="1402020641">
      <w:bodyDiv w:val="1"/>
      <w:marLeft w:val="0"/>
      <w:marRight w:val="0"/>
      <w:marTop w:val="0"/>
      <w:marBottom w:val="0"/>
      <w:divBdr>
        <w:top w:val="none" w:sz="0" w:space="0" w:color="auto"/>
        <w:left w:val="none" w:sz="0" w:space="0" w:color="auto"/>
        <w:bottom w:val="none" w:sz="0" w:space="0" w:color="auto"/>
        <w:right w:val="none" w:sz="0" w:space="0" w:color="auto"/>
      </w:divBdr>
    </w:div>
    <w:div w:id="1440685908">
      <w:bodyDiv w:val="1"/>
      <w:marLeft w:val="0"/>
      <w:marRight w:val="0"/>
      <w:marTop w:val="0"/>
      <w:marBottom w:val="0"/>
      <w:divBdr>
        <w:top w:val="none" w:sz="0" w:space="0" w:color="auto"/>
        <w:left w:val="none" w:sz="0" w:space="0" w:color="auto"/>
        <w:bottom w:val="none" w:sz="0" w:space="0" w:color="auto"/>
        <w:right w:val="none" w:sz="0" w:space="0" w:color="auto"/>
      </w:divBdr>
    </w:div>
    <w:div w:id="1670133448">
      <w:bodyDiv w:val="1"/>
      <w:marLeft w:val="0"/>
      <w:marRight w:val="0"/>
      <w:marTop w:val="0"/>
      <w:marBottom w:val="0"/>
      <w:divBdr>
        <w:top w:val="none" w:sz="0" w:space="0" w:color="auto"/>
        <w:left w:val="none" w:sz="0" w:space="0" w:color="auto"/>
        <w:bottom w:val="none" w:sz="0" w:space="0" w:color="auto"/>
        <w:right w:val="none" w:sz="0" w:space="0" w:color="auto"/>
      </w:divBdr>
    </w:div>
    <w:div w:id="1793665826">
      <w:bodyDiv w:val="1"/>
      <w:marLeft w:val="0"/>
      <w:marRight w:val="0"/>
      <w:marTop w:val="0"/>
      <w:marBottom w:val="0"/>
      <w:divBdr>
        <w:top w:val="none" w:sz="0" w:space="0" w:color="auto"/>
        <w:left w:val="none" w:sz="0" w:space="0" w:color="auto"/>
        <w:bottom w:val="none" w:sz="0" w:space="0" w:color="auto"/>
        <w:right w:val="none" w:sz="0" w:space="0" w:color="auto"/>
      </w:divBdr>
      <w:divsChild>
        <w:div w:id="1902665809">
          <w:marLeft w:val="288"/>
          <w:marRight w:val="0"/>
          <w:marTop w:val="77"/>
          <w:marBottom w:val="120"/>
          <w:divBdr>
            <w:top w:val="none" w:sz="0" w:space="0" w:color="auto"/>
            <w:left w:val="none" w:sz="0" w:space="0" w:color="auto"/>
            <w:bottom w:val="none" w:sz="0" w:space="0" w:color="auto"/>
            <w:right w:val="none" w:sz="0" w:space="0" w:color="auto"/>
          </w:divBdr>
        </w:div>
        <w:div w:id="1509055602">
          <w:marLeft w:val="288"/>
          <w:marRight w:val="0"/>
          <w:marTop w:val="77"/>
          <w:marBottom w:val="120"/>
          <w:divBdr>
            <w:top w:val="none" w:sz="0" w:space="0" w:color="auto"/>
            <w:left w:val="none" w:sz="0" w:space="0" w:color="auto"/>
            <w:bottom w:val="none" w:sz="0" w:space="0" w:color="auto"/>
            <w:right w:val="none" w:sz="0" w:space="0" w:color="auto"/>
          </w:divBdr>
        </w:div>
        <w:div w:id="357581338">
          <w:marLeft w:val="288"/>
          <w:marRight w:val="0"/>
          <w:marTop w:val="77"/>
          <w:marBottom w:val="360"/>
          <w:divBdr>
            <w:top w:val="none" w:sz="0" w:space="0" w:color="auto"/>
            <w:left w:val="none" w:sz="0" w:space="0" w:color="auto"/>
            <w:bottom w:val="none" w:sz="0" w:space="0" w:color="auto"/>
            <w:right w:val="none" w:sz="0" w:space="0" w:color="auto"/>
          </w:divBdr>
        </w:div>
      </w:divsChild>
    </w:div>
    <w:div w:id="1859469260">
      <w:bodyDiv w:val="1"/>
      <w:marLeft w:val="0"/>
      <w:marRight w:val="0"/>
      <w:marTop w:val="0"/>
      <w:marBottom w:val="0"/>
      <w:divBdr>
        <w:top w:val="none" w:sz="0" w:space="0" w:color="auto"/>
        <w:left w:val="none" w:sz="0" w:space="0" w:color="auto"/>
        <w:bottom w:val="none" w:sz="0" w:space="0" w:color="auto"/>
        <w:right w:val="none" w:sz="0" w:space="0" w:color="auto"/>
      </w:divBdr>
      <w:divsChild>
        <w:div w:id="1867055634">
          <w:marLeft w:val="0"/>
          <w:marRight w:val="0"/>
          <w:marTop w:val="0"/>
          <w:marBottom w:val="0"/>
          <w:divBdr>
            <w:top w:val="single" w:sz="2" w:space="0" w:color="FF0000"/>
            <w:left w:val="single" w:sz="2" w:space="0" w:color="FF0000"/>
            <w:bottom w:val="single" w:sz="2" w:space="0" w:color="FF0000"/>
            <w:right w:val="single" w:sz="2" w:space="0" w:color="FF0000"/>
          </w:divBdr>
          <w:divsChild>
            <w:div w:id="1697585800">
              <w:marLeft w:val="0"/>
              <w:marRight w:val="0"/>
              <w:marTop w:val="0"/>
              <w:marBottom w:val="45"/>
              <w:divBdr>
                <w:top w:val="none" w:sz="0" w:space="0" w:color="auto"/>
                <w:left w:val="none" w:sz="0" w:space="0" w:color="auto"/>
                <w:bottom w:val="none" w:sz="0" w:space="0" w:color="auto"/>
                <w:right w:val="none" w:sz="0" w:space="0" w:color="auto"/>
              </w:divBdr>
              <w:divsChild>
                <w:div w:id="1455755790">
                  <w:marLeft w:val="0"/>
                  <w:marRight w:val="0"/>
                  <w:marTop w:val="0"/>
                  <w:marBottom w:val="0"/>
                  <w:divBdr>
                    <w:top w:val="none" w:sz="0" w:space="0" w:color="auto"/>
                    <w:left w:val="none" w:sz="0" w:space="0" w:color="auto"/>
                    <w:bottom w:val="none" w:sz="0" w:space="0" w:color="auto"/>
                    <w:right w:val="none" w:sz="0" w:space="0" w:color="auto"/>
                  </w:divBdr>
                </w:div>
                <w:div w:id="1246766912">
                  <w:marLeft w:val="0"/>
                  <w:marRight w:val="0"/>
                  <w:marTop w:val="0"/>
                  <w:marBottom w:val="0"/>
                  <w:divBdr>
                    <w:top w:val="none" w:sz="0" w:space="0" w:color="auto"/>
                    <w:left w:val="none" w:sz="0" w:space="0" w:color="auto"/>
                    <w:bottom w:val="single" w:sz="18" w:space="0" w:color="FFFFFF"/>
                    <w:right w:val="none" w:sz="0" w:space="0" w:color="auto"/>
                  </w:divBdr>
                </w:div>
              </w:divsChild>
            </w:div>
          </w:divsChild>
        </w:div>
      </w:divsChild>
    </w:div>
    <w:div w:id="1884907262">
      <w:bodyDiv w:val="1"/>
      <w:marLeft w:val="0"/>
      <w:marRight w:val="0"/>
      <w:marTop w:val="0"/>
      <w:marBottom w:val="0"/>
      <w:divBdr>
        <w:top w:val="none" w:sz="0" w:space="0" w:color="auto"/>
        <w:left w:val="none" w:sz="0" w:space="0" w:color="auto"/>
        <w:bottom w:val="none" w:sz="0" w:space="0" w:color="auto"/>
        <w:right w:val="none" w:sz="0" w:space="0" w:color="auto"/>
      </w:divBdr>
      <w:divsChild>
        <w:div w:id="1802651817">
          <w:marLeft w:val="288"/>
          <w:marRight w:val="0"/>
          <w:marTop w:val="96"/>
          <w:marBottom w:val="0"/>
          <w:divBdr>
            <w:top w:val="none" w:sz="0" w:space="0" w:color="auto"/>
            <w:left w:val="none" w:sz="0" w:space="0" w:color="auto"/>
            <w:bottom w:val="none" w:sz="0" w:space="0" w:color="auto"/>
            <w:right w:val="none" w:sz="0" w:space="0" w:color="auto"/>
          </w:divBdr>
        </w:div>
        <w:div w:id="286593862">
          <w:marLeft w:val="288"/>
          <w:marRight w:val="0"/>
          <w:marTop w:val="96"/>
          <w:marBottom w:val="0"/>
          <w:divBdr>
            <w:top w:val="none" w:sz="0" w:space="0" w:color="auto"/>
            <w:left w:val="none" w:sz="0" w:space="0" w:color="auto"/>
            <w:bottom w:val="none" w:sz="0" w:space="0" w:color="auto"/>
            <w:right w:val="none" w:sz="0" w:space="0" w:color="auto"/>
          </w:divBdr>
        </w:div>
      </w:divsChild>
    </w:div>
    <w:div w:id="1956473771">
      <w:bodyDiv w:val="1"/>
      <w:marLeft w:val="0"/>
      <w:marRight w:val="0"/>
      <w:marTop w:val="0"/>
      <w:marBottom w:val="0"/>
      <w:divBdr>
        <w:top w:val="none" w:sz="0" w:space="0" w:color="auto"/>
        <w:left w:val="none" w:sz="0" w:space="0" w:color="auto"/>
        <w:bottom w:val="none" w:sz="0" w:space="0" w:color="auto"/>
        <w:right w:val="none" w:sz="0" w:space="0" w:color="auto"/>
      </w:divBdr>
    </w:div>
    <w:div w:id="202362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s.qondor.com/ParticipantWeb/Registration/7149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odegard@ks.n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fo.no/rapporter/statlig-styring-av-kommunene" TargetMode="External"/><Relationship Id="rId2" Type="http://schemas.openxmlformats.org/officeDocument/2006/relationships/hyperlink" Target="https://dfo.no/rapporter/hvordan-styrer-staten-kommunene" TargetMode="External"/><Relationship Id="rId1" Type="http://schemas.openxmlformats.org/officeDocument/2006/relationships/hyperlink" Target="https://www.regjeringen.no/no/aktuelt/Regjeringen-med-nullvisjon-for-utenforskap/id308997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13D616850647CDB364C2956B9CD5C5"/>
        <w:category>
          <w:name w:val="Generelt"/>
          <w:gallery w:val="placeholder"/>
        </w:category>
        <w:types>
          <w:type w:val="bbPlcHdr"/>
        </w:types>
        <w:behaviors>
          <w:behavior w:val="content"/>
        </w:behaviors>
        <w:guid w:val="{E05125F7-2DC8-40C2-A752-5160FC6294E7}"/>
      </w:docPartPr>
      <w:docPartBody>
        <w:p w:rsidR="007247D6" w:rsidRDefault="00830575" w:rsidP="00830575">
          <w:pPr>
            <w:pStyle w:val="2B13D616850647CDB364C2956B9CD5C5"/>
          </w:pPr>
          <w:r w:rsidRPr="00C0021B">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sic grotesque">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75"/>
    <w:rsid w:val="0002303B"/>
    <w:rsid w:val="00112D42"/>
    <w:rsid w:val="00181E8F"/>
    <w:rsid w:val="002B3683"/>
    <w:rsid w:val="00397E05"/>
    <w:rsid w:val="003D23E1"/>
    <w:rsid w:val="003E392A"/>
    <w:rsid w:val="00515986"/>
    <w:rsid w:val="005E463D"/>
    <w:rsid w:val="00601792"/>
    <w:rsid w:val="006A4B62"/>
    <w:rsid w:val="007247D6"/>
    <w:rsid w:val="007E3584"/>
    <w:rsid w:val="00830575"/>
    <w:rsid w:val="00887C46"/>
    <w:rsid w:val="00A42198"/>
    <w:rsid w:val="00B83E60"/>
    <w:rsid w:val="00DB577C"/>
    <w:rsid w:val="00E03F14"/>
    <w:rsid w:val="00E50D32"/>
    <w:rsid w:val="00E51C2A"/>
    <w:rsid w:val="00EC11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30575"/>
    <w:rPr>
      <w:color w:val="808080"/>
    </w:rPr>
  </w:style>
  <w:style w:type="paragraph" w:customStyle="1" w:styleId="2B13D616850647CDB364C2956B9CD5C5">
    <w:name w:val="2B13D616850647CDB364C2956B9CD5C5"/>
    <w:rsid w:val="00830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9ab8b6-ff35-4a4f-9f18-9cef83ce6420"/>
    <lcf76f155ced4ddcb4097134ff3c332f xmlns="9092cff8-8f17-469c-b203-1eb3caf34edd">
      <Terms xmlns="http://schemas.microsoft.com/office/infopath/2007/PartnerControls"/>
    </lcf76f155ced4ddcb4097134ff3c332f>
    <Pros xmlns="9092cff8-8f17-469c-b203-1eb3caf34edd" xsi:nil="true"/>
    <Virksomhet xmlns="9574e016-2d0b-41e2-91bf-b961c8110043" xsi:nil="true"/>
    <Virk xmlns="9092cff8-8f17-469c-b203-1eb3caf34edd" xsi:nil="true"/>
    <Innovasjonsløft xmlns="9574e016-2d0b-41e2-91bf-b961c8110043" xsi:nil="true"/>
    <Prosess xmlns="9574e016-2d0b-41e2-91bf-b961c81100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0056279BE69A468D423FB9ED38D9CC" ma:contentTypeVersion="25" ma:contentTypeDescription="Opprett et nytt dokument." ma:contentTypeScope="" ma:versionID="67ff52febe30aec8cf7b19d2baa23acb">
  <xsd:schema xmlns:xsd="http://www.w3.org/2001/XMLSchema" xmlns:xs="http://www.w3.org/2001/XMLSchema" xmlns:p="http://schemas.microsoft.com/office/2006/metadata/properties" xmlns:ns2="9574e016-2d0b-41e2-91bf-b961c8110043" xmlns:ns3="bd3b2477-909e-4f43-8683-a5760b10f11c" xmlns:ns4="9092cff8-8f17-469c-b203-1eb3caf34edd" xmlns:ns5="749ab8b6-ff35-4a4f-9f18-9cef83ce6420" targetNamespace="http://schemas.microsoft.com/office/2006/metadata/properties" ma:root="true" ma:fieldsID="916b6b1cf75a6a7ed6d422f36bd0a9b7" ns2:_="" ns3:_="" ns4:_="" ns5:_="">
    <xsd:import namespace="9574e016-2d0b-41e2-91bf-b961c8110043"/>
    <xsd:import namespace="bd3b2477-909e-4f43-8683-a5760b10f11c"/>
    <xsd:import namespace="9092cff8-8f17-469c-b203-1eb3caf34edd"/>
    <xsd:import namespace="749ab8b6-ff35-4a4f-9f18-9cef83ce6420"/>
    <xsd:element name="properties">
      <xsd:complexType>
        <xsd:sequence>
          <xsd:element name="documentManagement">
            <xsd:complexType>
              <xsd:all>
                <xsd:element ref="ns2:Virksomhet" minOccurs="0"/>
                <xsd:element ref="ns2:Prosess" minOccurs="0"/>
                <xsd:element ref="ns3:SharedWithUsers" minOccurs="0"/>
                <xsd:element ref="ns3:SharedWithDetails" minOccurs="0"/>
                <xsd:element ref="ns2:Innovasjonsløft" minOccurs="0"/>
                <xsd:element ref="ns4:Virk" minOccurs="0"/>
                <xsd:element ref="ns4:Pro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e016-2d0b-41e2-91bf-b961c8110043" elementFormDefault="qualified">
    <xsd:import namespace="http://schemas.microsoft.com/office/2006/documentManagement/types"/>
    <xsd:import namespace="http://schemas.microsoft.com/office/infopath/2007/PartnerControls"/>
    <xsd:element name="Virksomhet" ma:index="8" nillable="true" ma:displayName="Virksomhet" ma:list="{346d39b3-1245-44a5-9aa0-617028be86d7}" ma:internalName="Virksomhet" ma:showField="Title" ma:web="9574e016-2d0b-41e2-91bf-b961c8110043">
      <xsd:simpleType>
        <xsd:restriction base="dms:Lookup"/>
      </xsd:simpleType>
    </xsd:element>
    <xsd:element name="Prosess" ma:index="9" nillable="true" ma:displayName="Prosess" ma:list="{f1e35de8-defe-42cb-8720-1222fb766ca8}" ma:internalName="Prosess" ma:showField="Title" ma:web="9574e016-2d0b-41e2-91bf-b961c8110043">
      <xsd:simpleType>
        <xsd:restriction base="dms:Lookup"/>
      </xsd:simpleType>
    </xsd:element>
    <xsd:element name="Innovasjonsløft" ma:index="12" nillable="true" ma:displayName="Innovasjonsløft" ma:list="{03b8278d-d217-4516-9525-b88b644a0010}" ma:internalName="Innovasjonsl_x00f8_ft" ma:showField="Title" ma:web="9574e016-2d0b-41e2-91bf-b961c811004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d3b2477-909e-4f43-8683-a5760b10f11c"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description="" ma:internalName="SharedWithDetails" ma:readOnly="true">
      <xsd:simpleType>
        <xsd:restriction base="dms:Note">
          <xsd:maxLength value="255"/>
        </xsd:restriction>
      </xsd:simpleType>
    </xsd:element>
    <xsd:element name="LastSharedByUser" ma:index="15" nillable="true" ma:displayName="Sist delt etter bruker" ma:description="" ma:internalName="LastSharedByUser" ma:readOnly="true">
      <xsd:simpleType>
        <xsd:restriction base="dms:Note">
          <xsd:maxLength value="255"/>
        </xsd:restriction>
      </xsd:simpleType>
    </xsd:element>
    <xsd:element name="LastSharedByTime" ma:index="16"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92cff8-8f17-469c-b203-1eb3caf34edd" elementFormDefault="qualified">
    <xsd:import namespace="http://schemas.microsoft.com/office/2006/documentManagement/types"/>
    <xsd:import namespace="http://schemas.microsoft.com/office/infopath/2007/PartnerControls"/>
    <xsd:element name="Virk" ma:index="13" nillable="true" ma:displayName="Virk" ma:internalName="Virk">
      <xsd:simpleType>
        <xsd:restriction base="dms:Text">
          <xsd:maxLength value="255"/>
        </xsd:restriction>
      </xsd:simpleType>
    </xsd:element>
    <xsd:element name="Pros" ma:index="14" nillable="true" ma:displayName="Pros" ma:internalName="Pros">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emerkelapper"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db05bca4-4173-426e-b117-658e4f3c89d2}" ma:internalName="TaxCatchAll" ma:showField="CatchAllData" ma:web="bd3b2477-909e-4f43-8683-a5760b10f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119b49b-2cc3-444e-b755-8692f4554da6" ContentTypeId="0x0101" PreviousValue="false"/>
</file>

<file path=customXml/itemProps1.xml><?xml version="1.0" encoding="utf-8"?>
<ds:datastoreItem xmlns:ds="http://schemas.openxmlformats.org/officeDocument/2006/customXml" ds:itemID="{97C4BC86-55B6-4D6F-BD05-37965F44A800}">
  <ds:schemaRefs>
    <ds:schemaRef ds:uri="http://schemas.openxmlformats.org/officeDocument/2006/bibliography"/>
  </ds:schemaRefs>
</ds:datastoreItem>
</file>

<file path=customXml/itemProps2.xml><?xml version="1.0" encoding="utf-8"?>
<ds:datastoreItem xmlns:ds="http://schemas.openxmlformats.org/officeDocument/2006/customXml" ds:itemID="{A2FD936C-4F7B-4E4D-9B2A-7F9D3BC3F810}">
  <ds:schemaRefs>
    <ds:schemaRef ds:uri="http://schemas.microsoft.com/sharepoint/v3/contenttype/forms"/>
  </ds:schemaRefs>
</ds:datastoreItem>
</file>

<file path=customXml/itemProps3.xml><?xml version="1.0" encoding="utf-8"?>
<ds:datastoreItem xmlns:ds="http://schemas.openxmlformats.org/officeDocument/2006/customXml" ds:itemID="{0ADF8C01-F28B-479A-96E0-92C8D31AFD5A}">
  <ds:schemaRefs>
    <ds:schemaRef ds:uri="http://schemas.microsoft.com/office/infopath/2007/PartnerControls"/>
    <ds:schemaRef ds:uri="http://purl.org/dc/dcmitype/"/>
    <ds:schemaRef ds:uri="9574e016-2d0b-41e2-91bf-b961c811004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d3b2477-909e-4f43-8683-a5760b10f11c"/>
    <ds:schemaRef ds:uri="749ab8b6-ff35-4a4f-9f18-9cef83ce6420"/>
    <ds:schemaRef ds:uri="9092cff8-8f17-469c-b203-1eb3caf34edd"/>
    <ds:schemaRef ds:uri="http://www.w3.org/XML/1998/namespace"/>
    <ds:schemaRef ds:uri="http://purl.org/dc/terms/"/>
  </ds:schemaRefs>
</ds:datastoreItem>
</file>

<file path=customXml/itemProps4.xml><?xml version="1.0" encoding="utf-8"?>
<ds:datastoreItem xmlns:ds="http://schemas.openxmlformats.org/officeDocument/2006/customXml" ds:itemID="{A63CEFA2-26E7-4506-BC00-32C0928E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e016-2d0b-41e2-91bf-b961c8110043"/>
    <ds:schemaRef ds:uri="bd3b2477-909e-4f43-8683-a5760b10f11c"/>
    <ds:schemaRef ds:uri="9092cff8-8f17-469c-b203-1eb3caf34edd"/>
    <ds:schemaRef ds:uri="749ab8b6-ff35-4a4f-9f18-9cef83ce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B0734C-6477-4699-9648-C08C02C3E18D}">
  <ds:schemaRefs>
    <ds:schemaRef ds:uri="Microsoft.SharePoint.Taxonomy.ContentTypeSync"/>
  </ds:schemaRefs>
</ds:datastoreItem>
</file>

<file path=docMetadata/LabelInfo.xml><?xml version="1.0" encoding="utf-8"?>
<clbl:labelList xmlns:clbl="http://schemas.microsoft.com/office/2020/mipLabelMetadata">
  <clbl:label id="{5d7f2f1d-22b0-4b65-ac50-06820d127ee2}" enabled="1" method="Privileged" siteId="{e1ae18b6-de6f-4b87-a2fc-90d6217d954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2076</Words>
  <Characters>11009</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Møller Endresen</dc:creator>
  <cp:keywords/>
  <dc:description/>
  <cp:lastModifiedBy>Hanne Solgård-Øverlier</cp:lastModifiedBy>
  <cp:revision>2</cp:revision>
  <dcterms:created xsi:type="dcterms:W3CDTF">2025-04-30T10:24:00Z</dcterms:created>
  <dcterms:modified xsi:type="dcterms:W3CDTF">2025-04-30T10:24:00Z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0x0101008E0056279BE69A468D423FB9ED38D9CC</vt:lpwstr>
  </property>
</Properties>
</file>