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A7CD9" w14:textId="16834556" w:rsidR="00947B73" w:rsidRPr="00C3368B" w:rsidRDefault="00947B73" w:rsidP="00947B73">
      <w:pPr>
        <w:pStyle w:val="Tittel"/>
        <w:rPr>
          <w:rFonts w:ascii="Open Sans" w:hAnsi="Open Sans" w:cs="Open Sans"/>
          <w:sz w:val="20"/>
          <w:szCs w:val="20"/>
        </w:rPr>
      </w:pPr>
      <w:r>
        <w:rPr>
          <w:noProof/>
        </w:rPr>
        <w:drawing>
          <wp:inline distT="0" distB="0" distL="0" distR="0" wp14:anchorId="09CD777F" wp14:editId="69BD8E76">
            <wp:extent cx="1456805" cy="1386542"/>
            <wp:effectExtent l="0" t="0" r="0" b="4445"/>
            <wp:docPr id="1782959156" name="Grafikk 1782959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959156" name="Grafikk 178295915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2183" cy="1391660"/>
                    </a:xfrm>
                    <a:prstGeom prst="rect">
                      <a:avLst/>
                    </a:prstGeom>
                  </pic:spPr>
                </pic:pic>
              </a:graphicData>
            </a:graphic>
          </wp:inline>
        </w:drawing>
      </w:r>
      <w:r w:rsidR="009E16E4">
        <w:rPr>
          <w:noProof/>
        </w:rPr>
        <w:drawing>
          <wp:inline distT="0" distB="0" distL="0" distR="0" wp14:anchorId="4507C205" wp14:editId="55AB021F">
            <wp:extent cx="1429200" cy="1429200"/>
            <wp:effectExtent l="0" t="0" r="0" b="0"/>
            <wp:docPr id="1950552919" name="Picture 1950552919" descr="Et bilde som inneholder skjermbilde, Grafikk, kvadrat, grafisk design&#10;&#10;KI-generert innhold kan være feil., Bilde, Bilde, Bilde, Bil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0552919"/>
                    <pic:cNvPicPr/>
                  </pic:nvPicPr>
                  <pic:blipFill>
                    <a:blip r:embed="rId12">
                      <a:extLst>
                        <a:ext uri="{28A0092B-C50C-407E-A947-70E740481C1C}">
                          <a14:useLocalDpi xmlns:a14="http://schemas.microsoft.com/office/drawing/2010/main" val="0"/>
                        </a:ext>
                      </a:extLst>
                    </a:blip>
                    <a:stretch>
                      <a:fillRect/>
                    </a:stretch>
                  </pic:blipFill>
                  <pic:spPr>
                    <a:xfrm>
                      <a:off x="0" y="0"/>
                      <a:ext cx="1429200" cy="1429200"/>
                    </a:xfrm>
                    <a:prstGeom prst="rect">
                      <a:avLst/>
                    </a:prstGeom>
                  </pic:spPr>
                </pic:pic>
              </a:graphicData>
            </a:graphic>
          </wp:inline>
        </w:drawing>
      </w:r>
    </w:p>
    <w:p w14:paraId="02149C5A" w14:textId="06E509DD" w:rsidR="00947B73" w:rsidRPr="003D45B9" w:rsidRDefault="00947B73" w:rsidP="003D45B9">
      <w:pPr>
        <w:pStyle w:val="Tittel"/>
        <w:rPr>
          <w:rFonts w:ascii="Open Sans" w:hAnsi="Open Sans" w:cs="Open Sans"/>
          <w:b w:val="0"/>
          <w:bCs/>
          <w:sz w:val="24"/>
          <w:szCs w:val="24"/>
        </w:rPr>
      </w:pPr>
      <w:r w:rsidRPr="00D2453B">
        <w:rPr>
          <w:rFonts w:ascii="Open Sans" w:hAnsi="Open Sans" w:cs="Open Sans"/>
          <w:sz w:val="32"/>
          <w:szCs w:val="32"/>
        </w:rPr>
        <w:t>Konkurransegrunnlag</w:t>
      </w:r>
      <w:r w:rsidR="00B4793F" w:rsidRPr="00D2453B">
        <w:rPr>
          <w:rFonts w:ascii="Open Sans" w:hAnsi="Open Sans" w:cs="Open Sans"/>
          <w:sz w:val="32"/>
          <w:szCs w:val="32"/>
        </w:rPr>
        <w:t xml:space="preserve"> </w:t>
      </w:r>
      <w:r w:rsidR="000E2BF5" w:rsidRPr="00D2453B">
        <w:rPr>
          <w:rFonts w:ascii="Biryani ExtraBold" w:hAnsi="Biryani ExtraBold" w:cs="Biryani ExtraBold"/>
          <w:b w:val="0"/>
          <w:bCs/>
          <w:sz w:val="24"/>
          <w:szCs w:val="24"/>
        </w:rPr>
        <w:br/>
      </w:r>
      <w:r w:rsidRPr="00D2453B">
        <w:rPr>
          <w:rFonts w:ascii="Open Sans" w:hAnsi="Open Sans" w:cs="Open Sans"/>
          <w:sz w:val="22"/>
          <w:szCs w:val="22"/>
        </w:rPr>
        <w:t>ved anskaffelse av:</w:t>
      </w:r>
      <w:r w:rsidRPr="003D090F">
        <w:rPr>
          <w:rFonts w:ascii="Open Sans" w:hAnsi="Open Sans" w:cs="Open Sans"/>
          <w:b w:val="0"/>
          <w:bCs/>
          <w:sz w:val="24"/>
          <w:szCs w:val="24"/>
        </w:rPr>
        <w:br/>
      </w:r>
      <w:r w:rsidRPr="003D090F">
        <w:rPr>
          <w:rFonts w:ascii="Open Sans" w:hAnsi="Open Sans" w:cs="Open Sans"/>
          <w:b w:val="0"/>
          <w:bCs/>
          <w:sz w:val="24"/>
          <w:szCs w:val="24"/>
        </w:rPr>
        <w:br/>
      </w:r>
      <w:r w:rsidRPr="003D090F">
        <w:rPr>
          <w:rFonts w:ascii="Open Sans" w:hAnsi="Open Sans" w:cs="Open Sans"/>
          <w:b w:val="0"/>
          <w:bCs/>
          <w:sz w:val="24"/>
          <w:szCs w:val="24"/>
        </w:rPr>
        <w:br/>
      </w:r>
      <w:sdt>
        <w:sdtPr>
          <w:rPr>
            <w:rFonts w:ascii="Open Sans" w:hAnsi="Open Sans" w:cs="Open Sans"/>
            <w:sz w:val="24"/>
            <w:szCs w:val="24"/>
          </w:rPr>
          <w:id w:val="-920261789"/>
          <w:placeholder>
            <w:docPart w:val="9E836E1FA26C4E119242A185904D96DA"/>
          </w:placeholder>
          <w:text/>
        </w:sdtPr>
        <w:sdtEndPr/>
        <w:sdtContent>
          <w:r w:rsidR="00515302">
            <w:rPr>
              <w:rFonts w:ascii="Open Sans" w:hAnsi="Open Sans" w:cs="Open Sans"/>
              <w:sz w:val="24"/>
              <w:szCs w:val="24"/>
            </w:rPr>
            <w:t>Elektronisk pasientjournal (EPJ)</w:t>
          </w:r>
        </w:sdtContent>
      </w:sdt>
    </w:p>
    <w:p w14:paraId="6BBEE490" w14:textId="77777777" w:rsidR="00947B73" w:rsidRPr="00BC481F" w:rsidRDefault="00947B73" w:rsidP="00947B73">
      <w:pPr>
        <w:rPr>
          <w:rFonts w:ascii="Open Sans" w:hAnsi="Open Sans" w:cs="Open Sans"/>
          <w:b/>
          <w:sz w:val="24"/>
          <w:szCs w:val="24"/>
        </w:rPr>
      </w:pPr>
    </w:p>
    <w:sdt>
      <w:sdtPr>
        <w:rPr>
          <w:rFonts w:ascii="Open Sans" w:hAnsi="Open Sans" w:cs="Open Sans"/>
          <w:b/>
          <w:bCs/>
        </w:rPr>
        <w:id w:val="1103996267"/>
        <w:placeholder>
          <w:docPart w:val="CF57AA9242804E2DAB63F0898AEA10A0"/>
        </w:placeholder>
        <w:text/>
      </w:sdtPr>
      <w:sdtEndPr/>
      <w:sdtContent>
        <w:p w14:paraId="1553472D" w14:textId="224DA77B" w:rsidR="00947B73" w:rsidRPr="004D0DE8" w:rsidRDefault="002017A4" w:rsidP="00947B73">
          <w:pPr>
            <w:jc w:val="center"/>
            <w:rPr>
              <w:rFonts w:ascii="Open Sans" w:hAnsi="Open Sans" w:cs="Open Sans"/>
              <w:b/>
              <w:sz w:val="24"/>
              <w:szCs w:val="24"/>
            </w:rPr>
          </w:pPr>
          <w:r w:rsidRPr="002017A4">
            <w:rPr>
              <w:rFonts w:ascii="Open Sans" w:hAnsi="Open Sans" w:cs="Open Sans"/>
              <w:b/>
              <w:bCs/>
            </w:rPr>
            <w:t>Saksnummer: 2024/26634</w:t>
          </w:r>
        </w:p>
      </w:sdtContent>
    </w:sdt>
    <w:p w14:paraId="17017D07" w14:textId="77777777" w:rsidR="00BE3D76" w:rsidRDefault="00BE3D76" w:rsidP="00947B73">
      <w:pPr>
        <w:jc w:val="center"/>
        <w:rPr>
          <w:rFonts w:ascii="Open Sans" w:hAnsi="Open Sans" w:cs="Open Sans"/>
          <w:bCs/>
          <w:sz w:val="24"/>
          <w:szCs w:val="24"/>
        </w:rPr>
      </w:pPr>
    </w:p>
    <w:p w14:paraId="671A29D0" w14:textId="77777777" w:rsidR="00BE3D76" w:rsidRDefault="00BE3D76" w:rsidP="00947B73">
      <w:pPr>
        <w:jc w:val="center"/>
        <w:rPr>
          <w:rFonts w:ascii="Open Sans" w:hAnsi="Open Sans" w:cs="Open Sans"/>
          <w:bCs/>
          <w:sz w:val="24"/>
          <w:szCs w:val="24"/>
        </w:rPr>
      </w:pPr>
    </w:p>
    <w:p w14:paraId="604DA491" w14:textId="77777777" w:rsidR="00BE3D76" w:rsidRDefault="00BE3D76" w:rsidP="00947B73">
      <w:pPr>
        <w:jc w:val="center"/>
        <w:rPr>
          <w:rFonts w:ascii="Open Sans" w:hAnsi="Open Sans" w:cs="Open Sans"/>
          <w:bCs/>
          <w:sz w:val="24"/>
          <w:szCs w:val="24"/>
        </w:rPr>
      </w:pPr>
    </w:p>
    <w:p w14:paraId="6760F734" w14:textId="77777777" w:rsidR="00BE3D76" w:rsidRDefault="00BE3D76" w:rsidP="00947B73">
      <w:pPr>
        <w:jc w:val="center"/>
        <w:rPr>
          <w:rFonts w:ascii="Open Sans" w:hAnsi="Open Sans" w:cs="Open Sans"/>
          <w:bCs/>
          <w:sz w:val="24"/>
          <w:szCs w:val="24"/>
        </w:rPr>
      </w:pPr>
    </w:p>
    <w:p w14:paraId="77AA4B2C" w14:textId="3D255E00" w:rsidR="003E5223" w:rsidRPr="00A63069" w:rsidRDefault="003E5223" w:rsidP="003E5223">
      <w:pPr>
        <w:jc w:val="center"/>
        <w:rPr>
          <w:rFonts w:ascii="Open Sans" w:hAnsi="Open Sans" w:cs="Open Sans"/>
          <w:b/>
        </w:rPr>
      </w:pPr>
      <w:r w:rsidRPr="00A63069">
        <w:rPr>
          <w:rFonts w:ascii="Open Sans" w:hAnsi="Open Sans" w:cs="Open Sans"/>
          <w:b/>
        </w:rPr>
        <w:t>Konkurranse</w:t>
      </w:r>
      <w:r w:rsidR="00911888">
        <w:rPr>
          <w:rFonts w:ascii="Open Sans" w:hAnsi="Open Sans" w:cs="Open Sans"/>
          <w:b/>
        </w:rPr>
        <w:t>preget dialog</w:t>
      </w:r>
      <w:r w:rsidRPr="00A63069">
        <w:rPr>
          <w:rFonts w:ascii="Open Sans" w:hAnsi="Open Sans" w:cs="Open Sans"/>
          <w:b/>
        </w:rPr>
        <w:t xml:space="preserve"> </w:t>
      </w:r>
      <w:r w:rsidRPr="00A63069">
        <w:rPr>
          <w:rFonts w:ascii="Open Sans" w:hAnsi="Open Sans" w:cs="Open Sans"/>
          <w:b/>
        </w:rPr>
        <w:br/>
        <w:t>over EØS-terskelverdi (FOA del I og III)</w:t>
      </w:r>
    </w:p>
    <w:p w14:paraId="044221C4" w14:textId="753FA98E" w:rsidR="009E16E4" w:rsidRDefault="009E16E4">
      <w:pPr>
        <w:rPr>
          <w:rFonts w:ascii="Open Sans" w:hAnsi="Open Sans" w:cs="Open Sans"/>
          <w:bCs/>
          <w:sz w:val="24"/>
          <w:szCs w:val="24"/>
        </w:rPr>
      </w:pPr>
      <w:r>
        <w:rPr>
          <w:rFonts w:ascii="Open Sans" w:hAnsi="Open Sans" w:cs="Open Sans"/>
          <w:bCs/>
          <w:sz w:val="24"/>
          <w:szCs w:val="24"/>
        </w:rPr>
        <w:br w:type="page"/>
      </w:r>
    </w:p>
    <w:p w14:paraId="26589197" w14:textId="77777777" w:rsidR="00BE3D76" w:rsidRDefault="00BE3D76" w:rsidP="00947B73">
      <w:pPr>
        <w:jc w:val="center"/>
        <w:rPr>
          <w:rFonts w:ascii="Open Sans" w:hAnsi="Open Sans" w:cs="Open Sans"/>
          <w:bCs/>
          <w:sz w:val="24"/>
          <w:szCs w:val="24"/>
        </w:rPr>
      </w:pPr>
    </w:p>
    <w:sdt>
      <w:sdtPr>
        <w:rPr>
          <w:rFonts w:eastAsiaTheme="minorEastAsia" w:cs="Times New Roman"/>
          <w:b w:val="0"/>
          <w:sz w:val="20"/>
          <w:szCs w:val="20"/>
        </w:rPr>
        <w:id w:val="531413563"/>
        <w:docPartObj>
          <w:docPartGallery w:val="Table of Contents"/>
          <w:docPartUnique/>
        </w:docPartObj>
      </w:sdtPr>
      <w:sdtEndPr/>
      <w:sdtContent>
        <w:p w14:paraId="7ED502C5" w14:textId="3F512AC8" w:rsidR="002217F9" w:rsidRPr="008B4D9F" w:rsidRDefault="002217F9" w:rsidP="26AB1444">
          <w:pPr>
            <w:pStyle w:val="Overskriftforinnholdsfortegnelse"/>
            <w:rPr>
              <w:rFonts w:ascii="Biryani ExtraBold" w:hAnsi="Biryani ExtraBold" w:cs="Biryani ExtraBold"/>
              <w:lang w:val="nb-NO"/>
            </w:rPr>
          </w:pPr>
          <w:r w:rsidRPr="26AB1444">
            <w:rPr>
              <w:rFonts w:ascii="Biryani ExtraBold" w:hAnsi="Biryani ExtraBold" w:cs="Biryani ExtraBold"/>
              <w:lang w:val="nb-NO"/>
            </w:rPr>
            <w:t>Innhold</w:t>
          </w:r>
        </w:p>
        <w:p w14:paraId="4BC0CE40" w14:textId="3C5E82BB" w:rsidR="00BE745C" w:rsidRDefault="26AB1444">
          <w:pPr>
            <w:pStyle w:val="INNH1"/>
            <w:rPr>
              <w:rFonts w:asciiTheme="minorHAnsi" w:hAnsiTheme="minorHAnsi" w:cstheme="minorBidi"/>
              <w:b w:val="0"/>
              <w:noProof/>
              <w:kern w:val="2"/>
              <w:sz w:val="24"/>
              <w:szCs w:val="24"/>
              <w:lang w:val="nb-NO" w:eastAsia="nb-NO"/>
              <w14:ligatures w14:val="standardContextual"/>
            </w:rPr>
          </w:pPr>
          <w:r>
            <w:fldChar w:fldCharType="begin"/>
          </w:r>
          <w:r w:rsidR="00BF5180">
            <w:instrText>TOC \o "1-3" \z \u \h</w:instrText>
          </w:r>
          <w:r>
            <w:fldChar w:fldCharType="separate"/>
          </w:r>
          <w:hyperlink w:anchor="_Toc209997108" w:history="1">
            <w:r w:rsidR="00BE745C" w:rsidRPr="005A3443">
              <w:rPr>
                <w:rStyle w:val="Hyperkobling"/>
                <w:rFonts w:cs="Open Sans"/>
                <w:noProof/>
                <w14:scene3d>
                  <w14:camera w14:prst="orthographicFront"/>
                  <w14:lightRig w14:rig="threePt" w14:dir="t">
                    <w14:rot w14:lat="0" w14:lon="0" w14:rev="0"/>
                  </w14:lightRig>
                </w14:scene3d>
              </w:rPr>
              <w:t>1.</w:t>
            </w:r>
            <w:r w:rsidR="00BE745C">
              <w:rPr>
                <w:rFonts w:asciiTheme="minorHAnsi" w:hAnsiTheme="minorHAnsi" w:cstheme="minorBidi"/>
                <w:b w:val="0"/>
                <w:noProof/>
                <w:kern w:val="2"/>
                <w:sz w:val="24"/>
                <w:szCs w:val="24"/>
                <w:lang w:val="nb-NO" w:eastAsia="nb-NO"/>
                <w14:ligatures w14:val="standardContextual"/>
              </w:rPr>
              <w:tab/>
            </w:r>
            <w:r w:rsidR="00BE745C" w:rsidRPr="005A3443">
              <w:rPr>
                <w:rStyle w:val="Hyperkobling"/>
                <w:noProof/>
              </w:rPr>
              <w:t>Innledning</w:t>
            </w:r>
            <w:r w:rsidR="00BE745C">
              <w:rPr>
                <w:noProof/>
                <w:webHidden/>
              </w:rPr>
              <w:tab/>
            </w:r>
            <w:r w:rsidR="00BE745C">
              <w:rPr>
                <w:noProof/>
                <w:webHidden/>
              </w:rPr>
              <w:fldChar w:fldCharType="begin"/>
            </w:r>
            <w:r w:rsidR="00BE745C">
              <w:rPr>
                <w:noProof/>
                <w:webHidden/>
              </w:rPr>
              <w:instrText xml:space="preserve"> PAGEREF _Toc209997108 \h </w:instrText>
            </w:r>
            <w:r w:rsidR="00BE745C">
              <w:rPr>
                <w:noProof/>
                <w:webHidden/>
              </w:rPr>
            </w:r>
            <w:r w:rsidR="00BE745C">
              <w:rPr>
                <w:noProof/>
                <w:webHidden/>
              </w:rPr>
              <w:fldChar w:fldCharType="separate"/>
            </w:r>
            <w:r w:rsidR="00BE745C">
              <w:rPr>
                <w:noProof/>
                <w:webHidden/>
              </w:rPr>
              <w:t>4</w:t>
            </w:r>
            <w:r w:rsidR="00BE745C">
              <w:rPr>
                <w:noProof/>
                <w:webHidden/>
              </w:rPr>
              <w:fldChar w:fldCharType="end"/>
            </w:r>
          </w:hyperlink>
        </w:p>
        <w:p w14:paraId="3EB5406C" w14:textId="35B5C24F" w:rsidR="00BE745C" w:rsidRDefault="00BE745C">
          <w:pPr>
            <w:pStyle w:val="INNH2"/>
            <w:rPr>
              <w:rFonts w:asciiTheme="minorHAnsi" w:hAnsiTheme="minorHAnsi" w:cstheme="minorBidi"/>
              <w:noProof/>
              <w:kern w:val="2"/>
              <w:sz w:val="24"/>
              <w:szCs w:val="24"/>
              <w:lang w:val="nb-NO" w:eastAsia="nb-NO"/>
              <w14:ligatures w14:val="standardContextual"/>
            </w:rPr>
          </w:pPr>
          <w:hyperlink w:anchor="_Toc209997109" w:history="1">
            <w:r w:rsidRPr="005A3443">
              <w:rPr>
                <w:rStyle w:val="Hyperkobling"/>
                <w:rFonts w:cs="Open Sans"/>
                <w:noProof/>
                <w14:scene3d>
                  <w14:camera w14:prst="orthographicFront"/>
                  <w14:lightRig w14:rig="threePt" w14:dir="t">
                    <w14:rot w14:lat="0" w14:lon="0" w14:rev="0"/>
                  </w14:lightRig>
                </w14:scene3d>
              </w:rPr>
              <w:t>1.1.</w:t>
            </w:r>
            <w:r>
              <w:rPr>
                <w:rFonts w:asciiTheme="minorHAnsi" w:hAnsiTheme="minorHAnsi" w:cstheme="minorBidi"/>
                <w:noProof/>
                <w:kern w:val="2"/>
                <w:sz w:val="24"/>
                <w:szCs w:val="24"/>
                <w:lang w:val="nb-NO" w:eastAsia="nb-NO"/>
                <w14:ligatures w14:val="standardContextual"/>
              </w:rPr>
              <w:tab/>
            </w:r>
            <w:r w:rsidRPr="005A3443">
              <w:rPr>
                <w:rStyle w:val="Hyperkobling"/>
                <w:rFonts w:cs="Open Sans"/>
                <w:noProof/>
              </w:rPr>
              <w:t>Om Oppdragsgiver</w:t>
            </w:r>
            <w:r>
              <w:rPr>
                <w:noProof/>
                <w:webHidden/>
              </w:rPr>
              <w:tab/>
            </w:r>
            <w:r>
              <w:rPr>
                <w:noProof/>
                <w:webHidden/>
              </w:rPr>
              <w:fldChar w:fldCharType="begin"/>
            </w:r>
            <w:r>
              <w:rPr>
                <w:noProof/>
                <w:webHidden/>
              </w:rPr>
              <w:instrText xml:space="preserve"> PAGEREF _Toc209997109 \h </w:instrText>
            </w:r>
            <w:r>
              <w:rPr>
                <w:noProof/>
                <w:webHidden/>
              </w:rPr>
            </w:r>
            <w:r>
              <w:rPr>
                <w:noProof/>
                <w:webHidden/>
              </w:rPr>
              <w:fldChar w:fldCharType="separate"/>
            </w:r>
            <w:r>
              <w:rPr>
                <w:noProof/>
                <w:webHidden/>
              </w:rPr>
              <w:t>4</w:t>
            </w:r>
            <w:r>
              <w:rPr>
                <w:noProof/>
                <w:webHidden/>
              </w:rPr>
              <w:fldChar w:fldCharType="end"/>
            </w:r>
          </w:hyperlink>
        </w:p>
        <w:p w14:paraId="4A753A89" w14:textId="3403E604" w:rsidR="00BE745C" w:rsidRDefault="00BE745C">
          <w:pPr>
            <w:pStyle w:val="INNH2"/>
            <w:rPr>
              <w:rFonts w:asciiTheme="minorHAnsi" w:hAnsiTheme="minorHAnsi" w:cstheme="minorBidi"/>
              <w:noProof/>
              <w:kern w:val="2"/>
              <w:sz w:val="24"/>
              <w:szCs w:val="24"/>
              <w:lang w:val="nb-NO" w:eastAsia="nb-NO"/>
              <w14:ligatures w14:val="standardContextual"/>
            </w:rPr>
          </w:pPr>
          <w:hyperlink w:anchor="_Toc209997110" w:history="1">
            <w:r w:rsidRPr="005A3443">
              <w:rPr>
                <w:rStyle w:val="Hyperkobling"/>
                <w:rFonts w:cs="Open Sans"/>
                <w:noProof/>
                <w14:scene3d>
                  <w14:camera w14:prst="orthographicFront"/>
                  <w14:lightRig w14:rig="threePt" w14:dir="t">
                    <w14:rot w14:lat="0" w14:lon="0" w14:rev="0"/>
                  </w14:lightRig>
                </w14:scene3d>
              </w:rPr>
              <w:t>1.2.</w:t>
            </w:r>
            <w:r>
              <w:rPr>
                <w:rFonts w:asciiTheme="minorHAnsi" w:hAnsiTheme="minorHAnsi" w:cstheme="minorBidi"/>
                <w:noProof/>
                <w:kern w:val="2"/>
                <w:sz w:val="24"/>
                <w:szCs w:val="24"/>
                <w:lang w:val="nb-NO" w:eastAsia="nb-NO"/>
                <w14:ligatures w14:val="standardContextual"/>
              </w:rPr>
              <w:tab/>
            </w:r>
            <w:r w:rsidRPr="005A3443">
              <w:rPr>
                <w:rStyle w:val="Hyperkobling"/>
                <w:rFonts w:cs="Open Sans"/>
                <w:noProof/>
              </w:rPr>
              <w:t>Anskaffelsens formål og omfang, verdi, kontrakt og varighet</w:t>
            </w:r>
            <w:r>
              <w:rPr>
                <w:noProof/>
                <w:webHidden/>
              </w:rPr>
              <w:tab/>
            </w:r>
            <w:r>
              <w:rPr>
                <w:noProof/>
                <w:webHidden/>
              </w:rPr>
              <w:fldChar w:fldCharType="begin"/>
            </w:r>
            <w:r>
              <w:rPr>
                <w:noProof/>
                <w:webHidden/>
              </w:rPr>
              <w:instrText xml:space="preserve"> PAGEREF _Toc209997110 \h </w:instrText>
            </w:r>
            <w:r>
              <w:rPr>
                <w:noProof/>
                <w:webHidden/>
              </w:rPr>
            </w:r>
            <w:r>
              <w:rPr>
                <w:noProof/>
                <w:webHidden/>
              </w:rPr>
              <w:fldChar w:fldCharType="separate"/>
            </w:r>
            <w:r>
              <w:rPr>
                <w:noProof/>
                <w:webHidden/>
              </w:rPr>
              <w:t>5</w:t>
            </w:r>
            <w:r>
              <w:rPr>
                <w:noProof/>
                <w:webHidden/>
              </w:rPr>
              <w:fldChar w:fldCharType="end"/>
            </w:r>
          </w:hyperlink>
        </w:p>
        <w:p w14:paraId="0E5388AB" w14:textId="404C2785" w:rsidR="00BE745C" w:rsidRDefault="00BE745C">
          <w:pPr>
            <w:pStyle w:val="INNH3"/>
            <w:rPr>
              <w:rFonts w:asciiTheme="minorHAnsi" w:hAnsiTheme="minorHAnsi" w:cstheme="minorBidi"/>
              <w:i w:val="0"/>
              <w:noProof/>
              <w:kern w:val="2"/>
              <w:sz w:val="24"/>
              <w:szCs w:val="24"/>
              <w:lang w:val="nb-NO" w:eastAsia="nb-NO"/>
              <w14:ligatures w14:val="standardContextual"/>
            </w:rPr>
          </w:pPr>
          <w:hyperlink w:anchor="_Toc209997111" w:history="1">
            <w:r w:rsidRPr="005A3443">
              <w:rPr>
                <w:rStyle w:val="Hyperkobling"/>
                <w:noProof/>
              </w:rPr>
              <w:t>1.2.1.</w:t>
            </w:r>
            <w:r>
              <w:rPr>
                <w:rFonts w:asciiTheme="minorHAnsi" w:hAnsiTheme="minorHAnsi" w:cstheme="minorBidi"/>
                <w:i w:val="0"/>
                <w:noProof/>
                <w:kern w:val="2"/>
                <w:sz w:val="24"/>
                <w:szCs w:val="24"/>
                <w:lang w:val="nb-NO" w:eastAsia="nb-NO"/>
                <w14:ligatures w14:val="standardContextual"/>
              </w:rPr>
              <w:tab/>
            </w:r>
            <w:r w:rsidRPr="005A3443">
              <w:rPr>
                <w:rStyle w:val="Hyperkobling"/>
                <w:noProof/>
              </w:rPr>
              <w:t>Anskaffelsens formål og omfang</w:t>
            </w:r>
            <w:r>
              <w:rPr>
                <w:noProof/>
                <w:webHidden/>
              </w:rPr>
              <w:tab/>
            </w:r>
            <w:r>
              <w:rPr>
                <w:noProof/>
                <w:webHidden/>
              </w:rPr>
              <w:fldChar w:fldCharType="begin"/>
            </w:r>
            <w:r>
              <w:rPr>
                <w:noProof/>
                <w:webHidden/>
              </w:rPr>
              <w:instrText xml:space="preserve"> PAGEREF _Toc209997111 \h </w:instrText>
            </w:r>
            <w:r>
              <w:rPr>
                <w:noProof/>
                <w:webHidden/>
              </w:rPr>
            </w:r>
            <w:r>
              <w:rPr>
                <w:noProof/>
                <w:webHidden/>
              </w:rPr>
              <w:fldChar w:fldCharType="separate"/>
            </w:r>
            <w:r>
              <w:rPr>
                <w:noProof/>
                <w:webHidden/>
              </w:rPr>
              <w:t>5</w:t>
            </w:r>
            <w:r>
              <w:rPr>
                <w:noProof/>
                <w:webHidden/>
              </w:rPr>
              <w:fldChar w:fldCharType="end"/>
            </w:r>
          </w:hyperlink>
        </w:p>
        <w:p w14:paraId="35AEB501" w14:textId="232F80F6" w:rsidR="00BE745C" w:rsidRDefault="00BE745C">
          <w:pPr>
            <w:pStyle w:val="INNH3"/>
            <w:rPr>
              <w:rFonts w:asciiTheme="minorHAnsi" w:hAnsiTheme="minorHAnsi" w:cstheme="minorBidi"/>
              <w:i w:val="0"/>
              <w:noProof/>
              <w:kern w:val="2"/>
              <w:sz w:val="24"/>
              <w:szCs w:val="24"/>
              <w:lang w:val="nb-NO" w:eastAsia="nb-NO"/>
              <w14:ligatures w14:val="standardContextual"/>
            </w:rPr>
          </w:pPr>
          <w:hyperlink w:anchor="_Toc209997112" w:history="1">
            <w:r w:rsidRPr="005A3443">
              <w:rPr>
                <w:rStyle w:val="Hyperkobling"/>
                <w:noProof/>
              </w:rPr>
              <w:t>1.2.2.</w:t>
            </w:r>
            <w:r>
              <w:rPr>
                <w:rFonts w:asciiTheme="minorHAnsi" w:hAnsiTheme="minorHAnsi" w:cstheme="minorBidi"/>
                <w:i w:val="0"/>
                <w:noProof/>
                <w:kern w:val="2"/>
                <w:sz w:val="24"/>
                <w:szCs w:val="24"/>
                <w:lang w:val="nb-NO" w:eastAsia="nb-NO"/>
                <w14:ligatures w14:val="standardContextual"/>
              </w:rPr>
              <w:tab/>
            </w:r>
            <w:r w:rsidRPr="005A3443">
              <w:rPr>
                <w:rStyle w:val="Hyperkobling"/>
                <w:noProof/>
              </w:rPr>
              <w:t>Anskaffelsens verdi</w:t>
            </w:r>
            <w:r>
              <w:rPr>
                <w:noProof/>
                <w:webHidden/>
              </w:rPr>
              <w:tab/>
            </w:r>
            <w:r>
              <w:rPr>
                <w:noProof/>
                <w:webHidden/>
              </w:rPr>
              <w:fldChar w:fldCharType="begin"/>
            </w:r>
            <w:r>
              <w:rPr>
                <w:noProof/>
                <w:webHidden/>
              </w:rPr>
              <w:instrText xml:space="preserve"> PAGEREF _Toc209997112 \h </w:instrText>
            </w:r>
            <w:r>
              <w:rPr>
                <w:noProof/>
                <w:webHidden/>
              </w:rPr>
            </w:r>
            <w:r>
              <w:rPr>
                <w:noProof/>
                <w:webHidden/>
              </w:rPr>
              <w:fldChar w:fldCharType="separate"/>
            </w:r>
            <w:r>
              <w:rPr>
                <w:noProof/>
                <w:webHidden/>
              </w:rPr>
              <w:t>6</w:t>
            </w:r>
            <w:r>
              <w:rPr>
                <w:noProof/>
                <w:webHidden/>
              </w:rPr>
              <w:fldChar w:fldCharType="end"/>
            </w:r>
          </w:hyperlink>
        </w:p>
        <w:p w14:paraId="0A62B9A3" w14:textId="0C4B1E43" w:rsidR="00BE745C" w:rsidRDefault="00BE745C">
          <w:pPr>
            <w:pStyle w:val="INNH3"/>
            <w:rPr>
              <w:rFonts w:asciiTheme="minorHAnsi" w:hAnsiTheme="minorHAnsi" w:cstheme="minorBidi"/>
              <w:i w:val="0"/>
              <w:noProof/>
              <w:kern w:val="2"/>
              <w:sz w:val="24"/>
              <w:szCs w:val="24"/>
              <w:lang w:val="nb-NO" w:eastAsia="nb-NO"/>
              <w14:ligatures w14:val="standardContextual"/>
            </w:rPr>
          </w:pPr>
          <w:hyperlink w:anchor="_Toc209997113" w:history="1">
            <w:r w:rsidRPr="005A3443">
              <w:rPr>
                <w:rStyle w:val="Hyperkobling"/>
                <w:noProof/>
              </w:rPr>
              <w:t>1.2.3.</w:t>
            </w:r>
            <w:r>
              <w:rPr>
                <w:rFonts w:asciiTheme="minorHAnsi" w:hAnsiTheme="minorHAnsi" w:cstheme="minorBidi"/>
                <w:i w:val="0"/>
                <w:noProof/>
                <w:kern w:val="2"/>
                <w:sz w:val="24"/>
                <w:szCs w:val="24"/>
                <w:lang w:val="nb-NO" w:eastAsia="nb-NO"/>
                <w14:ligatures w14:val="standardContextual"/>
              </w:rPr>
              <w:tab/>
            </w:r>
            <w:r w:rsidRPr="005A3443">
              <w:rPr>
                <w:rStyle w:val="Hyperkobling"/>
                <w:noProof/>
              </w:rPr>
              <w:t>Kontrakt og varighet</w:t>
            </w:r>
            <w:r>
              <w:rPr>
                <w:noProof/>
                <w:webHidden/>
              </w:rPr>
              <w:tab/>
            </w:r>
            <w:r>
              <w:rPr>
                <w:noProof/>
                <w:webHidden/>
              </w:rPr>
              <w:fldChar w:fldCharType="begin"/>
            </w:r>
            <w:r>
              <w:rPr>
                <w:noProof/>
                <w:webHidden/>
              </w:rPr>
              <w:instrText xml:space="preserve"> PAGEREF _Toc209997113 \h </w:instrText>
            </w:r>
            <w:r>
              <w:rPr>
                <w:noProof/>
                <w:webHidden/>
              </w:rPr>
            </w:r>
            <w:r>
              <w:rPr>
                <w:noProof/>
                <w:webHidden/>
              </w:rPr>
              <w:fldChar w:fldCharType="separate"/>
            </w:r>
            <w:r>
              <w:rPr>
                <w:noProof/>
                <w:webHidden/>
              </w:rPr>
              <w:t>6</w:t>
            </w:r>
            <w:r>
              <w:rPr>
                <w:noProof/>
                <w:webHidden/>
              </w:rPr>
              <w:fldChar w:fldCharType="end"/>
            </w:r>
          </w:hyperlink>
        </w:p>
        <w:p w14:paraId="087866A1" w14:textId="4FB764F1" w:rsidR="00BE745C" w:rsidRDefault="00BE745C">
          <w:pPr>
            <w:pStyle w:val="INNH2"/>
            <w:rPr>
              <w:rFonts w:asciiTheme="minorHAnsi" w:hAnsiTheme="minorHAnsi" w:cstheme="minorBidi"/>
              <w:noProof/>
              <w:kern w:val="2"/>
              <w:sz w:val="24"/>
              <w:szCs w:val="24"/>
              <w:lang w:val="nb-NO" w:eastAsia="nb-NO"/>
              <w14:ligatures w14:val="standardContextual"/>
            </w:rPr>
          </w:pPr>
          <w:hyperlink w:anchor="_Toc209997114" w:history="1">
            <w:r w:rsidRPr="005A3443">
              <w:rPr>
                <w:rStyle w:val="Hyperkobling"/>
                <w:rFonts w:cs="Open Sans"/>
                <w:noProof/>
                <w14:scene3d>
                  <w14:camera w14:prst="orthographicFront"/>
                  <w14:lightRig w14:rig="threePt" w14:dir="t">
                    <w14:rot w14:lat="0" w14:lon="0" w14:rev="0"/>
                  </w14:lightRig>
                </w14:scene3d>
              </w:rPr>
              <w:t>1.3.</w:t>
            </w:r>
            <w:r>
              <w:rPr>
                <w:rFonts w:asciiTheme="minorHAnsi" w:hAnsiTheme="minorHAnsi" w:cstheme="minorBidi"/>
                <w:noProof/>
                <w:kern w:val="2"/>
                <w:sz w:val="24"/>
                <w:szCs w:val="24"/>
                <w:lang w:val="nb-NO" w:eastAsia="nb-NO"/>
                <w14:ligatures w14:val="standardContextual"/>
              </w:rPr>
              <w:tab/>
            </w:r>
            <w:r w:rsidRPr="005A3443">
              <w:rPr>
                <w:rStyle w:val="Hyperkobling"/>
                <w:rFonts w:cs="Open Sans"/>
                <w:noProof/>
              </w:rPr>
              <w:t>Kunngjøring av anskaffelsen</w:t>
            </w:r>
            <w:r>
              <w:rPr>
                <w:noProof/>
                <w:webHidden/>
              </w:rPr>
              <w:tab/>
            </w:r>
            <w:r>
              <w:rPr>
                <w:noProof/>
                <w:webHidden/>
              </w:rPr>
              <w:fldChar w:fldCharType="begin"/>
            </w:r>
            <w:r>
              <w:rPr>
                <w:noProof/>
                <w:webHidden/>
              </w:rPr>
              <w:instrText xml:space="preserve"> PAGEREF _Toc209997114 \h </w:instrText>
            </w:r>
            <w:r>
              <w:rPr>
                <w:noProof/>
                <w:webHidden/>
              </w:rPr>
            </w:r>
            <w:r>
              <w:rPr>
                <w:noProof/>
                <w:webHidden/>
              </w:rPr>
              <w:fldChar w:fldCharType="separate"/>
            </w:r>
            <w:r>
              <w:rPr>
                <w:noProof/>
                <w:webHidden/>
              </w:rPr>
              <w:t>6</w:t>
            </w:r>
            <w:r>
              <w:rPr>
                <w:noProof/>
                <w:webHidden/>
              </w:rPr>
              <w:fldChar w:fldCharType="end"/>
            </w:r>
          </w:hyperlink>
        </w:p>
        <w:p w14:paraId="0E05DBC0" w14:textId="5BB9A676" w:rsidR="00BE745C" w:rsidRDefault="00BE745C">
          <w:pPr>
            <w:pStyle w:val="INNH1"/>
            <w:rPr>
              <w:rFonts w:asciiTheme="minorHAnsi" w:hAnsiTheme="minorHAnsi" w:cstheme="minorBidi"/>
              <w:b w:val="0"/>
              <w:noProof/>
              <w:kern w:val="2"/>
              <w:sz w:val="24"/>
              <w:szCs w:val="24"/>
              <w:lang w:val="nb-NO" w:eastAsia="nb-NO"/>
              <w14:ligatures w14:val="standardContextual"/>
            </w:rPr>
          </w:pPr>
          <w:hyperlink w:anchor="_Toc209997115" w:history="1">
            <w:r w:rsidRPr="005A3443">
              <w:rPr>
                <w:rStyle w:val="Hyperkobling"/>
                <w:rFonts w:cs="Open Sans"/>
                <w:noProof/>
                <w14:scene3d>
                  <w14:camera w14:prst="orthographicFront"/>
                  <w14:lightRig w14:rig="threePt" w14:dir="t">
                    <w14:rot w14:lat="0" w14:lon="0" w14:rev="0"/>
                  </w14:lightRig>
                </w14:scene3d>
              </w:rPr>
              <w:t>2.</w:t>
            </w:r>
            <w:r>
              <w:rPr>
                <w:rFonts w:asciiTheme="minorHAnsi" w:hAnsiTheme="minorHAnsi" w:cstheme="minorBidi"/>
                <w:b w:val="0"/>
                <w:noProof/>
                <w:kern w:val="2"/>
                <w:sz w:val="24"/>
                <w:szCs w:val="24"/>
                <w:lang w:val="nb-NO" w:eastAsia="nb-NO"/>
                <w14:ligatures w14:val="standardContextual"/>
              </w:rPr>
              <w:tab/>
            </w:r>
            <w:r w:rsidRPr="005A3443">
              <w:rPr>
                <w:rStyle w:val="Hyperkobling"/>
                <w:rFonts w:cs="Open Sans"/>
                <w:noProof/>
              </w:rPr>
              <w:t>Regler for gjennomføring av anskaffelsen</w:t>
            </w:r>
            <w:r>
              <w:rPr>
                <w:noProof/>
                <w:webHidden/>
              </w:rPr>
              <w:tab/>
            </w:r>
            <w:r>
              <w:rPr>
                <w:noProof/>
                <w:webHidden/>
              </w:rPr>
              <w:fldChar w:fldCharType="begin"/>
            </w:r>
            <w:r>
              <w:rPr>
                <w:noProof/>
                <w:webHidden/>
              </w:rPr>
              <w:instrText xml:space="preserve"> PAGEREF _Toc209997115 \h </w:instrText>
            </w:r>
            <w:r>
              <w:rPr>
                <w:noProof/>
                <w:webHidden/>
              </w:rPr>
            </w:r>
            <w:r>
              <w:rPr>
                <w:noProof/>
                <w:webHidden/>
              </w:rPr>
              <w:fldChar w:fldCharType="separate"/>
            </w:r>
            <w:r>
              <w:rPr>
                <w:noProof/>
                <w:webHidden/>
              </w:rPr>
              <w:t>6</w:t>
            </w:r>
            <w:r>
              <w:rPr>
                <w:noProof/>
                <w:webHidden/>
              </w:rPr>
              <w:fldChar w:fldCharType="end"/>
            </w:r>
          </w:hyperlink>
        </w:p>
        <w:p w14:paraId="11CBFD24" w14:textId="6B9E30FA" w:rsidR="00BE745C" w:rsidRDefault="00BE745C">
          <w:pPr>
            <w:pStyle w:val="INNH2"/>
            <w:rPr>
              <w:rFonts w:asciiTheme="minorHAnsi" w:hAnsiTheme="minorHAnsi" w:cstheme="minorBidi"/>
              <w:noProof/>
              <w:kern w:val="2"/>
              <w:sz w:val="24"/>
              <w:szCs w:val="24"/>
              <w:lang w:val="nb-NO" w:eastAsia="nb-NO"/>
              <w14:ligatures w14:val="standardContextual"/>
            </w:rPr>
          </w:pPr>
          <w:hyperlink w:anchor="_Toc209997116" w:history="1">
            <w:r w:rsidRPr="005A3443">
              <w:rPr>
                <w:rStyle w:val="Hyperkobling"/>
                <w:rFonts w:cs="Open Sans"/>
                <w:noProof/>
                <w14:scene3d>
                  <w14:camera w14:prst="orthographicFront"/>
                  <w14:lightRig w14:rig="threePt" w14:dir="t">
                    <w14:rot w14:lat="0" w14:lon="0" w14:rev="0"/>
                  </w14:lightRig>
                </w14:scene3d>
              </w:rPr>
              <w:t>2.1.</w:t>
            </w:r>
            <w:r>
              <w:rPr>
                <w:rFonts w:asciiTheme="minorHAnsi" w:hAnsiTheme="minorHAnsi" w:cstheme="minorBidi"/>
                <w:noProof/>
                <w:kern w:val="2"/>
                <w:sz w:val="24"/>
                <w:szCs w:val="24"/>
                <w:lang w:val="nb-NO" w:eastAsia="nb-NO"/>
                <w14:ligatures w14:val="standardContextual"/>
              </w:rPr>
              <w:tab/>
            </w:r>
            <w:r w:rsidRPr="005A3443">
              <w:rPr>
                <w:rStyle w:val="Hyperkobling"/>
                <w:rFonts w:cs="Open Sans"/>
                <w:noProof/>
              </w:rPr>
              <w:t>Anskaffelsesprosedyre</w:t>
            </w:r>
            <w:r>
              <w:rPr>
                <w:noProof/>
                <w:webHidden/>
              </w:rPr>
              <w:tab/>
            </w:r>
            <w:r>
              <w:rPr>
                <w:noProof/>
                <w:webHidden/>
              </w:rPr>
              <w:fldChar w:fldCharType="begin"/>
            </w:r>
            <w:r>
              <w:rPr>
                <w:noProof/>
                <w:webHidden/>
              </w:rPr>
              <w:instrText xml:space="preserve"> PAGEREF _Toc209997116 \h </w:instrText>
            </w:r>
            <w:r>
              <w:rPr>
                <w:noProof/>
                <w:webHidden/>
              </w:rPr>
            </w:r>
            <w:r>
              <w:rPr>
                <w:noProof/>
                <w:webHidden/>
              </w:rPr>
              <w:fldChar w:fldCharType="separate"/>
            </w:r>
            <w:r>
              <w:rPr>
                <w:noProof/>
                <w:webHidden/>
              </w:rPr>
              <w:t>6</w:t>
            </w:r>
            <w:r>
              <w:rPr>
                <w:noProof/>
                <w:webHidden/>
              </w:rPr>
              <w:fldChar w:fldCharType="end"/>
            </w:r>
          </w:hyperlink>
        </w:p>
        <w:p w14:paraId="59BAFDE2" w14:textId="0E8ED286" w:rsidR="00BE745C" w:rsidRDefault="00BE745C">
          <w:pPr>
            <w:pStyle w:val="INNH2"/>
            <w:rPr>
              <w:rFonts w:asciiTheme="minorHAnsi" w:hAnsiTheme="minorHAnsi" w:cstheme="minorBidi"/>
              <w:noProof/>
              <w:kern w:val="2"/>
              <w:sz w:val="24"/>
              <w:szCs w:val="24"/>
              <w:lang w:val="nb-NO" w:eastAsia="nb-NO"/>
              <w14:ligatures w14:val="standardContextual"/>
            </w:rPr>
          </w:pPr>
          <w:hyperlink w:anchor="_Toc209997117" w:history="1">
            <w:r w:rsidRPr="005A3443">
              <w:rPr>
                <w:rStyle w:val="Hyperkobling"/>
                <w:rFonts w:cs="Open Sans"/>
                <w:noProof/>
                <w14:scene3d>
                  <w14:camera w14:prst="orthographicFront"/>
                  <w14:lightRig w14:rig="threePt" w14:dir="t">
                    <w14:rot w14:lat="0" w14:lon="0" w14:rev="0"/>
                  </w14:lightRig>
                </w14:scene3d>
              </w:rPr>
              <w:t>2.2.</w:t>
            </w:r>
            <w:r>
              <w:rPr>
                <w:rFonts w:asciiTheme="minorHAnsi" w:hAnsiTheme="minorHAnsi" w:cstheme="minorBidi"/>
                <w:noProof/>
                <w:kern w:val="2"/>
                <w:sz w:val="24"/>
                <w:szCs w:val="24"/>
                <w:lang w:val="nb-NO" w:eastAsia="nb-NO"/>
                <w14:ligatures w14:val="standardContextual"/>
              </w:rPr>
              <w:tab/>
            </w:r>
            <w:r w:rsidRPr="005A3443">
              <w:rPr>
                <w:rStyle w:val="Hyperkobling"/>
                <w:rFonts w:cs="Open Sans"/>
                <w:noProof/>
              </w:rPr>
              <w:t>Gjennomføring av dialogfasen</w:t>
            </w:r>
            <w:r>
              <w:rPr>
                <w:noProof/>
                <w:webHidden/>
              </w:rPr>
              <w:tab/>
            </w:r>
            <w:r>
              <w:rPr>
                <w:noProof/>
                <w:webHidden/>
              </w:rPr>
              <w:fldChar w:fldCharType="begin"/>
            </w:r>
            <w:r>
              <w:rPr>
                <w:noProof/>
                <w:webHidden/>
              </w:rPr>
              <w:instrText xml:space="preserve"> PAGEREF _Toc209997117 \h </w:instrText>
            </w:r>
            <w:r>
              <w:rPr>
                <w:noProof/>
                <w:webHidden/>
              </w:rPr>
            </w:r>
            <w:r>
              <w:rPr>
                <w:noProof/>
                <w:webHidden/>
              </w:rPr>
              <w:fldChar w:fldCharType="separate"/>
            </w:r>
            <w:r>
              <w:rPr>
                <w:noProof/>
                <w:webHidden/>
              </w:rPr>
              <w:t>7</w:t>
            </w:r>
            <w:r>
              <w:rPr>
                <w:noProof/>
                <w:webHidden/>
              </w:rPr>
              <w:fldChar w:fldCharType="end"/>
            </w:r>
          </w:hyperlink>
        </w:p>
        <w:p w14:paraId="75AA9C97" w14:textId="5F208DFD" w:rsidR="00BE745C" w:rsidRDefault="00BE745C">
          <w:pPr>
            <w:pStyle w:val="INNH3"/>
            <w:rPr>
              <w:rFonts w:asciiTheme="minorHAnsi" w:hAnsiTheme="minorHAnsi" w:cstheme="minorBidi"/>
              <w:i w:val="0"/>
              <w:noProof/>
              <w:kern w:val="2"/>
              <w:sz w:val="24"/>
              <w:szCs w:val="24"/>
              <w:lang w:val="nb-NO" w:eastAsia="nb-NO"/>
              <w14:ligatures w14:val="standardContextual"/>
            </w:rPr>
          </w:pPr>
          <w:hyperlink w:anchor="_Toc209997118" w:history="1">
            <w:r w:rsidRPr="005A3443">
              <w:rPr>
                <w:rStyle w:val="Hyperkobling"/>
                <w:noProof/>
              </w:rPr>
              <w:t>2.2.1.</w:t>
            </w:r>
            <w:r>
              <w:rPr>
                <w:rFonts w:asciiTheme="minorHAnsi" w:hAnsiTheme="minorHAnsi" w:cstheme="minorBidi"/>
                <w:i w:val="0"/>
                <w:noProof/>
                <w:kern w:val="2"/>
                <w:sz w:val="24"/>
                <w:szCs w:val="24"/>
                <w:lang w:val="nb-NO" w:eastAsia="nb-NO"/>
                <w14:ligatures w14:val="standardContextual"/>
              </w:rPr>
              <w:tab/>
            </w:r>
            <w:r w:rsidRPr="005A3443">
              <w:rPr>
                <w:rStyle w:val="Hyperkobling"/>
                <w:noProof/>
              </w:rPr>
              <w:t>Endringer i løpet av dialogfasen</w:t>
            </w:r>
            <w:r>
              <w:rPr>
                <w:noProof/>
                <w:webHidden/>
              </w:rPr>
              <w:tab/>
            </w:r>
            <w:r>
              <w:rPr>
                <w:noProof/>
                <w:webHidden/>
              </w:rPr>
              <w:fldChar w:fldCharType="begin"/>
            </w:r>
            <w:r>
              <w:rPr>
                <w:noProof/>
                <w:webHidden/>
              </w:rPr>
              <w:instrText xml:space="preserve"> PAGEREF _Toc209997118 \h </w:instrText>
            </w:r>
            <w:r>
              <w:rPr>
                <w:noProof/>
                <w:webHidden/>
              </w:rPr>
            </w:r>
            <w:r>
              <w:rPr>
                <w:noProof/>
                <w:webHidden/>
              </w:rPr>
              <w:fldChar w:fldCharType="separate"/>
            </w:r>
            <w:r>
              <w:rPr>
                <w:noProof/>
                <w:webHidden/>
              </w:rPr>
              <w:t>7</w:t>
            </w:r>
            <w:r>
              <w:rPr>
                <w:noProof/>
                <w:webHidden/>
              </w:rPr>
              <w:fldChar w:fldCharType="end"/>
            </w:r>
          </w:hyperlink>
        </w:p>
        <w:p w14:paraId="2D4656BA" w14:textId="73A3E75B" w:rsidR="00BE745C" w:rsidRDefault="00BE745C">
          <w:pPr>
            <w:pStyle w:val="INNH2"/>
            <w:rPr>
              <w:rFonts w:asciiTheme="minorHAnsi" w:hAnsiTheme="minorHAnsi" w:cstheme="minorBidi"/>
              <w:noProof/>
              <w:kern w:val="2"/>
              <w:sz w:val="24"/>
              <w:szCs w:val="24"/>
              <w:lang w:val="nb-NO" w:eastAsia="nb-NO"/>
              <w14:ligatures w14:val="standardContextual"/>
            </w:rPr>
          </w:pPr>
          <w:hyperlink w:anchor="_Toc209997119" w:history="1">
            <w:r w:rsidRPr="005A3443">
              <w:rPr>
                <w:rStyle w:val="Hyperkobling"/>
                <w:rFonts w:cs="Open Sans"/>
                <w:noProof/>
                <w14:scene3d>
                  <w14:camera w14:prst="orthographicFront"/>
                  <w14:lightRig w14:rig="threePt" w14:dir="t">
                    <w14:rot w14:lat="0" w14:lon="0" w14:rev="0"/>
                  </w14:lightRig>
                </w14:scene3d>
              </w:rPr>
              <w:t>2.3.</w:t>
            </w:r>
            <w:r>
              <w:rPr>
                <w:rFonts w:asciiTheme="minorHAnsi" w:hAnsiTheme="minorHAnsi" w:cstheme="minorBidi"/>
                <w:noProof/>
                <w:kern w:val="2"/>
                <w:sz w:val="24"/>
                <w:szCs w:val="24"/>
                <w:lang w:val="nb-NO" w:eastAsia="nb-NO"/>
                <w14:ligatures w14:val="standardContextual"/>
              </w:rPr>
              <w:tab/>
            </w:r>
            <w:r w:rsidRPr="005A3443">
              <w:rPr>
                <w:rStyle w:val="Hyperkobling"/>
                <w:rFonts w:cs="Open Sans"/>
                <w:noProof/>
              </w:rPr>
              <w:t>Konkurransedokumenter</w:t>
            </w:r>
            <w:r>
              <w:rPr>
                <w:noProof/>
                <w:webHidden/>
              </w:rPr>
              <w:tab/>
            </w:r>
            <w:r>
              <w:rPr>
                <w:noProof/>
                <w:webHidden/>
              </w:rPr>
              <w:fldChar w:fldCharType="begin"/>
            </w:r>
            <w:r>
              <w:rPr>
                <w:noProof/>
                <w:webHidden/>
              </w:rPr>
              <w:instrText xml:space="preserve"> PAGEREF _Toc209997119 \h </w:instrText>
            </w:r>
            <w:r>
              <w:rPr>
                <w:noProof/>
                <w:webHidden/>
              </w:rPr>
            </w:r>
            <w:r>
              <w:rPr>
                <w:noProof/>
                <w:webHidden/>
              </w:rPr>
              <w:fldChar w:fldCharType="separate"/>
            </w:r>
            <w:r>
              <w:rPr>
                <w:noProof/>
                <w:webHidden/>
              </w:rPr>
              <w:t>8</w:t>
            </w:r>
            <w:r>
              <w:rPr>
                <w:noProof/>
                <w:webHidden/>
              </w:rPr>
              <w:fldChar w:fldCharType="end"/>
            </w:r>
          </w:hyperlink>
        </w:p>
        <w:p w14:paraId="7E79D96F" w14:textId="0C5A074D" w:rsidR="00BE745C" w:rsidRDefault="00BE745C">
          <w:pPr>
            <w:pStyle w:val="INNH2"/>
            <w:rPr>
              <w:rFonts w:asciiTheme="minorHAnsi" w:hAnsiTheme="minorHAnsi" w:cstheme="minorBidi"/>
              <w:noProof/>
              <w:kern w:val="2"/>
              <w:sz w:val="24"/>
              <w:szCs w:val="24"/>
              <w:lang w:val="nb-NO" w:eastAsia="nb-NO"/>
              <w14:ligatures w14:val="standardContextual"/>
            </w:rPr>
          </w:pPr>
          <w:hyperlink w:anchor="_Toc209997120" w:history="1">
            <w:r w:rsidRPr="005A3443">
              <w:rPr>
                <w:rStyle w:val="Hyperkobling"/>
                <w:rFonts w:cs="Open Sans"/>
                <w:noProof/>
                <w14:scene3d>
                  <w14:camera w14:prst="orthographicFront"/>
                  <w14:lightRig w14:rig="threePt" w14:dir="t">
                    <w14:rot w14:lat="0" w14:lon="0" w14:rev="0"/>
                  </w14:lightRig>
                </w14:scene3d>
              </w:rPr>
              <w:t>2.4.</w:t>
            </w:r>
            <w:r>
              <w:rPr>
                <w:rFonts w:asciiTheme="minorHAnsi" w:hAnsiTheme="minorHAnsi" w:cstheme="minorBidi"/>
                <w:noProof/>
                <w:kern w:val="2"/>
                <w:sz w:val="24"/>
                <w:szCs w:val="24"/>
                <w:lang w:val="nb-NO" w:eastAsia="nb-NO"/>
                <w14:ligatures w14:val="standardContextual"/>
              </w:rPr>
              <w:tab/>
            </w:r>
            <w:r w:rsidRPr="005A3443">
              <w:rPr>
                <w:rStyle w:val="Hyperkobling"/>
                <w:rFonts w:cs="Open Sans"/>
                <w:noProof/>
              </w:rPr>
              <w:t>Språk</w:t>
            </w:r>
            <w:r>
              <w:rPr>
                <w:noProof/>
                <w:webHidden/>
              </w:rPr>
              <w:tab/>
            </w:r>
            <w:r>
              <w:rPr>
                <w:noProof/>
                <w:webHidden/>
              </w:rPr>
              <w:fldChar w:fldCharType="begin"/>
            </w:r>
            <w:r>
              <w:rPr>
                <w:noProof/>
                <w:webHidden/>
              </w:rPr>
              <w:instrText xml:space="preserve"> PAGEREF _Toc209997120 \h </w:instrText>
            </w:r>
            <w:r>
              <w:rPr>
                <w:noProof/>
                <w:webHidden/>
              </w:rPr>
            </w:r>
            <w:r>
              <w:rPr>
                <w:noProof/>
                <w:webHidden/>
              </w:rPr>
              <w:fldChar w:fldCharType="separate"/>
            </w:r>
            <w:r>
              <w:rPr>
                <w:noProof/>
                <w:webHidden/>
              </w:rPr>
              <w:t>9</w:t>
            </w:r>
            <w:r>
              <w:rPr>
                <w:noProof/>
                <w:webHidden/>
              </w:rPr>
              <w:fldChar w:fldCharType="end"/>
            </w:r>
          </w:hyperlink>
        </w:p>
        <w:p w14:paraId="23977C8C" w14:textId="6D9E436A" w:rsidR="00BE745C" w:rsidRDefault="00BE745C">
          <w:pPr>
            <w:pStyle w:val="INNH2"/>
            <w:rPr>
              <w:rFonts w:asciiTheme="minorHAnsi" w:hAnsiTheme="minorHAnsi" w:cstheme="minorBidi"/>
              <w:noProof/>
              <w:kern w:val="2"/>
              <w:sz w:val="24"/>
              <w:szCs w:val="24"/>
              <w:lang w:val="nb-NO" w:eastAsia="nb-NO"/>
              <w14:ligatures w14:val="standardContextual"/>
            </w:rPr>
          </w:pPr>
          <w:hyperlink w:anchor="_Toc209997121" w:history="1">
            <w:r w:rsidRPr="005A3443">
              <w:rPr>
                <w:rStyle w:val="Hyperkobling"/>
                <w:rFonts w:cs="Open Sans"/>
                <w:noProof/>
                <w14:scene3d>
                  <w14:camera w14:prst="orthographicFront"/>
                  <w14:lightRig w14:rig="threePt" w14:dir="t">
                    <w14:rot w14:lat="0" w14:lon="0" w14:rev="0"/>
                  </w14:lightRig>
                </w14:scene3d>
              </w:rPr>
              <w:t>2.5.</w:t>
            </w:r>
            <w:r>
              <w:rPr>
                <w:rFonts w:asciiTheme="minorHAnsi" w:hAnsiTheme="minorHAnsi" w:cstheme="minorBidi"/>
                <w:noProof/>
                <w:kern w:val="2"/>
                <w:sz w:val="24"/>
                <w:szCs w:val="24"/>
                <w:lang w:val="nb-NO" w:eastAsia="nb-NO"/>
                <w14:ligatures w14:val="standardContextual"/>
              </w:rPr>
              <w:tab/>
            </w:r>
            <w:r w:rsidRPr="005A3443">
              <w:rPr>
                <w:rStyle w:val="Hyperkobling"/>
                <w:rFonts w:cs="Open Sans"/>
                <w:noProof/>
              </w:rPr>
              <w:t>Fremdriftsplan</w:t>
            </w:r>
            <w:r>
              <w:rPr>
                <w:noProof/>
                <w:webHidden/>
              </w:rPr>
              <w:tab/>
            </w:r>
            <w:r>
              <w:rPr>
                <w:noProof/>
                <w:webHidden/>
              </w:rPr>
              <w:fldChar w:fldCharType="begin"/>
            </w:r>
            <w:r>
              <w:rPr>
                <w:noProof/>
                <w:webHidden/>
              </w:rPr>
              <w:instrText xml:space="preserve"> PAGEREF _Toc209997121 \h </w:instrText>
            </w:r>
            <w:r>
              <w:rPr>
                <w:noProof/>
                <w:webHidden/>
              </w:rPr>
            </w:r>
            <w:r>
              <w:rPr>
                <w:noProof/>
                <w:webHidden/>
              </w:rPr>
              <w:fldChar w:fldCharType="separate"/>
            </w:r>
            <w:r>
              <w:rPr>
                <w:noProof/>
                <w:webHidden/>
              </w:rPr>
              <w:t>9</w:t>
            </w:r>
            <w:r>
              <w:rPr>
                <w:noProof/>
                <w:webHidden/>
              </w:rPr>
              <w:fldChar w:fldCharType="end"/>
            </w:r>
          </w:hyperlink>
        </w:p>
        <w:p w14:paraId="0591DF34" w14:textId="2195E7C4" w:rsidR="00BE745C" w:rsidRDefault="00BE745C">
          <w:pPr>
            <w:pStyle w:val="INNH2"/>
            <w:rPr>
              <w:rFonts w:asciiTheme="minorHAnsi" w:hAnsiTheme="minorHAnsi" w:cstheme="minorBidi"/>
              <w:noProof/>
              <w:kern w:val="2"/>
              <w:sz w:val="24"/>
              <w:szCs w:val="24"/>
              <w:lang w:val="nb-NO" w:eastAsia="nb-NO"/>
              <w14:ligatures w14:val="standardContextual"/>
            </w:rPr>
          </w:pPr>
          <w:hyperlink w:anchor="_Toc209997122" w:history="1">
            <w:r w:rsidRPr="005A3443">
              <w:rPr>
                <w:rStyle w:val="Hyperkobling"/>
                <w:rFonts w:cs="Open Sans"/>
                <w:noProof/>
                <w14:scene3d>
                  <w14:camera w14:prst="orthographicFront"/>
                  <w14:lightRig w14:rig="threePt" w14:dir="t">
                    <w14:rot w14:lat="0" w14:lon="0" w14:rev="0"/>
                  </w14:lightRig>
                </w14:scene3d>
              </w:rPr>
              <w:t>2.6.</w:t>
            </w:r>
            <w:r>
              <w:rPr>
                <w:rFonts w:asciiTheme="minorHAnsi" w:hAnsiTheme="minorHAnsi" w:cstheme="minorBidi"/>
                <w:noProof/>
                <w:kern w:val="2"/>
                <w:sz w:val="24"/>
                <w:szCs w:val="24"/>
                <w:lang w:val="nb-NO" w:eastAsia="nb-NO"/>
                <w14:ligatures w14:val="standardContextual"/>
              </w:rPr>
              <w:tab/>
            </w:r>
            <w:r w:rsidRPr="005A3443">
              <w:rPr>
                <w:rStyle w:val="Hyperkobling"/>
                <w:rFonts w:cs="Open Sans"/>
                <w:noProof/>
              </w:rPr>
              <w:t>Tilbudskonferanse og tilbudsbefaring</w:t>
            </w:r>
            <w:r>
              <w:rPr>
                <w:noProof/>
                <w:webHidden/>
              </w:rPr>
              <w:tab/>
            </w:r>
            <w:r>
              <w:rPr>
                <w:noProof/>
                <w:webHidden/>
              </w:rPr>
              <w:fldChar w:fldCharType="begin"/>
            </w:r>
            <w:r>
              <w:rPr>
                <w:noProof/>
                <w:webHidden/>
              </w:rPr>
              <w:instrText xml:space="preserve"> PAGEREF _Toc209997122 \h </w:instrText>
            </w:r>
            <w:r>
              <w:rPr>
                <w:noProof/>
                <w:webHidden/>
              </w:rPr>
            </w:r>
            <w:r>
              <w:rPr>
                <w:noProof/>
                <w:webHidden/>
              </w:rPr>
              <w:fldChar w:fldCharType="separate"/>
            </w:r>
            <w:r>
              <w:rPr>
                <w:noProof/>
                <w:webHidden/>
              </w:rPr>
              <w:t>10</w:t>
            </w:r>
            <w:r>
              <w:rPr>
                <w:noProof/>
                <w:webHidden/>
              </w:rPr>
              <w:fldChar w:fldCharType="end"/>
            </w:r>
          </w:hyperlink>
        </w:p>
        <w:p w14:paraId="482C8749" w14:textId="1E4FABBE" w:rsidR="00BE745C" w:rsidRDefault="00BE745C">
          <w:pPr>
            <w:pStyle w:val="INNH2"/>
            <w:rPr>
              <w:rFonts w:asciiTheme="minorHAnsi" w:hAnsiTheme="minorHAnsi" w:cstheme="minorBidi"/>
              <w:noProof/>
              <w:kern w:val="2"/>
              <w:sz w:val="24"/>
              <w:szCs w:val="24"/>
              <w:lang w:val="nb-NO" w:eastAsia="nb-NO"/>
              <w14:ligatures w14:val="standardContextual"/>
            </w:rPr>
          </w:pPr>
          <w:hyperlink w:anchor="_Toc209997123" w:history="1">
            <w:r w:rsidRPr="005A3443">
              <w:rPr>
                <w:rStyle w:val="Hyperkobling"/>
                <w:rFonts w:cs="Open Sans"/>
                <w:noProof/>
                <w14:scene3d>
                  <w14:camera w14:prst="orthographicFront"/>
                  <w14:lightRig w14:rig="threePt" w14:dir="t">
                    <w14:rot w14:lat="0" w14:lon="0" w14:rev="0"/>
                  </w14:lightRig>
                </w14:scene3d>
              </w:rPr>
              <w:t>2.7.</w:t>
            </w:r>
            <w:r>
              <w:rPr>
                <w:rFonts w:asciiTheme="minorHAnsi" w:hAnsiTheme="minorHAnsi" w:cstheme="minorBidi"/>
                <w:noProof/>
                <w:kern w:val="2"/>
                <w:sz w:val="24"/>
                <w:szCs w:val="24"/>
                <w:lang w:val="nb-NO" w:eastAsia="nb-NO"/>
                <w14:ligatures w14:val="standardContextual"/>
              </w:rPr>
              <w:tab/>
            </w:r>
            <w:r w:rsidRPr="005A3443">
              <w:rPr>
                <w:rStyle w:val="Hyperkobling"/>
                <w:rFonts w:cs="Open Sans"/>
                <w:noProof/>
              </w:rPr>
              <w:t>Rettelse, supplering og/eller endring av konkurransedokumentene</w:t>
            </w:r>
            <w:r>
              <w:rPr>
                <w:noProof/>
                <w:webHidden/>
              </w:rPr>
              <w:tab/>
            </w:r>
            <w:r>
              <w:rPr>
                <w:noProof/>
                <w:webHidden/>
              </w:rPr>
              <w:fldChar w:fldCharType="begin"/>
            </w:r>
            <w:r>
              <w:rPr>
                <w:noProof/>
                <w:webHidden/>
              </w:rPr>
              <w:instrText xml:space="preserve"> PAGEREF _Toc209997123 \h </w:instrText>
            </w:r>
            <w:r>
              <w:rPr>
                <w:noProof/>
                <w:webHidden/>
              </w:rPr>
            </w:r>
            <w:r>
              <w:rPr>
                <w:noProof/>
                <w:webHidden/>
              </w:rPr>
              <w:fldChar w:fldCharType="separate"/>
            </w:r>
            <w:r>
              <w:rPr>
                <w:noProof/>
                <w:webHidden/>
              </w:rPr>
              <w:t>10</w:t>
            </w:r>
            <w:r>
              <w:rPr>
                <w:noProof/>
                <w:webHidden/>
              </w:rPr>
              <w:fldChar w:fldCharType="end"/>
            </w:r>
          </w:hyperlink>
        </w:p>
        <w:p w14:paraId="6F4EDA9A" w14:textId="4C06D587" w:rsidR="00BE745C" w:rsidRDefault="00BE745C">
          <w:pPr>
            <w:pStyle w:val="INNH2"/>
            <w:rPr>
              <w:rFonts w:asciiTheme="minorHAnsi" w:hAnsiTheme="minorHAnsi" w:cstheme="minorBidi"/>
              <w:noProof/>
              <w:kern w:val="2"/>
              <w:sz w:val="24"/>
              <w:szCs w:val="24"/>
              <w:lang w:val="nb-NO" w:eastAsia="nb-NO"/>
              <w14:ligatures w14:val="standardContextual"/>
            </w:rPr>
          </w:pPr>
          <w:hyperlink w:anchor="_Toc209997124" w:history="1">
            <w:r w:rsidRPr="005A3443">
              <w:rPr>
                <w:rStyle w:val="Hyperkobling"/>
                <w:rFonts w:cs="Open Sans"/>
                <w:noProof/>
                <w14:scene3d>
                  <w14:camera w14:prst="orthographicFront"/>
                  <w14:lightRig w14:rig="threePt" w14:dir="t">
                    <w14:rot w14:lat="0" w14:lon="0" w14:rev="0"/>
                  </w14:lightRig>
                </w14:scene3d>
              </w:rPr>
              <w:t>2.8.</w:t>
            </w:r>
            <w:r>
              <w:rPr>
                <w:rFonts w:asciiTheme="minorHAnsi" w:hAnsiTheme="minorHAnsi" w:cstheme="minorBidi"/>
                <w:noProof/>
                <w:kern w:val="2"/>
                <w:sz w:val="24"/>
                <w:szCs w:val="24"/>
                <w:lang w:val="nb-NO" w:eastAsia="nb-NO"/>
                <w14:ligatures w14:val="standardContextual"/>
              </w:rPr>
              <w:tab/>
            </w:r>
            <w:r w:rsidRPr="005A3443">
              <w:rPr>
                <w:rStyle w:val="Hyperkobling"/>
                <w:rFonts w:cs="Open Sans"/>
                <w:noProof/>
              </w:rPr>
              <w:t>Henvendelser og spørsmål vedrørende konkurransen</w:t>
            </w:r>
            <w:r>
              <w:rPr>
                <w:noProof/>
                <w:webHidden/>
              </w:rPr>
              <w:tab/>
            </w:r>
            <w:r>
              <w:rPr>
                <w:noProof/>
                <w:webHidden/>
              </w:rPr>
              <w:fldChar w:fldCharType="begin"/>
            </w:r>
            <w:r>
              <w:rPr>
                <w:noProof/>
                <w:webHidden/>
              </w:rPr>
              <w:instrText xml:space="preserve"> PAGEREF _Toc209997124 \h </w:instrText>
            </w:r>
            <w:r>
              <w:rPr>
                <w:noProof/>
                <w:webHidden/>
              </w:rPr>
            </w:r>
            <w:r>
              <w:rPr>
                <w:noProof/>
                <w:webHidden/>
              </w:rPr>
              <w:fldChar w:fldCharType="separate"/>
            </w:r>
            <w:r>
              <w:rPr>
                <w:noProof/>
                <w:webHidden/>
              </w:rPr>
              <w:t>10</w:t>
            </w:r>
            <w:r>
              <w:rPr>
                <w:noProof/>
                <w:webHidden/>
              </w:rPr>
              <w:fldChar w:fldCharType="end"/>
            </w:r>
          </w:hyperlink>
        </w:p>
        <w:p w14:paraId="3F25330B" w14:textId="09139665" w:rsidR="00BE745C" w:rsidRDefault="00BE745C">
          <w:pPr>
            <w:pStyle w:val="INNH2"/>
            <w:rPr>
              <w:rFonts w:asciiTheme="minorHAnsi" w:hAnsiTheme="minorHAnsi" w:cstheme="minorBidi"/>
              <w:noProof/>
              <w:kern w:val="2"/>
              <w:sz w:val="24"/>
              <w:szCs w:val="24"/>
              <w:lang w:val="nb-NO" w:eastAsia="nb-NO"/>
              <w14:ligatures w14:val="standardContextual"/>
            </w:rPr>
          </w:pPr>
          <w:hyperlink w:anchor="_Toc209997125" w:history="1">
            <w:r w:rsidRPr="005A3443">
              <w:rPr>
                <w:rStyle w:val="Hyperkobling"/>
                <w:rFonts w:cs="Open Sans"/>
                <w:noProof/>
                <w14:scene3d>
                  <w14:camera w14:prst="orthographicFront"/>
                  <w14:lightRig w14:rig="threePt" w14:dir="t">
                    <w14:rot w14:lat="0" w14:lon="0" w14:rev="0"/>
                  </w14:lightRig>
                </w14:scene3d>
              </w:rPr>
              <w:t>2.9.</w:t>
            </w:r>
            <w:r>
              <w:rPr>
                <w:rFonts w:asciiTheme="minorHAnsi" w:hAnsiTheme="minorHAnsi" w:cstheme="minorBidi"/>
                <w:noProof/>
                <w:kern w:val="2"/>
                <w:sz w:val="24"/>
                <w:szCs w:val="24"/>
                <w:lang w:val="nb-NO" w:eastAsia="nb-NO"/>
                <w14:ligatures w14:val="standardContextual"/>
              </w:rPr>
              <w:tab/>
            </w:r>
            <w:r w:rsidRPr="005A3443">
              <w:rPr>
                <w:rStyle w:val="Hyperkobling"/>
                <w:rFonts w:cs="Open Sans"/>
                <w:noProof/>
              </w:rPr>
              <w:t>Leverandørens deltakelseskostnader</w:t>
            </w:r>
            <w:r>
              <w:rPr>
                <w:noProof/>
                <w:webHidden/>
              </w:rPr>
              <w:tab/>
            </w:r>
            <w:r>
              <w:rPr>
                <w:noProof/>
                <w:webHidden/>
              </w:rPr>
              <w:fldChar w:fldCharType="begin"/>
            </w:r>
            <w:r>
              <w:rPr>
                <w:noProof/>
                <w:webHidden/>
              </w:rPr>
              <w:instrText xml:space="preserve"> PAGEREF _Toc209997125 \h </w:instrText>
            </w:r>
            <w:r>
              <w:rPr>
                <w:noProof/>
                <w:webHidden/>
              </w:rPr>
            </w:r>
            <w:r>
              <w:rPr>
                <w:noProof/>
                <w:webHidden/>
              </w:rPr>
              <w:fldChar w:fldCharType="separate"/>
            </w:r>
            <w:r>
              <w:rPr>
                <w:noProof/>
                <w:webHidden/>
              </w:rPr>
              <w:t>10</w:t>
            </w:r>
            <w:r>
              <w:rPr>
                <w:noProof/>
                <w:webHidden/>
              </w:rPr>
              <w:fldChar w:fldCharType="end"/>
            </w:r>
          </w:hyperlink>
        </w:p>
        <w:p w14:paraId="1123F275" w14:textId="16800262" w:rsidR="00BE745C" w:rsidRDefault="00BE745C">
          <w:pPr>
            <w:pStyle w:val="INNH1"/>
            <w:rPr>
              <w:rFonts w:asciiTheme="minorHAnsi" w:hAnsiTheme="minorHAnsi" w:cstheme="minorBidi"/>
              <w:b w:val="0"/>
              <w:noProof/>
              <w:kern w:val="2"/>
              <w:sz w:val="24"/>
              <w:szCs w:val="24"/>
              <w:lang w:val="nb-NO" w:eastAsia="nb-NO"/>
              <w14:ligatures w14:val="standardContextual"/>
            </w:rPr>
          </w:pPr>
          <w:hyperlink w:anchor="_Toc209997126" w:history="1">
            <w:r w:rsidRPr="005A3443">
              <w:rPr>
                <w:rStyle w:val="Hyperkobling"/>
                <w:rFonts w:cs="Open Sans"/>
                <w:noProof/>
                <w14:scene3d>
                  <w14:camera w14:prst="orthographicFront"/>
                  <w14:lightRig w14:rig="threePt" w14:dir="t">
                    <w14:rot w14:lat="0" w14:lon="0" w14:rev="0"/>
                  </w14:lightRig>
                </w14:scene3d>
              </w:rPr>
              <w:t>3.</w:t>
            </w:r>
            <w:r>
              <w:rPr>
                <w:rFonts w:asciiTheme="minorHAnsi" w:hAnsiTheme="minorHAnsi" w:cstheme="minorBidi"/>
                <w:b w:val="0"/>
                <w:noProof/>
                <w:kern w:val="2"/>
                <w:sz w:val="24"/>
                <w:szCs w:val="24"/>
                <w:lang w:val="nb-NO" w:eastAsia="nb-NO"/>
                <w14:ligatures w14:val="standardContextual"/>
              </w:rPr>
              <w:tab/>
            </w:r>
            <w:r w:rsidRPr="005A3443">
              <w:rPr>
                <w:rStyle w:val="Hyperkobling"/>
                <w:rFonts w:cs="Open Sans"/>
                <w:noProof/>
              </w:rPr>
              <w:t>Lønns- og arbeidsvilkår / etiske krav</w:t>
            </w:r>
            <w:r>
              <w:rPr>
                <w:noProof/>
                <w:webHidden/>
              </w:rPr>
              <w:tab/>
            </w:r>
            <w:r>
              <w:rPr>
                <w:noProof/>
                <w:webHidden/>
              </w:rPr>
              <w:fldChar w:fldCharType="begin"/>
            </w:r>
            <w:r>
              <w:rPr>
                <w:noProof/>
                <w:webHidden/>
              </w:rPr>
              <w:instrText xml:space="preserve"> PAGEREF _Toc209997126 \h </w:instrText>
            </w:r>
            <w:r>
              <w:rPr>
                <w:noProof/>
                <w:webHidden/>
              </w:rPr>
            </w:r>
            <w:r>
              <w:rPr>
                <w:noProof/>
                <w:webHidden/>
              </w:rPr>
              <w:fldChar w:fldCharType="separate"/>
            </w:r>
            <w:r>
              <w:rPr>
                <w:noProof/>
                <w:webHidden/>
              </w:rPr>
              <w:t>10</w:t>
            </w:r>
            <w:r>
              <w:rPr>
                <w:noProof/>
                <w:webHidden/>
              </w:rPr>
              <w:fldChar w:fldCharType="end"/>
            </w:r>
          </w:hyperlink>
        </w:p>
        <w:p w14:paraId="2B193498" w14:textId="2E266026" w:rsidR="00BE745C" w:rsidRDefault="00BE745C">
          <w:pPr>
            <w:pStyle w:val="INNH1"/>
            <w:rPr>
              <w:rFonts w:asciiTheme="minorHAnsi" w:hAnsiTheme="minorHAnsi" w:cstheme="minorBidi"/>
              <w:b w:val="0"/>
              <w:noProof/>
              <w:kern w:val="2"/>
              <w:sz w:val="24"/>
              <w:szCs w:val="24"/>
              <w:lang w:val="nb-NO" w:eastAsia="nb-NO"/>
              <w14:ligatures w14:val="standardContextual"/>
            </w:rPr>
          </w:pPr>
          <w:hyperlink w:anchor="_Toc209997127" w:history="1">
            <w:r w:rsidRPr="005A3443">
              <w:rPr>
                <w:rStyle w:val="Hyperkobling"/>
                <w:rFonts w:cs="Open Sans"/>
                <w:noProof/>
                <w14:scene3d>
                  <w14:camera w14:prst="orthographicFront"/>
                  <w14:lightRig w14:rig="threePt" w14:dir="t">
                    <w14:rot w14:lat="0" w14:lon="0" w14:rev="0"/>
                  </w14:lightRig>
                </w14:scene3d>
              </w:rPr>
              <w:t>4.</w:t>
            </w:r>
            <w:r>
              <w:rPr>
                <w:rFonts w:asciiTheme="minorHAnsi" w:hAnsiTheme="minorHAnsi" w:cstheme="minorBidi"/>
                <w:b w:val="0"/>
                <w:noProof/>
                <w:kern w:val="2"/>
                <w:sz w:val="24"/>
                <w:szCs w:val="24"/>
                <w:lang w:val="nb-NO" w:eastAsia="nb-NO"/>
                <w14:ligatures w14:val="standardContextual"/>
              </w:rPr>
              <w:tab/>
            </w:r>
            <w:r w:rsidRPr="005A3443">
              <w:rPr>
                <w:rStyle w:val="Hyperkobling"/>
                <w:rFonts w:cs="Open Sans"/>
                <w:noProof/>
              </w:rPr>
              <w:t>Krav til leverandører som deltar i felleskap</w:t>
            </w:r>
            <w:r>
              <w:rPr>
                <w:noProof/>
                <w:webHidden/>
              </w:rPr>
              <w:tab/>
            </w:r>
            <w:r>
              <w:rPr>
                <w:noProof/>
                <w:webHidden/>
              </w:rPr>
              <w:fldChar w:fldCharType="begin"/>
            </w:r>
            <w:r>
              <w:rPr>
                <w:noProof/>
                <w:webHidden/>
              </w:rPr>
              <w:instrText xml:space="preserve"> PAGEREF _Toc209997127 \h </w:instrText>
            </w:r>
            <w:r>
              <w:rPr>
                <w:noProof/>
                <w:webHidden/>
              </w:rPr>
            </w:r>
            <w:r>
              <w:rPr>
                <w:noProof/>
                <w:webHidden/>
              </w:rPr>
              <w:fldChar w:fldCharType="separate"/>
            </w:r>
            <w:r>
              <w:rPr>
                <w:noProof/>
                <w:webHidden/>
              </w:rPr>
              <w:t>10</w:t>
            </w:r>
            <w:r>
              <w:rPr>
                <w:noProof/>
                <w:webHidden/>
              </w:rPr>
              <w:fldChar w:fldCharType="end"/>
            </w:r>
          </w:hyperlink>
        </w:p>
        <w:p w14:paraId="010366A4" w14:textId="5D9A6342" w:rsidR="00BE745C" w:rsidRDefault="00BE745C">
          <w:pPr>
            <w:pStyle w:val="INNH1"/>
            <w:rPr>
              <w:rFonts w:asciiTheme="minorHAnsi" w:hAnsiTheme="minorHAnsi" w:cstheme="minorBidi"/>
              <w:b w:val="0"/>
              <w:noProof/>
              <w:kern w:val="2"/>
              <w:sz w:val="24"/>
              <w:szCs w:val="24"/>
              <w:lang w:val="nb-NO" w:eastAsia="nb-NO"/>
              <w14:ligatures w14:val="standardContextual"/>
            </w:rPr>
          </w:pPr>
          <w:hyperlink w:anchor="_Toc209997128" w:history="1">
            <w:r w:rsidRPr="005A3443">
              <w:rPr>
                <w:rStyle w:val="Hyperkobling"/>
                <w:rFonts w:cs="Open Sans"/>
                <w:noProof/>
                <w14:scene3d>
                  <w14:camera w14:prst="orthographicFront"/>
                  <w14:lightRig w14:rig="threePt" w14:dir="t">
                    <w14:rot w14:lat="0" w14:lon="0" w14:rev="0"/>
                  </w14:lightRig>
                </w14:scene3d>
              </w:rPr>
              <w:t>5.</w:t>
            </w:r>
            <w:r>
              <w:rPr>
                <w:rFonts w:asciiTheme="minorHAnsi" w:hAnsiTheme="minorHAnsi" w:cstheme="minorBidi"/>
                <w:b w:val="0"/>
                <w:noProof/>
                <w:kern w:val="2"/>
                <w:sz w:val="24"/>
                <w:szCs w:val="24"/>
                <w:lang w:val="nb-NO" w:eastAsia="nb-NO"/>
                <w14:ligatures w14:val="standardContextual"/>
              </w:rPr>
              <w:tab/>
            </w:r>
            <w:r w:rsidRPr="005A3443">
              <w:rPr>
                <w:rStyle w:val="Hyperkobling"/>
                <w:rFonts w:cs="Open Sans"/>
                <w:noProof/>
              </w:rPr>
              <w:t>Konfidensialitet og offentlighet</w:t>
            </w:r>
            <w:r>
              <w:rPr>
                <w:noProof/>
                <w:webHidden/>
              </w:rPr>
              <w:tab/>
            </w:r>
            <w:r>
              <w:rPr>
                <w:noProof/>
                <w:webHidden/>
              </w:rPr>
              <w:fldChar w:fldCharType="begin"/>
            </w:r>
            <w:r>
              <w:rPr>
                <w:noProof/>
                <w:webHidden/>
              </w:rPr>
              <w:instrText xml:space="preserve"> PAGEREF _Toc209997128 \h </w:instrText>
            </w:r>
            <w:r>
              <w:rPr>
                <w:noProof/>
                <w:webHidden/>
              </w:rPr>
            </w:r>
            <w:r>
              <w:rPr>
                <w:noProof/>
                <w:webHidden/>
              </w:rPr>
              <w:fldChar w:fldCharType="separate"/>
            </w:r>
            <w:r>
              <w:rPr>
                <w:noProof/>
                <w:webHidden/>
              </w:rPr>
              <w:t>11</w:t>
            </w:r>
            <w:r>
              <w:rPr>
                <w:noProof/>
                <w:webHidden/>
              </w:rPr>
              <w:fldChar w:fldCharType="end"/>
            </w:r>
          </w:hyperlink>
        </w:p>
        <w:p w14:paraId="7A8556A0" w14:textId="29050503" w:rsidR="00BE745C" w:rsidRDefault="00BE745C">
          <w:pPr>
            <w:pStyle w:val="INNH2"/>
            <w:rPr>
              <w:rFonts w:asciiTheme="minorHAnsi" w:hAnsiTheme="minorHAnsi" w:cstheme="minorBidi"/>
              <w:noProof/>
              <w:kern w:val="2"/>
              <w:sz w:val="24"/>
              <w:szCs w:val="24"/>
              <w:lang w:val="nb-NO" w:eastAsia="nb-NO"/>
              <w14:ligatures w14:val="standardContextual"/>
            </w:rPr>
          </w:pPr>
          <w:hyperlink w:anchor="_Toc209997129" w:history="1">
            <w:r w:rsidRPr="005A3443">
              <w:rPr>
                <w:rStyle w:val="Hyperkobling"/>
                <w:rFonts w:cs="Open Sans"/>
                <w:noProof/>
                <w14:scene3d>
                  <w14:camera w14:prst="orthographicFront"/>
                  <w14:lightRig w14:rig="threePt" w14:dir="t">
                    <w14:rot w14:lat="0" w14:lon="0" w14:rev="0"/>
                  </w14:lightRig>
                </w14:scene3d>
              </w:rPr>
              <w:t>5.1.</w:t>
            </w:r>
            <w:r>
              <w:rPr>
                <w:rFonts w:asciiTheme="minorHAnsi" w:hAnsiTheme="minorHAnsi" w:cstheme="minorBidi"/>
                <w:noProof/>
                <w:kern w:val="2"/>
                <w:sz w:val="24"/>
                <w:szCs w:val="24"/>
                <w:lang w:val="nb-NO" w:eastAsia="nb-NO"/>
                <w14:ligatures w14:val="standardContextual"/>
              </w:rPr>
              <w:tab/>
            </w:r>
            <w:r w:rsidRPr="005A3443">
              <w:rPr>
                <w:rStyle w:val="Hyperkobling"/>
                <w:rFonts w:cs="Open Sans"/>
                <w:noProof/>
              </w:rPr>
              <w:t>Taushetsplikt</w:t>
            </w:r>
            <w:r>
              <w:rPr>
                <w:noProof/>
                <w:webHidden/>
              </w:rPr>
              <w:tab/>
            </w:r>
            <w:r>
              <w:rPr>
                <w:noProof/>
                <w:webHidden/>
              </w:rPr>
              <w:fldChar w:fldCharType="begin"/>
            </w:r>
            <w:r>
              <w:rPr>
                <w:noProof/>
                <w:webHidden/>
              </w:rPr>
              <w:instrText xml:space="preserve"> PAGEREF _Toc209997129 \h </w:instrText>
            </w:r>
            <w:r>
              <w:rPr>
                <w:noProof/>
                <w:webHidden/>
              </w:rPr>
            </w:r>
            <w:r>
              <w:rPr>
                <w:noProof/>
                <w:webHidden/>
              </w:rPr>
              <w:fldChar w:fldCharType="separate"/>
            </w:r>
            <w:r>
              <w:rPr>
                <w:noProof/>
                <w:webHidden/>
              </w:rPr>
              <w:t>11</w:t>
            </w:r>
            <w:r>
              <w:rPr>
                <w:noProof/>
                <w:webHidden/>
              </w:rPr>
              <w:fldChar w:fldCharType="end"/>
            </w:r>
          </w:hyperlink>
        </w:p>
        <w:p w14:paraId="6859290A" w14:textId="0C034FBE" w:rsidR="00BE745C" w:rsidRDefault="00BE745C">
          <w:pPr>
            <w:pStyle w:val="INNH2"/>
            <w:rPr>
              <w:rFonts w:asciiTheme="minorHAnsi" w:hAnsiTheme="minorHAnsi" w:cstheme="minorBidi"/>
              <w:noProof/>
              <w:kern w:val="2"/>
              <w:sz w:val="24"/>
              <w:szCs w:val="24"/>
              <w:lang w:val="nb-NO" w:eastAsia="nb-NO"/>
              <w14:ligatures w14:val="standardContextual"/>
            </w:rPr>
          </w:pPr>
          <w:hyperlink w:anchor="_Toc209997130" w:history="1">
            <w:r w:rsidRPr="005A3443">
              <w:rPr>
                <w:rStyle w:val="Hyperkobling"/>
                <w:rFonts w:cs="Open Sans"/>
                <w:noProof/>
                <w14:scene3d>
                  <w14:camera w14:prst="orthographicFront"/>
                  <w14:lightRig w14:rig="threePt" w14:dir="t">
                    <w14:rot w14:lat="0" w14:lon="0" w14:rev="0"/>
                  </w14:lightRig>
                </w14:scene3d>
              </w:rPr>
              <w:t>5.2.</w:t>
            </w:r>
            <w:r>
              <w:rPr>
                <w:rFonts w:asciiTheme="minorHAnsi" w:hAnsiTheme="minorHAnsi" w:cstheme="minorBidi"/>
                <w:noProof/>
                <w:kern w:val="2"/>
                <w:sz w:val="24"/>
                <w:szCs w:val="24"/>
                <w:lang w:val="nb-NO" w:eastAsia="nb-NO"/>
                <w14:ligatures w14:val="standardContextual"/>
              </w:rPr>
              <w:tab/>
            </w:r>
            <w:r w:rsidRPr="005A3443">
              <w:rPr>
                <w:rStyle w:val="Hyperkobling"/>
                <w:rFonts w:cs="Open Sans"/>
                <w:noProof/>
              </w:rPr>
              <w:t>Offentlighet</w:t>
            </w:r>
            <w:r>
              <w:rPr>
                <w:noProof/>
                <w:webHidden/>
              </w:rPr>
              <w:tab/>
            </w:r>
            <w:r>
              <w:rPr>
                <w:noProof/>
                <w:webHidden/>
              </w:rPr>
              <w:fldChar w:fldCharType="begin"/>
            </w:r>
            <w:r>
              <w:rPr>
                <w:noProof/>
                <w:webHidden/>
              </w:rPr>
              <w:instrText xml:space="preserve"> PAGEREF _Toc209997130 \h </w:instrText>
            </w:r>
            <w:r>
              <w:rPr>
                <w:noProof/>
                <w:webHidden/>
              </w:rPr>
            </w:r>
            <w:r>
              <w:rPr>
                <w:noProof/>
                <w:webHidden/>
              </w:rPr>
              <w:fldChar w:fldCharType="separate"/>
            </w:r>
            <w:r>
              <w:rPr>
                <w:noProof/>
                <w:webHidden/>
              </w:rPr>
              <w:t>11</w:t>
            </w:r>
            <w:r>
              <w:rPr>
                <w:noProof/>
                <w:webHidden/>
              </w:rPr>
              <w:fldChar w:fldCharType="end"/>
            </w:r>
          </w:hyperlink>
        </w:p>
        <w:p w14:paraId="3F88662F" w14:textId="655E109F" w:rsidR="00BE745C" w:rsidRDefault="00BE745C">
          <w:pPr>
            <w:pStyle w:val="INNH1"/>
            <w:rPr>
              <w:rFonts w:asciiTheme="minorHAnsi" w:hAnsiTheme="minorHAnsi" w:cstheme="minorBidi"/>
              <w:b w:val="0"/>
              <w:noProof/>
              <w:kern w:val="2"/>
              <w:sz w:val="24"/>
              <w:szCs w:val="24"/>
              <w:lang w:val="nb-NO" w:eastAsia="nb-NO"/>
              <w14:ligatures w14:val="standardContextual"/>
            </w:rPr>
          </w:pPr>
          <w:hyperlink w:anchor="_Toc209997131" w:history="1">
            <w:r w:rsidRPr="005A3443">
              <w:rPr>
                <w:rStyle w:val="Hyperkobling"/>
                <w:rFonts w:cs="Open Sans"/>
                <w:noProof/>
                <w14:scene3d>
                  <w14:camera w14:prst="orthographicFront"/>
                  <w14:lightRig w14:rig="threePt" w14:dir="t">
                    <w14:rot w14:lat="0" w14:lon="0" w14:rev="0"/>
                  </w14:lightRig>
                </w14:scene3d>
              </w:rPr>
              <w:t>6.</w:t>
            </w:r>
            <w:r>
              <w:rPr>
                <w:rFonts w:asciiTheme="minorHAnsi" w:hAnsiTheme="minorHAnsi" w:cstheme="minorBidi"/>
                <w:b w:val="0"/>
                <w:noProof/>
                <w:kern w:val="2"/>
                <w:sz w:val="24"/>
                <w:szCs w:val="24"/>
                <w:lang w:val="nb-NO" w:eastAsia="nb-NO"/>
                <w14:ligatures w14:val="standardContextual"/>
              </w:rPr>
              <w:tab/>
            </w:r>
            <w:r w:rsidRPr="005A3443">
              <w:rPr>
                <w:rStyle w:val="Hyperkobling"/>
                <w:rFonts w:cs="Open Sans"/>
                <w:noProof/>
              </w:rPr>
              <w:t>Kvalifikasjonsfasen - kvalifikasjonskrav og forespørsel om å delta i konkurransen</w:t>
            </w:r>
            <w:r>
              <w:rPr>
                <w:noProof/>
                <w:webHidden/>
              </w:rPr>
              <w:tab/>
            </w:r>
            <w:r>
              <w:rPr>
                <w:noProof/>
                <w:webHidden/>
              </w:rPr>
              <w:fldChar w:fldCharType="begin"/>
            </w:r>
            <w:r>
              <w:rPr>
                <w:noProof/>
                <w:webHidden/>
              </w:rPr>
              <w:instrText xml:space="preserve"> PAGEREF _Toc209997131 \h </w:instrText>
            </w:r>
            <w:r>
              <w:rPr>
                <w:noProof/>
                <w:webHidden/>
              </w:rPr>
            </w:r>
            <w:r>
              <w:rPr>
                <w:noProof/>
                <w:webHidden/>
              </w:rPr>
              <w:fldChar w:fldCharType="separate"/>
            </w:r>
            <w:r>
              <w:rPr>
                <w:noProof/>
                <w:webHidden/>
              </w:rPr>
              <w:t>12</w:t>
            </w:r>
            <w:r>
              <w:rPr>
                <w:noProof/>
                <w:webHidden/>
              </w:rPr>
              <w:fldChar w:fldCharType="end"/>
            </w:r>
          </w:hyperlink>
        </w:p>
        <w:p w14:paraId="6EC4F515" w14:textId="62C0C3C1" w:rsidR="00BE745C" w:rsidRDefault="00BE745C">
          <w:pPr>
            <w:pStyle w:val="INNH2"/>
            <w:rPr>
              <w:rFonts w:asciiTheme="minorHAnsi" w:hAnsiTheme="minorHAnsi" w:cstheme="minorBidi"/>
              <w:noProof/>
              <w:kern w:val="2"/>
              <w:sz w:val="24"/>
              <w:szCs w:val="24"/>
              <w:lang w:val="nb-NO" w:eastAsia="nb-NO"/>
              <w14:ligatures w14:val="standardContextual"/>
            </w:rPr>
          </w:pPr>
          <w:hyperlink w:anchor="_Toc209997132" w:history="1">
            <w:r w:rsidRPr="005A3443">
              <w:rPr>
                <w:rStyle w:val="Hyperkobling"/>
                <w:rFonts w:cs="Open Sans"/>
                <w:noProof/>
                <w14:scene3d>
                  <w14:camera w14:prst="orthographicFront"/>
                  <w14:lightRig w14:rig="threePt" w14:dir="t">
                    <w14:rot w14:lat="0" w14:lon="0" w14:rev="0"/>
                  </w14:lightRig>
                </w14:scene3d>
              </w:rPr>
              <w:t>6.1.</w:t>
            </w:r>
            <w:r>
              <w:rPr>
                <w:rFonts w:asciiTheme="minorHAnsi" w:hAnsiTheme="minorHAnsi" w:cstheme="minorBidi"/>
                <w:noProof/>
                <w:kern w:val="2"/>
                <w:sz w:val="24"/>
                <w:szCs w:val="24"/>
                <w:lang w:val="nb-NO" w:eastAsia="nb-NO"/>
                <w14:ligatures w14:val="standardContextual"/>
              </w:rPr>
              <w:tab/>
            </w:r>
            <w:r w:rsidRPr="005A3443">
              <w:rPr>
                <w:rStyle w:val="Hyperkobling"/>
                <w:rFonts w:cs="Open Sans"/>
                <w:noProof/>
              </w:rPr>
              <w:t>Krav</w:t>
            </w:r>
            <w:r>
              <w:rPr>
                <w:noProof/>
                <w:webHidden/>
              </w:rPr>
              <w:tab/>
            </w:r>
            <w:r>
              <w:rPr>
                <w:noProof/>
                <w:webHidden/>
              </w:rPr>
              <w:fldChar w:fldCharType="begin"/>
            </w:r>
            <w:r>
              <w:rPr>
                <w:noProof/>
                <w:webHidden/>
              </w:rPr>
              <w:instrText xml:space="preserve"> PAGEREF _Toc209997132 \h </w:instrText>
            </w:r>
            <w:r>
              <w:rPr>
                <w:noProof/>
                <w:webHidden/>
              </w:rPr>
            </w:r>
            <w:r>
              <w:rPr>
                <w:noProof/>
                <w:webHidden/>
              </w:rPr>
              <w:fldChar w:fldCharType="separate"/>
            </w:r>
            <w:r>
              <w:rPr>
                <w:noProof/>
                <w:webHidden/>
              </w:rPr>
              <w:t>12</w:t>
            </w:r>
            <w:r>
              <w:rPr>
                <w:noProof/>
                <w:webHidden/>
              </w:rPr>
              <w:fldChar w:fldCharType="end"/>
            </w:r>
          </w:hyperlink>
        </w:p>
        <w:p w14:paraId="14FB28EF" w14:textId="02B850A5" w:rsidR="00BE745C" w:rsidRDefault="00BE745C">
          <w:pPr>
            <w:pStyle w:val="INNH2"/>
            <w:rPr>
              <w:rFonts w:asciiTheme="minorHAnsi" w:hAnsiTheme="minorHAnsi" w:cstheme="minorBidi"/>
              <w:noProof/>
              <w:kern w:val="2"/>
              <w:sz w:val="24"/>
              <w:szCs w:val="24"/>
              <w:lang w:val="nb-NO" w:eastAsia="nb-NO"/>
              <w14:ligatures w14:val="standardContextual"/>
            </w:rPr>
          </w:pPr>
          <w:hyperlink w:anchor="_Toc209997133" w:history="1">
            <w:r w:rsidRPr="005A3443">
              <w:rPr>
                <w:rStyle w:val="Hyperkobling"/>
                <w:rFonts w:cs="Open Sans"/>
                <w:noProof/>
                <w14:scene3d>
                  <w14:camera w14:prst="orthographicFront"/>
                  <w14:lightRig w14:rig="threePt" w14:dir="t">
                    <w14:rot w14:lat="0" w14:lon="0" w14:rev="0"/>
                  </w14:lightRig>
                </w14:scene3d>
              </w:rPr>
              <w:t>6.2.</w:t>
            </w:r>
            <w:r>
              <w:rPr>
                <w:rFonts w:asciiTheme="minorHAnsi" w:hAnsiTheme="minorHAnsi" w:cstheme="minorBidi"/>
                <w:noProof/>
                <w:kern w:val="2"/>
                <w:sz w:val="24"/>
                <w:szCs w:val="24"/>
                <w:lang w:val="nb-NO" w:eastAsia="nb-NO"/>
                <w14:ligatures w14:val="standardContextual"/>
              </w:rPr>
              <w:tab/>
            </w:r>
            <w:r w:rsidRPr="005A3443">
              <w:rPr>
                <w:rStyle w:val="Hyperkobling"/>
                <w:rFonts w:cs="Open Sans"/>
                <w:noProof/>
              </w:rPr>
              <w:t>Elektronisk egenerklæringsskjema (ESPD)</w:t>
            </w:r>
            <w:r>
              <w:rPr>
                <w:noProof/>
                <w:webHidden/>
              </w:rPr>
              <w:tab/>
            </w:r>
            <w:r>
              <w:rPr>
                <w:noProof/>
                <w:webHidden/>
              </w:rPr>
              <w:fldChar w:fldCharType="begin"/>
            </w:r>
            <w:r>
              <w:rPr>
                <w:noProof/>
                <w:webHidden/>
              </w:rPr>
              <w:instrText xml:space="preserve"> PAGEREF _Toc209997133 \h </w:instrText>
            </w:r>
            <w:r>
              <w:rPr>
                <w:noProof/>
                <w:webHidden/>
              </w:rPr>
            </w:r>
            <w:r>
              <w:rPr>
                <w:noProof/>
                <w:webHidden/>
              </w:rPr>
              <w:fldChar w:fldCharType="separate"/>
            </w:r>
            <w:r>
              <w:rPr>
                <w:noProof/>
                <w:webHidden/>
              </w:rPr>
              <w:t>12</w:t>
            </w:r>
            <w:r>
              <w:rPr>
                <w:noProof/>
                <w:webHidden/>
              </w:rPr>
              <w:fldChar w:fldCharType="end"/>
            </w:r>
          </w:hyperlink>
        </w:p>
        <w:p w14:paraId="025E0782" w14:textId="6B3748B7" w:rsidR="00BE745C" w:rsidRDefault="00BE745C">
          <w:pPr>
            <w:pStyle w:val="INNH2"/>
            <w:rPr>
              <w:rFonts w:asciiTheme="minorHAnsi" w:hAnsiTheme="minorHAnsi" w:cstheme="minorBidi"/>
              <w:noProof/>
              <w:kern w:val="2"/>
              <w:sz w:val="24"/>
              <w:szCs w:val="24"/>
              <w:lang w:val="nb-NO" w:eastAsia="nb-NO"/>
              <w14:ligatures w14:val="standardContextual"/>
            </w:rPr>
          </w:pPr>
          <w:hyperlink w:anchor="_Toc209997134" w:history="1">
            <w:r w:rsidRPr="005A3443">
              <w:rPr>
                <w:rStyle w:val="Hyperkobling"/>
                <w:rFonts w:cs="Open Sans"/>
                <w:noProof/>
                <w14:scene3d>
                  <w14:camera w14:prst="orthographicFront"/>
                  <w14:lightRig w14:rig="threePt" w14:dir="t">
                    <w14:rot w14:lat="0" w14:lon="0" w14:rev="0"/>
                  </w14:lightRig>
                </w14:scene3d>
              </w:rPr>
              <w:t>6.3.</w:t>
            </w:r>
            <w:r>
              <w:rPr>
                <w:rFonts w:asciiTheme="minorHAnsi" w:hAnsiTheme="minorHAnsi" w:cstheme="minorBidi"/>
                <w:noProof/>
                <w:kern w:val="2"/>
                <w:sz w:val="24"/>
                <w:szCs w:val="24"/>
                <w:lang w:val="nb-NO" w:eastAsia="nb-NO"/>
                <w14:ligatures w14:val="standardContextual"/>
              </w:rPr>
              <w:tab/>
            </w:r>
            <w:r w:rsidRPr="005A3443">
              <w:rPr>
                <w:rStyle w:val="Hyperkobling"/>
                <w:rFonts w:cs="Open Sans"/>
                <w:noProof/>
              </w:rPr>
              <w:t>Kvalifikasjonskrav</w:t>
            </w:r>
            <w:r>
              <w:rPr>
                <w:noProof/>
                <w:webHidden/>
              </w:rPr>
              <w:tab/>
            </w:r>
            <w:r>
              <w:rPr>
                <w:noProof/>
                <w:webHidden/>
              </w:rPr>
              <w:fldChar w:fldCharType="begin"/>
            </w:r>
            <w:r>
              <w:rPr>
                <w:noProof/>
                <w:webHidden/>
              </w:rPr>
              <w:instrText xml:space="preserve"> PAGEREF _Toc209997134 \h </w:instrText>
            </w:r>
            <w:r>
              <w:rPr>
                <w:noProof/>
                <w:webHidden/>
              </w:rPr>
            </w:r>
            <w:r>
              <w:rPr>
                <w:noProof/>
                <w:webHidden/>
              </w:rPr>
              <w:fldChar w:fldCharType="separate"/>
            </w:r>
            <w:r>
              <w:rPr>
                <w:noProof/>
                <w:webHidden/>
              </w:rPr>
              <w:t>12</w:t>
            </w:r>
            <w:r>
              <w:rPr>
                <w:noProof/>
                <w:webHidden/>
              </w:rPr>
              <w:fldChar w:fldCharType="end"/>
            </w:r>
          </w:hyperlink>
        </w:p>
        <w:p w14:paraId="6C52BFEB" w14:textId="2EC716D3" w:rsidR="00BE745C" w:rsidRDefault="00BE745C">
          <w:pPr>
            <w:pStyle w:val="INNH3"/>
            <w:rPr>
              <w:rFonts w:asciiTheme="minorHAnsi" w:hAnsiTheme="minorHAnsi" w:cstheme="minorBidi"/>
              <w:i w:val="0"/>
              <w:noProof/>
              <w:kern w:val="2"/>
              <w:sz w:val="24"/>
              <w:szCs w:val="24"/>
              <w:lang w:val="nb-NO" w:eastAsia="nb-NO"/>
              <w14:ligatures w14:val="standardContextual"/>
            </w:rPr>
          </w:pPr>
          <w:hyperlink w:anchor="_Toc209997135" w:history="1">
            <w:r w:rsidRPr="005A3443">
              <w:rPr>
                <w:rStyle w:val="Hyperkobling"/>
                <w:noProof/>
              </w:rPr>
              <w:t>6.3.1.</w:t>
            </w:r>
            <w:r>
              <w:rPr>
                <w:rFonts w:asciiTheme="minorHAnsi" w:hAnsiTheme="minorHAnsi" w:cstheme="minorBidi"/>
                <w:i w:val="0"/>
                <w:noProof/>
                <w:kern w:val="2"/>
                <w:sz w:val="24"/>
                <w:szCs w:val="24"/>
                <w:lang w:val="nb-NO" w:eastAsia="nb-NO"/>
                <w14:ligatures w14:val="standardContextual"/>
              </w:rPr>
              <w:tab/>
            </w:r>
            <w:r w:rsidRPr="005A3443">
              <w:rPr>
                <w:rStyle w:val="Hyperkobling"/>
                <w:noProof/>
              </w:rPr>
              <w:t>Støtte fra andre foretak</w:t>
            </w:r>
            <w:r>
              <w:rPr>
                <w:noProof/>
                <w:webHidden/>
              </w:rPr>
              <w:tab/>
            </w:r>
            <w:r>
              <w:rPr>
                <w:noProof/>
                <w:webHidden/>
              </w:rPr>
              <w:fldChar w:fldCharType="begin"/>
            </w:r>
            <w:r>
              <w:rPr>
                <w:noProof/>
                <w:webHidden/>
              </w:rPr>
              <w:instrText xml:space="preserve"> PAGEREF _Toc209997135 \h </w:instrText>
            </w:r>
            <w:r>
              <w:rPr>
                <w:noProof/>
                <w:webHidden/>
              </w:rPr>
            </w:r>
            <w:r>
              <w:rPr>
                <w:noProof/>
                <w:webHidden/>
              </w:rPr>
              <w:fldChar w:fldCharType="separate"/>
            </w:r>
            <w:r>
              <w:rPr>
                <w:noProof/>
                <w:webHidden/>
              </w:rPr>
              <w:t>12</w:t>
            </w:r>
            <w:r>
              <w:rPr>
                <w:noProof/>
                <w:webHidden/>
              </w:rPr>
              <w:fldChar w:fldCharType="end"/>
            </w:r>
          </w:hyperlink>
        </w:p>
        <w:p w14:paraId="3D999555" w14:textId="30331926" w:rsidR="00BE745C" w:rsidRDefault="00BE745C">
          <w:pPr>
            <w:pStyle w:val="INNH3"/>
            <w:rPr>
              <w:rFonts w:asciiTheme="minorHAnsi" w:hAnsiTheme="minorHAnsi" w:cstheme="minorBidi"/>
              <w:i w:val="0"/>
              <w:noProof/>
              <w:kern w:val="2"/>
              <w:sz w:val="24"/>
              <w:szCs w:val="24"/>
              <w:lang w:val="nb-NO" w:eastAsia="nb-NO"/>
              <w14:ligatures w14:val="standardContextual"/>
            </w:rPr>
          </w:pPr>
          <w:hyperlink w:anchor="_Toc209997136" w:history="1">
            <w:r w:rsidRPr="005A3443">
              <w:rPr>
                <w:rStyle w:val="Hyperkobling"/>
                <w:noProof/>
              </w:rPr>
              <w:t>6.3.2.</w:t>
            </w:r>
            <w:r>
              <w:rPr>
                <w:rFonts w:asciiTheme="minorHAnsi" w:hAnsiTheme="minorHAnsi" w:cstheme="minorBidi"/>
                <w:i w:val="0"/>
                <w:noProof/>
                <w:kern w:val="2"/>
                <w:sz w:val="24"/>
                <w:szCs w:val="24"/>
                <w:lang w:val="nb-NO" w:eastAsia="nb-NO"/>
                <w14:ligatures w14:val="standardContextual"/>
              </w:rPr>
              <w:tab/>
            </w:r>
            <w:r w:rsidRPr="005A3443">
              <w:rPr>
                <w:rStyle w:val="Hyperkobling"/>
                <w:noProof/>
              </w:rPr>
              <w:t>eBevis</w:t>
            </w:r>
            <w:r>
              <w:rPr>
                <w:noProof/>
                <w:webHidden/>
              </w:rPr>
              <w:tab/>
            </w:r>
            <w:r>
              <w:rPr>
                <w:noProof/>
                <w:webHidden/>
              </w:rPr>
              <w:fldChar w:fldCharType="begin"/>
            </w:r>
            <w:r>
              <w:rPr>
                <w:noProof/>
                <w:webHidden/>
              </w:rPr>
              <w:instrText xml:space="preserve"> PAGEREF _Toc209997136 \h </w:instrText>
            </w:r>
            <w:r>
              <w:rPr>
                <w:noProof/>
                <w:webHidden/>
              </w:rPr>
            </w:r>
            <w:r>
              <w:rPr>
                <w:noProof/>
                <w:webHidden/>
              </w:rPr>
              <w:fldChar w:fldCharType="separate"/>
            </w:r>
            <w:r>
              <w:rPr>
                <w:noProof/>
                <w:webHidden/>
              </w:rPr>
              <w:t>13</w:t>
            </w:r>
            <w:r>
              <w:rPr>
                <w:noProof/>
                <w:webHidden/>
              </w:rPr>
              <w:fldChar w:fldCharType="end"/>
            </w:r>
          </w:hyperlink>
        </w:p>
        <w:p w14:paraId="4802AB21" w14:textId="69E6CDCF" w:rsidR="00BE745C" w:rsidRDefault="00BE745C">
          <w:pPr>
            <w:pStyle w:val="INNH3"/>
            <w:rPr>
              <w:rFonts w:asciiTheme="minorHAnsi" w:hAnsiTheme="minorHAnsi" w:cstheme="minorBidi"/>
              <w:i w:val="0"/>
              <w:noProof/>
              <w:kern w:val="2"/>
              <w:sz w:val="24"/>
              <w:szCs w:val="24"/>
              <w:lang w:val="nb-NO" w:eastAsia="nb-NO"/>
              <w14:ligatures w14:val="standardContextual"/>
            </w:rPr>
          </w:pPr>
          <w:hyperlink w:anchor="_Toc209997137" w:history="1">
            <w:r w:rsidRPr="005A3443">
              <w:rPr>
                <w:rStyle w:val="Hyperkobling"/>
                <w:noProof/>
              </w:rPr>
              <w:t>6.3.3.</w:t>
            </w:r>
            <w:r>
              <w:rPr>
                <w:rFonts w:asciiTheme="minorHAnsi" w:hAnsiTheme="minorHAnsi" w:cstheme="minorBidi"/>
                <w:i w:val="0"/>
                <w:noProof/>
                <w:kern w:val="2"/>
                <w:sz w:val="24"/>
                <w:szCs w:val="24"/>
                <w:lang w:val="nb-NO" w:eastAsia="nb-NO"/>
                <w14:ligatures w14:val="standardContextual"/>
              </w:rPr>
              <w:tab/>
            </w:r>
            <w:r w:rsidRPr="005A3443">
              <w:rPr>
                <w:rStyle w:val="Hyperkobling"/>
                <w:noProof/>
              </w:rPr>
              <w:t>Krav til skatteattest</w:t>
            </w:r>
            <w:r>
              <w:rPr>
                <w:noProof/>
                <w:webHidden/>
              </w:rPr>
              <w:tab/>
            </w:r>
            <w:r>
              <w:rPr>
                <w:noProof/>
                <w:webHidden/>
              </w:rPr>
              <w:fldChar w:fldCharType="begin"/>
            </w:r>
            <w:r>
              <w:rPr>
                <w:noProof/>
                <w:webHidden/>
              </w:rPr>
              <w:instrText xml:space="preserve"> PAGEREF _Toc209997137 \h </w:instrText>
            </w:r>
            <w:r>
              <w:rPr>
                <w:noProof/>
                <w:webHidden/>
              </w:rPr>
            </w:r>
            <w:r>
              <w:rPr>
                <w:noProof/>
                <w:webHidden/>
              </w:rPr>
              <w:fldChar w:fldCharType="separate"/>
            </w:r>
            <w:r>
              <w:rPr>
                <w:noProof/>
                <w:webHidden/>
              </w:rPr>
              <w:t>13</w:t>
            </w:r>
            <w:r>
              <w:rPr>
                <w:noProof/>
                <w:webHidden/>
              </w:rPr>
              <w:fldChar w:fldCharType="end"/>
            </w:r>
          </w:hyperlink>
        </w:p>
        <w:p w14:paraId="296BF53E" w14:textId="0056F361" w:rsidR="00BE745C" w:rsidRDefault="00BE745C">
          <w:pPr>
            <w:pStyle w:val="INNH3"/>
            <w:rPr>
              <w:rFonts w:asciiTheme="minorHAnsi" w:hAnsiTheme="minorHAnsi" w:cstheme="minorBidi"/>
              <w:i w:val="0"/>
              <w:noProof/>
              <w:kern w:val="2"/>
              <w:sz w:val="24"/>
              <w:szCs w:val="24"/>
              <w:lang w:val="nb-NO" w:eastAsia="nb-NO"/>
              <w14:ligatures w14:val="standardContextual"/>
            </w:rPr>
          </w:pPr>
          <w:hyperlink w:anchor="_Toc209997138" w:history="1">
            <w:r w:rsidRPr="005A3443">
              <w:rPr>
                <w:rStyle w:val="Hyperkobling"/>
                <w:noProof/>
              </w:rPr>
              <w:t>6.3.4.</w:t>
            </w:r>
            <w:r>
              <w:rPr>
                <w:rFonts w:asciiTheme="minorHAnsi" w:hAnsiTheme="minorHAnsi" w:cstheme="minorBidi"/>
                <w:i w:val="0"/>
                <w:noProof/>
                <w:kern w:val="2"/>
                <w:sz w:val="24"/>
                <w:szCs w:val="24"/>
                <w:lang w:val="nb-NO" w:eastAsia="nb-NO"/>
                <w14:ligatures w14:val="standardContextual"/>
              </w:rPr>
              <w:tab/>
            </w:r>
            <w:r w:rsidRPr="005A3443">
              <w:rPr>
                <w:rStyle w:val="Hyperkobling"/>
                <w:noProof/>
              </w:rPr>
              <w:t>Krav til leverandørens registrering, autorisasjon mv.</w:t>
            </w:r>
            <w:r>
              <w:rPr>
                <w:noProof/>
                <w:webHidden/>
              </w:rPr>
              <w:tab/>
            </w:r>
            <w:r>
              <w:rPr>
                <w:noProof/>
                <w:webHidden/>
              </w:rPr>
              <w:fldChar w:fldCharType="begin"/>
            </w:r>
            <w:r>
              <w:rPr>
                <w:noProof/>
                <w:webHidden/>
              </w:rPr>
              <w:instrText xml:space="preserve"> PAGEREF _Toc209997138 \h </w:instrText>
            </w:r>
            <w:r>
              <w:rPr>
                <w:noProof/>
                <w:webHidden/>
              </w:rPr>
            </w:r>
            <w:r>
              <w:rPr>
                <w:noProof/>
                <w:webHidden/>
              </w:rPr>
              <w:fldChar w:fldCharType="separate"/>
            </w:r>
            <w:r>
              <w:rPr>
                <w:noProof/>
                <w:webHidden/>
              </w:rPr>
              <w:t>13</w:t>
            </w:r>
            <w:r>
              <w:rPr>
                <w:noProof/>
                <w:webHidden/>
              </w:rPr>
              <w:fldChar w:fldCharType="end"/>
            </w:r>
          </w:hyperlink>
        </w:p>
        <w:p w14:paraId="2DAC26B6" w14:textId="42BD685A" w:rsidR="00BE745C" w:rsidRDefault="00BE745C">
          <w:pPr>
            <w:pStyle w:val="INNH3"/>
            <w:rPr>
              <w:rFonts w:asciiTheme="minorHAnsi" w:hAnsiTheme="minorHAnsi" w:cstheme="minorBidi"/>
              <w:i w:val="0"/>
              <w:noProof/>
              <w:kern w:val="2"/>
              <w:sz w:val="24"/>
              <w:szCs w:val="24"/>
              <w:lang w:val="nb-NO" w:eastAsia="nb-NO"/>
              <w14:ligatures w14:val="standardContextual"/>
            </w:rPr>
          </w:pPr>
          <w:hyperlink w:anchor="_Toc209997139" w:history="1">
            <w:r w:rsidRPr="005A3443">
              <w:rPr>
                <w:rStyle w:val="Hyperkobling"/>
                <w:noProof/>
              </w:rPr>
              <w:t>6.3.5.</w:t>
            </w:r>
            <w:r>
              <w:rPr>
                <w:rFonts w:asciiTheme="minorHAnsi" w:hAnsiTheme="minorHAnsi" w:cstheme="minorBidi"/>
                <w:i w:val="0"/>
                <w:noProof/>
                <w:kern w:val="2"/>
                <w:sz w:val="24"/>
                <w:szCs w:val="24"/>
                <w:lang w:val="nb-NO" w:eastAsia="nb-NO"/>
                <w14:ligatures w14:val="standardContextual"/>
              </w:rPr>
              <w:tab/>
            </w:r>
            <w:r w:rsidRPr="005A3443">
              <w:rPr>
                <w:rStyle w:val="Hyperkobling"/>
                <w:noProof/>
              </w:rPr>
              <w:t>Krav til økonomisk og finansiell stilling</w:t>
            </w:r>
            <w:r>
              <w:rPr>
                <w:noProof/>
                <w:webHidden/>
              </w:rPr>
              <w:tab/>
            </w:r>
            <w:r>
              <w:rPr>
                <w:noProof/>
                <w:webHidden/>
              </w:rPr>
              <w:fldChar w:fldCharType="begin"/>
            </w:r>
            <w:r>
              <w:rPr>
                <w:noProof/>
                <w:webHidden/>
              </w:rPr>
              <w:instrText xml:space="preserve"> PAGEREF _Toc209997139 \h </w:instrText>
            </w:r>
            <w:r>
              <w:rPr>
                <w:noProof/>
                <w:webHidden/>
              </w:rPr>
            </w:r>
            <w:r>
              <w:rPr>
                <w:noProof/>
                <w:webHidden/>
              </w:rPr>
              <w:fldChar w:fldCharType="separate"/>
            </w:r>
            <w:r>
              <w:rPr>
                <w:noProof/>
                <w:webHidden/>
              </w:rPr>
              <w:t>14</w:t>
            </w:r>
            <w:r>
              <w:rPr>
                <w:noProof/>
                <w:webHidden/>
              </w:rPr>
              <w:fldChar w:fldCharType="end"/>
            </w:r>
          </w:hyperlink>
        </w:p>
        <w:p w14:paraId="4055F021" w14:textId="2F65B16B" w:rsidR="00BE745C" w:rsidRDefault="00BE745C">
          <w:pPr>
            <w:pStyle w:val="INNH3"/>
            <w:rPr>
              <w:rFonts w:asciiTheme="minorHAnsi" w:hAnsiTheme="minorHAnsi" w:cstheme="minorBidi"/>
              <w:i w:val="0"/>
              <w:noProof/>
              <w:kern w:val="2"/>
              <w:sz w:val="24"/>
              <w:szCs w:val="24"/>
              <w:lang w:val="nb-NO" w:eastAsia="nb-NO"/>
              <w14:ligatures w14:val="standardContextual"/>
            </w:rPr>
          </w:pPr>
          <w:hyperlink w:anchor="_Toc209997140" w:history="1">
            <w:r w:rsidRPr="005A3443">
              <w:rPr>
                <w:rStyle w:val="Hyperkobling"/>
                <w:noProof/>
              </w:rPr>
              <w:t>6.3.6.</w:t>
            </w:r>
            <w:r>
              <w:rPr>
                <w:rFonts w:asciiTheme="minorHAnsi" w:hAnsiTheme="minorHAnsi" w:cstheme="minorBidi"/>
                <w:i w:val="0"/>
                <w:noProof/>
                <w:kern w:val="2"/>
                <w:sz w:val="24"/>
                <w:szCs w:val="24"/>
                <w:lang w:val="nb-NO" w:eastAsia="nb-NO"/>
                <w14:ligatures w14:val="standardContextual"/>
              </w:rPr>
              <w:tab/>
            </w:r>
            <w:r w:rsidRPr="005A3443">
              <w:rPr>
                <w:rStyle w:val="Hyperkobling"/>
                <w:noProof/>
              </w:rPr>
              <w:t>Krav til tekniske og faglige kvalifikasjoner</w:t>
            </w:r>
            <w:r>
              <w:rPr>
                <w:noProof/>
                <w:webHidden/>
              </w:rPr>
              <w:tab/>
            </w:r>
            <w:r>
              <w:rPr>
                <w:noProof/>
                <w:webHidden/>
              </w:rPr>
              <w:fldChar w:fldCharType="begin"/>
            </w:r>
            <w:r>
              <w:rPr>
                <w:noProof/>
                <w:webHidden/>
              </w:rPr>
              <w:instrText xml:space="preserve"> PAGEREF _Toc209997140 \h </w:instrText>
            </w:r>
            <w:r>
              <w:rPr>
                <w:noProof/>
                <w:webHidden/>
              </w:rPr>
            </w:r>
            <w:r>
              <w:rPr>
                <w:noProof/>
                <w:webHidden/>
              </w:rPr>
              <w:fldChar w:fldCharType="separate"/>
            </w:r>
            <w:r>
              <w:rPr>
                <w:noProof/>
                <w:webHidden/>
              </w:rPr>
              <w:t>14</w:t>
            </w:r>
            <w:r>
              <w:rPr>
                <w:noProof/>
                <w:webHidden/>
              </w:rPr>
              <w:fldChar w:fldCharType="end"/>
            </w:r>
          </w:hyperlink>
        </w:p>
        <w:p w14:paraId="3BE9FDED" w14:textId="17442FF7" w:rsidR="00BE745C" w:rsidRDefault="00BE745C">
          <w:pPr>
            <w:pStyle w:val="INNH2"/>
            <w:rPr>
              <w:rFonts w:asciiTheme="minorHAnsi" w:hAnsiTheme="minorHAnsi" w:cstheme="minorBidi"/>
              <w:noProof/>
              <w:kern w:val="2"/>
              <w:sz w:val="24"/>
              <w:szCs w:val="24"/>
              <w:lang w:val="nb-NO" w:eastAsia="nb-NO"/>
              <w14:ligatures w14:val="standardContextual"/>
            </w:rPr>
          </w:pPr>
          <w:hyperlink w:anchor="_Toc209997141" w:history="1">
            <w:r w:rsidRPr="005A3443">
              <w:rPr>
                <w:rStyle w:val="Hyperkobling"/>
                <w:rFonts w:cs="Open Sans"/>
                <w:noProof/>
                <w14:scene3d>
                  <w14:camera w14:prst="orthographicFront"/>
                  <w14:lightRig w14:rig="threePt" w14:dir="t">
                    <w14:rot w14:lat="0" w14:lon="0" w14:rev="0"/>
                  </w14:lightRig>
                </w14:scene3d>
              </w:rPr>
              <w:t>6.4.</w:t>
            </w:r>
            <w:r>
              <w:rPr>
                <w:rFonts w:asciiTheme="minorHAnsi" w:hAnsiTheme="minorHAnsi" w:cstheme="minorBidi"/>
                <w:noProof/>
                <w:kern w:val="2"/>
                <w:sz w:val="24"/>
                <w:szCs w:val="24"/>
                <w:lang w:val="nb-NO" w:eastAsia="nb-NO"/>
                <w14:ligatures w14:val="standardContextual"/>
              </w:rPr>
              <w:tab/>
            </w:r>
            <w:r w:rsidRPr="005A3443">
              <w:rPr>
                <w:rStyle w:val="Hyperkobling"/>
                <w:rFonts w:cs="Open Sans"/>
                <w:noProof/>
              </w:rPr>
              <w:t>Antall leverandører som blir invitert til å gi tilbud i konkurransen</w:t>
            </w:r>
            <w:r>
              <w:rPr>
                <w:noProof/>
                <w:webHidden/>
              </w:rPr>
              <w:tab/>
            </w:r>
            <w:r>
              <w:rPr>
                <w:noProof/>
                <w:webHidden/>
              </w:rPr>
              <w:fldChar w:fldCharType="begin"/>
            </w:r>
            <w:r>
              <w:rPr>
                <w:noProof/>
                <w:webHidden/>
              </w:rPr>
              <w:instrText xml:space="preserve"> PAGEREF _Toc209997141 \h </w:instrText>
            </w:r>
            <w:r>
              <w:rPr>
                <w:noProof/>
                <w:webHidden/>
              </w:rPr>
            </w:r>
            <w:r>
              <w:rPr>
                <w:noProof/>
                <w:webHidden/>
              </w:rPr>
              <w:fldChar w:fldCharType="separate"/>
            </w:r>
            <w:r>
              <w:rPr>
                <w:noProof/>
                <w:webHidden/>
              </w:rPr>
              <w:t>15</w:t>
            </w:r>
            <w:r>
              <w:rPr>
                <w:noProof/>
                <w:webHidden/>
              </w:rPr>
              <w:fldChar w:fldCharType="end"/>
            </w:r>
          </w:hyperlink>
        </w:p>
        <w:p w14:paraId="1ABF4212" w14:textId="0B3391CA" w:rsidR="00BE745C" w:rsidRDefault="00BE745C">
          <w:pPr>
            <w:pStyle w:val="INNH2"/>
            <w:rPr>
              <w:rFonts w:asciiTheme="minorHAnsi" w:hAnsiTheme="minorHAnsi" w:cstheme="minorBidi"/>
              <w:noProof/>
              <w:kern w:val="2"/>
              <w:sz w:val="24"/>
              <w:szCs w:val="24"/>
              <w:lang w:val="nb-NO" w:eastAsia="nb-NO"/>
              <w14:ligatures w14:val="standardContextual"/>
            </w:rPr>
          </w:pPr>
          <w:hyperlink w:anchor="_Toc209997142" w:history="1">
            <w:r w:rsidRPr="005A3443">
              <w:rPr>
                <w:rStyle w:val="Hyperkobling"/>
                <w:rFonts w:cs="Open Sans"/>
                <w:noProof/>
                <w14:scene3d>
                  <w14:camera w14:prst="orthographicFront"/>
                  <w14:lightRig w14:rig="threePt" w14:dir="t">
                    <w14:rot w14:lat="0" w14:lon="0" w14:rev="0"/>
                  </w14:lightRig>
                </w14:scene3d>
              </w:rPr>
              <w:t>6.5.</w:t>
            </w:r>
            <w:r>
              <w:rPr>
                <w:rFonts w:asciiTheme="minorHAnsi" w:hAnsiTheme="minorHAnsi" w:cstheme="minorBidi"/>
                <w:noProof/>
                <w:kern w:val="2"/>
                <w:sz w:val="24"/>
                <w:szCs w:val="24"/>
                <w:lang w:val="nb-NO" w:eastAsia="nb-NO"/>
                <w14:ligatures w14:val="standardContextual"/>
              </w:rPr>
              <w:tab/>
            </w:r>
            <w:r w:rsidRPr="005A3443">
              <w:rPr>
                <w:rStyle w:val="Hyperkobling"/>
                <w:rFonts w:cs="Open Sans"/>
                <w:noProof/>
              </w:rPr>
              <w:t>Utvelgelseskriterier</w:t>
            </w:r>
            <w:r>
              <w:rPr>
                <w:noProof/>
                <w:webHidden/>
              </w:rPr>
              <w:tab/>
            </w:r>
            <w:r>
              <w:rPr>
                <w:noProof/>
                <w:webHidden/>
              </w:rPr>
              <w:fldChar w:fldCharType="begin"/>
            </w:r>
            <w:r>
              <w:rPr>
                <w:noProof/>
                <w:webHidden/>
              </w:rPr>
              <w:instrText xml:space="preserve"> PAGEREF _Toc209997142 \h </w:instrText>
            </w:r>
            <w:r>
              <w:rPr>
                <w:noProof/>
                <w:webHidden/>
              </w:rPr>
            </w:r>
            <w:r>
              <w:rPr>
                <w:noProof/>
                <w:webHidden/>
              </w:rPr>
              <w:fldChar w:fldCharType="separate"/>
            </w:r>
            <w:r>
              <w:rPr>
                <w:noProof/>
                <w:webHidden/>
              </w:rPr>
              <w:t>16</w:t>
            </w:r>
            <w:r>
              <w:rPr>
                <w:noProof/>
                <w:webHidden/>
              </w:rPr>
              <w:fldChar w:fldCharType="end"/>
            </w:r>
          </w:hyperlink>
        </w:p>
        <w:p w14:paraId="36565F44" w14:textId="67A7F4A5" w:rsidR="00BE745C" w:rsidRDefault="00BE745C">
          <w:pPr>
            <w:pStyle w:val="INNH2"/>
            <w:rPr>
              <w:rFonts w:asciiTheme="minorHAnsi" w:hAnsiTheme="minorHAnsi" w:cstheme="minorBidi"/>
              <w:noProof/>
              <w:kern w:val="2"/>
              <w:sz w:val="24"/>
              <w:szCs w:val="24"/>
              <w:lang w:val="nb-NO" w:eastAsia="nb-NO"/>
              <w14:ligatures w14:val="standardContextual"/>
            </w:rPr>
          </w:pPr>
          <w:hyperlink w:anchor="_Toc209997143" w:history="1">
            <w:r w:rsidRPr="005A3443">
              <w:rPr>
                <w:rStyle w:val="Hyperkobling"/>
                <w:rFonts w:cs="Open Sans"/>
                <w:noProof/>
                <w14:scene3d>
                  <w14:camera w14:prst="orthographicFront"/>
                  <w14:lightRig w14:rig="threePt" w14:dir="t">
                    <w14:rot w14:lat="0" w14:lon="0" w14:rev="0"/>
                  </w14:lightRig>
                </w14:scene3d>
              </w:rPr>
              <w:t>6.6.</w:t>
            </w:r>
            <w:r>
              <w:rPr>
                <w:rFonts w:asciiTheme="minorHAnsi" w:hAnsiTheme="minorHAnsi" w:cstheme="minorBidi"/>
                <w:noProof/>
                <w:kern w:val="2"/>
                <w:sz w:val="24"/>
                <w:szCs w:val="24"/>
                <w:lang w:val="nb-NO" w:eastAsia="nb-NO"/>
                <w14:ligatures w14:val="standardContextual"/>
              </w:rPr>
              <w:tab/>
            </w:r>
            <w:r w:rsidRPr="005A3443">
              <w:rPr>
                <w:rStyle w:val="Hyperkobling"/>
                <w:rFonts w:cs="Open Sans"/>
                <w:noProof/>
              </w:rPr>
              <w:t>Forespørselens struktur og innhold</w:t>
            </w:r>
            <w:r>
              <w:rPr>
                <w:noProof/>
                <w:webHidden/>
              </w:rPr>
              <w:tab/>
            </w:r>
            <w:r>
              <w:rPr>
                <w:noProof/>
                <w:webHidden/>
              </w:rPr>
              <w:fldChar w:fldCharType="begin"/>
            </w:r>
            <w:r>
              <w:rPr>
                <w:noProof/>
                <w:webHidden/>
              </w:rPr>
              <w:instrText xml:space="preserve"> PAGEREF _Toc209997143 \h </w:instrText>
            </w:r>
            <w:r>
              <w:rPr>
                <w:noProof/>
                <w:webHidden/>
              </w:rPr>
            </w:r>
            <w:r>
              <w:rPr>
                <w:noProof/>
                <w:webHidden/>
              </w:rPr>
              <w:fldChar w:fldCharType="separate"/>
            </w:r>
            <w:r>
              <w:rPr>
                <w:noProof/>
                <w:webHidden/>
              </w:rPr>
              <w:t>16</w:t>
            </w:r>
            <w:r>
              <w:rPr>
                <w:noProof/>
                <w:webHidden/>
              </w:rPr>
              <w:fldChar w:fldCharType="end"/>
            </w:r>
          </w:hyperlink>
        </w:p>
        <w:p w14:paraId="2A918C6B" w14:textId="79EAC239" w:rsidR="00BE745C" w:rsidRDefault="00BE745C">
          <w:pPr>
            <w:pStyle w:val="INNH2"/>
            <w:rPr>
              <w:rFonts w:asciiTheme="minorHAnsi" w:hAnsiTheme="minorHAnsi" w:cstheme="minorBidi"/>
              <w:noProof/>
              <w:kern w:val="2"/>
              <w:sz w:val="24"/>
              <w:szCs w:val="24"/>
              <w:lang w:val="nb-NO" w:eastAsia="nb-NO"/>
              <w14:ligatures w14:val="standardContextual"/>
            </w:rPr>
          </w:pPr>
          <w:hyperlink w:anchor="_Toc209997144" w:history="1">
            <w:r w:rsidRPr="005A3443">
              <w:rPr>
                <w:rStyle w:val="Hyperkobling"/>
                <w:rFonts w:cs="Open Sans"/>
                <w:noProof/>
                <w14:scene3d>
                  <w14:camera w14:prst="orthographicFront"/>
                  <w14:lightRig w14:rig="threePt" w14:dir="t">
                    <w14:rot w14:lat="0" w14:lon="0" w14:rev="0"/>
                  </w14:lightRig>
                </w14:scene3d>
              </w:rPr>
              <w:t>6.7.</w:t>
            </w:r>
            <w:r>
              <w:rPr>
                <w:rFonts w:asciiTheme="minorHAnsi" w:hAnsiTheme="minorHAnsi" w:cstheme="minorBidi"/>
                <w:noProof/>
                <w:kern w:val="2"/>
                <w:sz w:val="24"/>
                <w:szCs w:val="24"/>
                <w:lang w:val="nb-NO" w:eastAsia="nb-NO"/>
                <w14:ligatures w14:val="standardContextual"/>
              </w:rPr>
              <w:tab/>
            </w:r>
            <w:r w:rsidRPr="005A3443">
              <w:rPr>
                <w:rStyle w:val="Hyperkobling"/>
                <w:rFonts w:cs="Open Sans"/>
                <w:noProof/>
              </w:rPr>
              <w:t>Levering av forespørsel om å delta og frist</w:t>
            </w:r>
            <w:r>
              <w:rPr>
                <w:noProof/>
                <w:webHidden/>
              </w:rPr>
              <w:tab/>
            </w:r>
            <w:r>
              <w:rPr>
                <w:noProof/>
                <w:webHidden/>
              </w:rPr>
              <w:fldChar w:fldCharType="begin"/>
            </w:r>
            <w:r>
              <w:rPr>
                <w:noProof/>
                <w:webHidden/>
              </w:rPr>
              <w:instrText xml:space="preserve"> PAGEREF _Toc209997144 \h </w:instrText>
            </w:r>
            <w:r>
              <w:rPr>
                <w:noProof/>
                <w:webHidden/>
              </w:rPr>
            </w:r>
            <w:r>
              <w:rPr>
                <w:noProof/>
                <w:webHidden/>
              </w:rPr>
              <w:fldChar w:fldCharType="separate"/>
            </w:r>
            <w:r>
              <w:rPr>
                <w:noProof/>
                <w:webHidden/>
              </w:rPr>
              <w:t>16</w:t>
            </w:r>
            <w:r>
              <w:rPr>
                <w:noProof/>
                <w:webHidden/>
              </w:rPr>
              <w:fldChar w:fldCharType="end"/>
            </w:r>
          </w:hyperlink>
        </w:p>
        <w:p w14:paraId="2CC4C11C" w14:textId="69A71772" w:rsidR="00BE745C" w:rsidRDefault="00BE745C">
          <w:pPr>
            <w:pStyle w:val="INNH2"/>
            <w:rPr>
              <w:rFonts w:asciiTheme="minorHAnsi" w:hAnsiTheme="minorHAnsi" w:cstheme="minorBidi"/>
              <w:noProof/>
              <w:kern w:val="2"/>
              <w:sz w:val="24"/>
              <w:szCs w:val="24"/>
              <w:lang w:val="nb-NO" w:eastAsia="nb-NO"/>
              <w14:ligatures w14:val="standardContextual"/>
            </w:rPr>
          </w:pPr>
          <w:hyperlink w:anchor="_Toc209997145" w:history="1">
            <w:r w:rsidRPr="005A3443">
              <w:rPr>
                <w:rStyle w:val="Hyperkobling"/>
                <w:rFonts w:cs="Open Sans"/>
                <w:noProof/>
                <w14:scene3d>
                  <w14:camera w14:prst="orthographicFront"/>
                  <w14:lightRig w14:rig="threePt" w14:dir="t">
                    <w14:rot w14:lat="0" w14:lon="0" w14:rev="0"/>
                  </w14:lightRig>
                </w14:scene3d>
              </w:rPr>
              <w:t>6.8.</w:t>
            </w:r>
            <w:r>
              <w:rPr>
                <w:rFonts w:asciiTheme="minorHAnsi" w:hAnsiTheme="minorHAnsi" w:cstheme="minorBidi"/>
                <w:noProof/>
                <w:kern w:val="2"/>
                <w:sz w:val="24"/>
                <w:szCs w:val="24"/>
                <w:lang w:val="nb-NO" w:eastAsia="nb-NO"/>
                <w14:ligatures w14:val="standardContextual"/>
              </w:rPr>
              <w:tab/>
            </w:r>
            <w:r w:rsidRPr="005A3443">
              <w:rPr>
                <w:rStyle w:val="Hyperkobling"/>
                <w:rFonts w:cs="Open Sans"/>
                <w:noProof/>
              </w:rPr>
              <w:t>Tilbakekalling av forespørsel om å delta</w:t>
            </w:r>
            <w:r>
              <w:rPr>
                <w:noProof/>
                <w:webHidden/>
              </w:rPr>
              <w:tab/>
            </w:r>
            <w:r>
              <w:rPr>
                <w:noProof/>
                <w:webHidden/>
              </w:rPr>
              <w:fldChar w:fldCharType="begin"/>
            </w:r>
            <w:r>
              <w:rPr>
                <w:noProof/>
                <w:webHidden/>
              </w:rPr>
              <w:instrText xml:space="preserve"> PAGEREF _Toc209997145 \h </w:instrText>
            </w:r>
            <w:r>
              <w:rPr>
                <w:noProof/>
                <w:webHidden/>
              </w:rPr>
            </w:r>
            <w:r>
              <w:rPr>
                <w:noProof/>
                <w:webHidden/>
              </w:rPr>
              <w:fldChar w:fldCharType="separate"/>
            </w:r>
            <w:r>
              <w:rPr>
                <w:noProof/>
                <w:webHidden/>
              </w:rPr>
              <w:t>16</w:t>
            </w:r>
            <w:r>
              <w:rPr>
                <w:noProof/>
                <w:webHidden/>
              </w:rPr>
              <w:fldChar w:fldCharType="end"/>
            </w:r>
          </w:hyperlink>
        </w:p>
        <w:p w14:paraId="133119A7" w14:textId="632028CE" w:rsidR="00BE745C" w:rsidRDefault="00BE745C">
          <w:pPr>
            <w:pStyle w:val="INNH2"/>
            <w:rPr>
              <w:rFonts w:asciiTheme="minorHAnsi" w:hAnsiTheme="minorHAnsi" w:cstheme="minorBidi"/>
              <w:noProof/>
              <w:kern w:val="2"/>
              <w:sz w:val="24"/>
              <w:szCs w:val="24"/>
              <w:lang w:val="nb-NO" w:eastAsia="nb-NO"/>
              <w14:ligatures w14:val="standardContextual"/>
            </w:rPr>
          </w:pPr>
          <w:hyperlink w:anchor="_Toc209997146" w:history="1">
            <w:r w:rsidRPr="005A3443">
              <w:rPr>
                <w:rStyle w:val="Hyperkobling"/>
                <w:rFonts w:cs="Open Sans"/>
                <w:noProof/>
                <w14:scene3d>
                  <w14:camera w14:prst="orthographicFront"/>
                  <w14:lightRig w14:rig="threePt" w14:dir="t">
                    <w14:rot w14:lat="0" w14:lon="0" w14:rev="0"/>
                  </w14:lightRig>
                </w14:scene3d>
              </w:rPr>
              <w:t>6.9.</w:t>
            </w:r>
            <w:r>
              <w:rPr>
                <w:rFonts w:asciiTheme="minorHAnsi" w:hAnsiTheme="minorHAnsi" w:cstheme="minorBidi"/>
                <w:noProof/>
                <w:kern w:val="2"/>
                <w:sz w:val="24"/>
                <w:szCs w:val="24"/>
                <w:lang w:val="nb-NO" w:eastAsia="nb-NO"/>
                <w14:ligatures w14:val="standardContextual"/>
              </w:rPr>
              <w:tab/>
            </w:r>
            <w:r w:rsidRPr="005A3443">
              <w:rPr>
                <w:rStyle w:val="Hyperkobling"/>
                <w:rFonts w:cs="Open Sans"/>
                <w:noProof/>
              </w:rPr>
              <w:t>Avvisning av leverandør</w:t>
            </w:r>
            <w:r>
              <w:rPr>
                <w:noProof/>
                <w:webHidden/>
              </w:rPr>
              <w:tab/>
            </w:r>
            <w:r>
              <w:rPr>
                <w:noProof/>
                <w:webHidden/>
              </w:rPr>
              <w:fldChar w:fldCharType="begin"/>
            </w:r>
            <w:r>
              <w:rPr>
                <w:noProof/>
                <w:webHidden/>
              </w:rPr>
              <w:instrText xml:space="preserve"> PAGEREF _Toc209997146 \h </w:instrText>
            </w:r>
            <w:r>
              <w:rPr>
                <w:noProof/>
                <w:webHidden/>
              </w:rPr>
            </w:r>
            <w:r>
              <w:rPr>
                <w:noProof/>
                <w:webHidden/>
              </w:rPr>
              <w:fldChar w:fldCharType="separate"/>
            </w:r>
            <w:r>
              <w:rPr>
                <w:noProof/>
                <w:webHidden/>
              </w:rPr>
              <w:t>17</w:t>
            </w:r>
            <w:r>
              <w:rPr>
                <w:noProof/>
                <w:webHidden/>
              </w:rPr>
              <w:fldChar w:fldCharType="end"/>
            </w:r>
          </w:hyperlink>
        </w:p>
        <w:p w14:paraId="5DB1E446" w14:textId="63398655" w:rsidR="00BE745C" w:rsidRDefault="00BE745C">
          <w:pPr>
            <w:pStyle w:val="INNH2"/>
            <w:rPr>
              <w:rFonts w:asciiTheme="minorHAnsi" w:hAnsiTheme="minorHAnsi" w:cstheme="minorBidi"/>
              <w:noProof/>
              <w:kern w:val="2"/>
              <w:sz w:val="24"/>
              <w:szCs w:val="24"/>
              <w:lang w:val="nb-NO" w:eastAsia="nb-NO"/>
              <w14:ligatures w14:val="standardContextual"/>
            </w:rPr>
          </w:pPr>
          <w:hyperlink w:anchor="_Toc209997147" w:history="1">
            <w:r w:rsidRPr="005A3443">
              <w:rPr>
                <w:rStyle w:val="Hyperkobling"/>
                <w:rFonts w:cs="Open Sans"/>
                <w:noProof/>
                <w14:scene3d>
                  <w14:camera w14:prst="orthographicFront"/>
                  <w14:lightRig w14:rig="threePt" w14:dir="t">
                    <w14:rot w14:lat="0" w14:lon="0" w14:rev="0"/>
                  </w14:lightRig>
                </w14:scene3d>
              </w:rPr>
              <w:t>6.10.</w:t>
            </w:r>
            <w:r>
              <w:rPr>
                <w:rFonts w:asciiTheme="minorHAnsi" w:hAnsiTheme="minorHAnsi" w:cstheme="minorBidi"/>
                <w:noProof/>
                <w:kern w:val="2"/>
                <w:sz w:val="24"/>
                <w:szCs w:val="24"/>
                <w:lang w:val="nb-NO" w:eastAsia="nb-NO"/>
                <w14:ligatures w14:val="standardContextual"/>
              </w:rPr>
              <w:tab/>
            </w:r>
            <w:r w:rsidRPr="005A3443">
              <w:rPr>
                <w:rStyle w:val="Hyperkobling"/>
                <w:rFonts w:cs="Open Sans"/>
                <w:noProof/>
              </w:rPr>
              <w:t>Meddelelse om valg av kvalifiserte og inviterte leverandører</w:t>
            </w:r>
            <w:r>
              <w:rPr>
                <w:noProof/>
                <w:webHidden/>
              </w:rPr>
              <w:tab/>
            </w:r>
            <w:r>
              <w:rPr>
                <w:noProof/>
                <w:webHidden/>
              </w:rPr>
              <w:fldChar w:fldCharType="begin"/>
            </w:r>
            <w:r>
              <w:rPr>
                <w:noProof/>
                <w:webHidden/>
              </w:rPr>
              <w:instrText xml:space="preserve"> PAGEREF _Toc209997147 \h </w:instrText>
            </w:r>
            <w:r>
              <w:rPr>
                <w:noProof/>
                <w:webHidden/>
              </w:rPr>
            </w:r>
            <w:r>
              <w:rPr>
                <w:noProof/>
                <w:webHidden/>
              </w:rPr>
              <w:fldChar w:fldCharType="separate"/>
            </w:r>
            <w:r>
              <w:rPr>
                <w:noProof/>
                <w:webHidden/>
              </w:rPr>
              <w:t>17</w:t>
            </w:r>
            <w:r>
              <w:rPr>
                <w:noProof/>
                <w:webHidden/>
              </w:rPr>
              <w:fldChar w:fldCharType="end"/>
            </w:r>
          </w:hyperlink>
        </w:p>
        <w:p w14:paraId="0C8F2BA6" w14:textId="1EFD3CE6" w:rsidR="00BE745C" w:rsidRDefault="00BE745C">
          <w:pPr>
            <w:pStyle w:val="INNH1"/>
            <w:rPr>
              <w:rFonts w:asciiTheme="minorHAnsi" w:hAnsiTheme="minorHAnsi" w:cstheme="minorBidi"/>
              <w:b w:val="0"/>
              <w:noProof/>
              <w:kern w:val="2"/>
              <w:sz w:val="24"/>
              <w:szCs w:val="24"/>
              <w:lang w:val="nb-NO" w:eastAsia="nb-NO"/>
              <w14:ligatures w14:val="standardContextual"/>
            </w:rPr>
          </w:pPr>
          <w:hyperlink w:anchor="_Toc209997148" w:history="1">
            <w:r w:rsidRPr="005A3443">
              <w:rPr>
                <w:rStyle w:val="Hyperkobling"/>
                <w:rFonts w:cs="Open Sans"/>
                <w:noProof/>
                <w14:scene3d>
                  <w14:camera w14:prst="orthographicFront"/>
                  <w14:lightRig w14:rig="threePt" w14:dir="t">
                    <w14:rot w14:lat="0" w14:lon="0" w14:rev="0"/>
                  </w14:lightRig>
                </w14:scene3d>
              </w:rPr>
              <w:t>7.</w:t>
            </w:r>
            <w:r>
              <w:rPr>
                <w:rFonts w:asciiTheme="minorHAnsi" w:hAnsiTheme="minorHAnsi" w:cstheme="minorBidi"/>
                <w:b w:val="0"/>
                <w:noProof/>
                <w:kern w:val="2"/>
                <w:sz w:val="24"/>
                <w:szCs w:val="24"/>
                <w:lang w:val="nb-NO" w:eastAsia="nb-NO"/>
                <w14:ligatures w14:val="standardContextual"/>
              </w:rPr>
              <w:tab/>
            </w:r>
            <w:r w:rsidRPr="005A3443">
              <w:rPr>
                <w:rStyle w:val="Hyperkobling"/>
                <w:rFonts w:cs="Open Sans"/>
                <w:noProof/>
              </w:rPr>
              <w:t>Tilbudsfasen</w:t>
            </w:r>
            <w:r>
              <w:rPr>
                <w:noProof/>
                <w:webHidden/>
              </w:rPr>
              <w:tab/>
            </w:r>
            <w:r>
              <w:rPr>
                <w:noProof/>
                <w:webHidden/>
              </w:rPr>
              <w:fldChar w:fldCharType="begin"/>
            </w:r>
            <w:r>
              <w:rPr>
                <w:noProof/>
                <w:webHidden/>
              </w:rPr>
              <w:instrText xml:space="preserve"> PAGEREF _Toc209997148 \h </w:instrText>
            </w:r>
            <w:r>
              <w:rPr>
                <w:noProof/>
                <w:webHidden/>
              </w:rPr>
            </w:r>
            <w:r>
              <w:rPr>
                <w:noProof/>
                <w:webHidden/>
              </w:rPr>
              <w:fldChar w:fldCharType="separate"/>
            </w:r>
            <w:r>
              <w:rPr>
                <w:noProof/>
                <w:webHidden/>
              </w:rPr>
              <w:t>17</w:t>
            </w:r>
            <w:r>
              <w:rPr>
                <w:noProof/>
                <w:webHidden/>
              </w:rPr>
              <w:fldChar w:fldCharType="end"/>
            </w:r>
          </w:hyperlink>
        </w:p>
        <w:p w14:paraId="6B8A2717" w14:textId="0C61C0AC" w:rsidR="00BE745C" w:rsidRDefault="00BE745C">
          <w:pPr>
            <w:pStyle w:val="INNH2"/>
            <w:rPr>
              <w:rFonts w:asciiTheme="minorHAnsi" w:hAnsiTheme="minorHAnsi" w:cstheme="minorBidi"/>
              <w:noProof/>
              <w:kern w:val="2"/>
              <w:sz w:val="24"/>
              <w:szCs w:val="24"/>
              <w:lang w:val="nb-NO" w:eastAsia="nb-NO"/>
              <w14:ligatures w14:val="standardContextual"/>
            </w:rPr>
          </w:pPr>
          <w:hyperlink w:anchor="_Toc209997149" w:history="1">
            <w:r w:rsidRPr="005A3443">
              <w:rPr>
                <w:rStyle w:val="Hyperkobling"/>
                <w:rFonts w:cs="Open Sans"/>
                <w:noProof/>
                <w14:scene3d>
                  <w14:camera w14:prst="orthographicFront"/>
                  <w14:lightRig w14:rig="threePt" w14:dir="t">
                    <w14:rot w14:lat="0" w14:lon="0" w14:rev="0"/>
                  </w14:lightRig>
                </w14:scene3d>
              </w:rPr>
              <w:t>7.1.</w:t>
            </w:r>
            <w:r>
              <w:rPr>
                <w:rFonts w:asciiTheme="minorHAnsi" w:hAnsiTheme="minorHAnsi" w:cstheme="minorBidi"/>
                <w:noProof/>
                <w:kern w:val="2"/>
                <w:sz w:val="24"/>
                <w:szCs w:val="24"/>
                <w:lang w:val="nb-NO" w:eastAsia="nb-NO"/>
                <w14:ligatures w14:val="standardContextual"/>
              </w:rPr>
              <w:tab/>
            </w:r>
            <w:r w:rsidRPr="005A3443">
              <w:rPr>
                <w:rStyle w:val="Hyperkobling"/>
                <w:rFonts w:cs="Open Sans"/>
                <w:noProof/>
              </w:rPr>
              <w:t>Krav til tilbudet</w:t>
            </w:r>
            <w:r>
              <w:rPr>
                <w:noProof/>
                <w:webHidden/>
              </w:rPr>
              <w:tab/>
            </w:r>
            <w:r>
              <w:rPr>
                <w:noProof/>
                <w:webHidden/>
              </w:rPr>
              <w:fldChar w:fldCharType="begin"/>
            </w:r>
            <w:r>
              <w:rPr>
                <w:noProof/>
                <w:webHidden/>
              </w:rPr>
              <w:instrText xml:space="preserve"> PAGEREF _Toc209997149 \h </w:instrText>
            </w:r>
            <w:r>
              <w:rPr>
                <w:noProof/>
                <w:webHidden/>
              </w:rPr>
            </w:r>
            <w:r>
              <w:rPr>
                <w:noProof/>
                <w:webHidden/>
              </w:rPr>
              <w:fldChar w:fldCharType="separate"/>
            </w:r>
            <w:r>
              <w:rPr>
                <w:noProof/>
                <w:webHidden/>
              </w:rPr>
              <w:t>17</w:t>
            </w:r>
            <w:r>
              <w:rPr>
                <w:noProof/>
                <w:webHidden/>
              </w:rPr>
              <w:fldChar w:fldCharType="end"/>
            </w:r>
          </w:hyperlink>
        </w:p>
        <w:p w14:paraId="2E0A8881" w14:textId="53730F16" w:rsidR="00BE745C" w:rsidRDefault="00BE745C">
          <w:pPr>
            <w:pStyle w:val="INNH3"/>
            <w:rPr>
              <w:rFonts w:asciiTheme="minorHAnsi" w:hAnsiTheme="minorHAnsi" w:cstheme="minorBidi"/>
              <w:i w:val="0"/>
              <w:noProof/>
              <w:kern w:val="2"/>
              <w:sz w:val="24"/>
              <w:szCs w:val="24"/>
              <w:lang w:val="nb-NO" w:eastAsia="nb-NO"/>
              <w14:ligatures w14:val="standardContextual"/>
            </w:rPr>
          </w:pPr>
          <w:hyperlink w:anchor="_Toc209997150" w:history="1">
            <w:r w:rsidRPr="005A3443">
              <w:rPr>
                <w:rStyle w:val="Hyperkobling"/>
                <w:noProof/>
              </w:rPr>
              <w:t>7.1.1.</w:t>
            </w:r>
            <w:r>
              <w:rPr>
                <w:rFonts w:asciiTheme="minorHAnsi" w:hAnsiTheme="minorHAnsi" w:cstheme="minorBidi"/>
                <w:i w:val="0"/>
                <w:noProof/>
                <w:kern w:val="2"/>
                <w:sz w:val="24"/>
                <w:szCs w:val="24"/>
                <w:lang w:val="nb-NO" w:eastAsia="nb-NO"/>
                <w14:ligatures w14:val="standardContextual"/>
              </w:rPr>
              <w:tab/>
            </w:r>
            <w:r w:rsidRPr="005A3443">
              <w:rPr>
                <w:rStyle w:val="Hyperkobling"/>
                <w:noProof/>
              </w:rPr>
              <w:t>Tilbud på hele eller deler av leveransen</w:t>
            </w:r>
            <w:r>
              <w:rPr>
                <w:noProof/>
                <w:webHidden/>
              </w:rPr>
              <w:tab/>
            </w:r>
            <w:r>
              <w:rPr>
                <w:noProof/>
                <w:webHidden/>
              </w:rPr>
              <w:fldChar w:fldCharType="begin"/>
            </w:r>
            <w:r>
              <w:rPr>
                <w:noProof/>
                <w:webHidden/>
              </w:rPr>
              <w:instrText xml:space="preserve"> PAGEREF _Toc209997150 \h </w:instrText>
            </w:r>
            <w:r>
              <w:rPr>
                <w:noProof/>
                <w:webHidden/>
              </w:rPr>
            </w:r>
            <w:r>
              <w:rPr>
                <w:noProof/>
                <w:webHidden/>
              </w:rPr>
              <w:fldChar w:fldCharType="separate"/>
            </w:r>
            <w:r>
              <w:rPr>
                <w:noProof/>
                <w:webHidden/>
              </w:rPr>
              <w:t>17</w:t>
            </w:r>
            <w:r>
              <w:rPr>
                <w:noProof/>
                <w:webHidden/>
              </w:rPr>
              <w:fldChar w:fldCharType="end"/>
            </w:r>
          </w:hyperlink>
        </w:p>
        <w:p w14:paraId="65238D1C" w14:textId="01504E42" w:rsidR="00BE745C" w:rsidRDefault="00BE745C">
          <w:pPr>
            <w:pStyle w:val="INNH3"/>
            <w:rPr>
              <w:rFonts w:asciiTheme="minorHAnsi" w:hAnsiTheme="minorHAnsi" w:cstheme="minorBidi"/>
              <w:i w:val="0"/>
              <w:noProof/>
              <w:kern w:val="2"/>
              <w:sz w:val="24"/>
              <w:szCs w:val="24"/>
              <w:lang w:val="nb-NO" w:eastAsia="nb-NO"/>
              <w14:ligatures w14:val="standardContextual"/>
            </w:rPr>
          </w:pPr>
          <w:hyperlink w:anchor="_Toc209997151" w:history="1">
            <w:r w:rsidRPr="005A3443">
              <w:rPr>
                <w:rStyle w:val="Hyperkobling"/>
                <w:noProof/>
              </w:rPr>
              <w:t>7.1.2.</w:t>
            </w:r>
            <w:r>
              <w:rPr>
                <w:rFonts w:asciiTheme="minorHAnsi" w:hAnsiTheme="minorHAnsi" w:cstheme="minorBidi"/>
                <w:i w:val="0"/>
                <w:noProof/>
                <w:kern w:val="2"/>
                <w:sz w:val="24"/>
                <w:szCs w:val="24"/>
                <w:lang w:val="nb-NO" w:eastAsia="nb-NO"/>
                <w14:ligatures w14:val="standardContextual"/>
              </w:rPr>
              <w:tab/>
            </w:r>
            <w:r w:rsidRPr="005A3443">
              <w:rPr>
                <w:rStyle w:val="Hyperkobling"/>
                <w:noProof/>
              </w:rPr>
              <w:t>Alternative tilbud</w:t>
            </w:r>
            <w:r>
              <w:rPr>
                <w:noProof/>
                <w:webHidden/>
              </w:rPr>
              <w:tab/>
            </w:r>
            <w:r>
              <w:rPr>
                <w:noProof/>
                <w:webHidden/>
              </w:rPr>
              <w:fldChar w:fldCharType="begin"/>
            </w:r>
            <w:r>
              <w:rPr>
                <w:noProof/>
                <w:webHidden/>
              </w:rPr>
              <w:instrText xml:space="preserve"> PAGEREF _Toc209997151 \h </w:instrText>
            </w:r>
            <w:r>
              <w:rPr>
                <w:noProof/>
                <w:webHidden/>
              </w:rPr>
            </w:r>
            <w:r>
              <w:rPr>
                <w:noProof/>
                <w:webHidden/>
              </w:rPr>
              <w:fldChar w:fldCharType="separate"/>
            </w:r>
            <w:r>
              <w:rPr>
                <w:noProof/>
                <w:webHidden/>
              </w:rPr>
              <w:t>17</w:t>
            </w:r>
            <w:r>
              <w:rPr>
                <w:noProof/>
                <w:webHidden/>
              </w:rPr>
              <w:fldChar w:fldCharType="end"/>
            </w:r>
          </w:hyperlink>
        </w:p>
        <w:p w14:paraId="1FE9599E" w14:textId="4F01AA3E" w:rsidR="00BE745C" w:rsidRDefault="00BE745C">
          <w:pPr>
            <w:pStyle w:val="INNH3"/>
            <w:rPr>
              <w:rFonts w:asciiTheme="minorHAnsi" w:hAnsiTheme="minorHAnsi" w:cstheme="minorBidi"/>
              <w:i w:val="0"/>
              <w:noProof/>
              <w:kern w:val="2"/>
              <w:sz w:val="24"/>
              <w:szCs w:val="24"/>
              <w:lang w:val="nb-NO" w:eastAsia="nb-NO"/>
              <w14:ligatures w14:val="standardContextual"/>
            </w:rPr>
          </w:pPr>
          <w:hyperlink w:anchor="_Toc209997152" w:history="1">
            <w:r w:rsidRPr="005A3443">
              <w:rPr>
                <w:rStyle w:val="Hyperkobling"/>
                <w:noProof/>
              </w:rPr>
              <w:t>7.1.3.</w:t>
            </w:r>
            <w:r>
              <w:rPr>
                <w:rFonts w:asciiTheme="minorHAnsi" w:hAnsiTheme="minorHAnsi" w:cstheme="minorBidi"/>
                <w:i w:val="0"/>
                <w:noProof/>
                <w:kern w:val="2"/>
                <w:sz w:val="24"/>
                <w:szCs w:val="24"/>
                <w:lang w:val="nb-NO" w:eastAsia="nb-NO"/>
                <w14:ligatures w14:val="standardContextual"/>
              </w:rPr>
              <w:tab/>
            </w:r>
            <w:r w:rsidRPr="005A3443">
              <w:rPr>
                <w:rStyle w:val="Hyperkobling"/>
                <w:noProof/>
              </w:rPr>
              <w:t>Parallelle tilbud</w:t>
            </w:r>
            <w:r>
              <w:rPr>
                <w:noProof/>
                <w:webHidden/>
              </w:rPr>
              <w:tab/>
            </w:r>
            <w:r>
              <w:rPr>
                <w:noProof/>
                <w:webHidden/>
              </w:rPr>
              <w:fldChar w:fldCharType="begin"/>
            </w:r>
            <w:r>
              <w:rPr>
                <w:noProof/>
                <w:webHidden/>
              </w:rPr>
              <w:instrText xml:space="preserve"> PAGEREF _Toc209997152 \h </w:instrText>
            </w:r>
            <w:r>
              <w:rPr>
                <w:noProof/>
                <w:webHidden/>
              </w:rPr>
            </w:r>
            <w:r>
              <w:rPr>
                <w:noProof/>
                <w:webHidden/>
              </w:rPr>
              <w:fldChar w:fldCharType="separate"/>
            </w:r>
            <w:r>
              <w:rPr>
                <w:noProof/>
                <w:webHidden/>
              </w:rPr>
              <w:t>17</w:t>
            </w:r>
            <w:r>
              <w:rPr>
                <w:noProof/>
                <w:webHidden/>
              </w:rPr>
              <w:fldChar w:fldCharType="end"/>
            </w:r>
          </w:hyperlink>
        </w:p>
        <w:p w14:paraId="561FD232" w14:textId="58081A94" w:rsidR="00BE745C" w:rsidRDefault="00BE745C">
          <w:pPr>
            <w:pStyle w:val="INNH3"/>
            <w:rPr>
              <w:rFonts w:asciiTheme="minorHAnsi" w:hAnsiTheme="minorHAnsi" w:cstheme="minorBidi"/>
              <w:i w:val="0"/>
              <w:noProof/>
              <w:kern w:val="2"/>
              <w:sz w:val="24"/>
              <w:szCs w:val="24"/>
              <w:lang w:val="nb-NO" w:eastAsia="nb-NO"/>
              <w14:ligatures w14:val="standardContextual"/>
            </w:rPr>
          </w:pPr>
          <w:hyperlink w:anchor="_Toc209997153" w:history="1">
            <w:r w:rsidRPr="005A3443">
              <w:rPr>
                <w:rStyle w:val="Hyperkobling"/>
                <w:noProof/>
              </w:rPr>
              <w:t>7.1.4.</w:t>
            </w:r>
            <w:r>
              <w:rPr>
                <w:rFonts w:asciiTheme="minorHAnsi" w:hAnsiTheme="minorHAnsi" w:cstheme="minorBidi"/>
                <w:i w:val="0"/>
                <w:noProof/>
                <w:kern w:val="2"/>
                <w:sz w:val="24"/>
                <w:szCs w:val="24"/>
                <w:lang w:val="nb-NO" w:eastAsia="nb-NO"/>
                <w14:ligatures w14:val="standardContextual"/>
              </w:rPr>
              <w:tab/>
            </w:r>
            <w:r w:rsidRPr="005A3443">
              <w:rPr>
                <w:rStyle w:val="Hyperkobling"/>
                <w:noProof/>
              </w:rPr>
              <w:t>Avvik</w:t>
            </w:r>
            <w:r>
              <w:rPr>
                <w:noProof/>
                <w:webHidden/>
              </w:rPr>
              <w:tab/>
            </w:r>
            <w:r>
              <w:rPr>
                <w:noProof/>
                <w:webHidden/>
              </w:rPr>
              <w:fldChar w:fldCharType="begin"/>
            </w:r>
            <w:r>
              <w:rPr>
                <w:noProof/>
                <w:webHidden/>
              </w:rPr>
              <w:instrText xml:space="preserve"> PAGEREF _Toc209997153 \h </w:instrText>
            </w:r>
            <w:r>
              <w:rPr>
                <w:noProof/>
                <w:webHidden/>
              </w:rPr>
            </w:r>
            <w:r>
              <w:rPr>
                <w:noProof/>
                <w:webHidden/>
              </w:rPr>
              <w:fldChar w:fldCharType="separate"/>
            </w:r>
            <w:r>
              <w:rPr>
                <w:noProof/>
                <w:webHidden/>
              </w:rPr>
              <w:t>17</w:t>
            </w:r>
            <w:r>
              <w:rPr>
                <w:noProof/>
                <w:webHidden/>
              </w:rPr>
              <w:fldChar w:fldCharType="end"/>
            </w:r>
          </w:hyperlink>
        </w:p>
        <w:p w14:paraId="1DCFB32A" w14:textId="2905E607" w:rsidR="00BE745C" w:rsidRDefault="00BE745C">
          <w:pPr>
            <w:pStyle w:val="INNH2"/>
            <w:rPr>
              <w:rFonts w:asciiTheme="minorHAnsi" w:hAnsiTheme="minorHAnsi" w:cstheme="minorBidi"/>
              <w:noProof/>
              <w:kern w:val="2"/>
              <w:sz w:val="24"/>
              <w:szCs w:val="24"/>
              <w:lang w:val="nb-NO" w:eastAsia="nb-NO"/>
              <w14:ligatures w14:val="standardContextual"/>
            </w:rPr>
          </w:pPr>
          <w:hyperlink w:anchor="_Toc209997154" w:history="1">
            <w:r w:rsidRPr="005A3443">
              <w:rPr>
                <w:rStyle w:val="Hyperkobling"/>
                <w:rFonts w:cs="Open Sans"/>
                <w:noProof/>
                <w14:scene3d>
                  <w14:camera w14:prst="orthographicFront"/>
                  <w14:lightRig w14:rig="threePt" w14:dir="t">
                    <w14:rot w14:lat="0" w14:lon="0" w14:rev="0"/>
                  </w14:lightRig>
                </w14:scene3d>
              </w:rPr>
              <w:t>7.2.</w:t>
            </w:r>
            <w:r>
              <w:rPr>
                <w:rFonts w:asciiTheme="minorHAnsi" w:hAnsiTheme="minorHAnsi" w:cstheme="minorBidi"/>
                <w:noProof/>
                <w:kern w:val="2"/>
                <w:sz w:val="24"/>
                <w:szCs w:val="24"/>
                <w:lang w:val="nb-NO" w:eastAsia="nb-NO"/>
                <w14:ligatures w14:val="standardContextual"/>
              </w:rPr>
              <w:tab/>
            </w:r>
            <w:r w:rsidRPr="005A3443">
              <w:rPr>
                <w:rStyle w:val="Hyperkobling"/>
                <w:rFonts w:cs="Open Sans"/>
                <w:noProof/>
              </w:rPr>
              <w:t>Tilbudets utforming</w:t>
            </w:r>
            <w:r>
              <w:rPr>
                <w:noProof/>
                <w:webHidden/>
              </w:rPr>
              <w:tab/>
            </w:r>
            <w:r>
              <w:rPr>
                <w:noProof/>
                <w:webHidden/>
              </w:rPr>
              <w:fldChar w:fldCharType="begin"/>
            </w:r>
            <w:r>
              <w:rPr>
                <w:noProof/>
                <w:webHidden/>
              </w:rPr>
              <w:instrText xml:space="preserve"> PAGEREF _Toc209997154 \h </w:instrText>
            </w:r>
            <w:r>
              <w:rPr>
                <w:noProof/>
                <w:webHidden/>
              </w:rPr>
            </w:r>
            <w:r>
              <w:rPr>
                <w:noProof/>
                <w:webHidden/>
              </w:rPr>
              <w:fldChar w:fldCharType="separate"/>
            </w:r>
            <w:r>
              <w:rPr>
                <w:noProof/>
                <w:webHidden/>
              </w:rPr>
              <w:t>18</w:t>
            </w:r>
            <w:r>
              <w:rPr>
                <w:noProof/>
                <w:webHidden/>
              </w:rPr>
              <w:fldChar w:fldCharType="end"/>
            </w:r>
          </w:hyperlink>
        </w:p>
        <w:p w14:paraId="4419146B" w14:textId="25017BB9" w:rsidR="00BE745C" w:rsidRDefault="00BE745C">
          <w:pPr>
            <w:pStyle w:val="INNH2"/>
            <w:rPr>
              <w:rFonts w:asciiTheme="minorHAnsi" w:hAnsiTheme="minorHAnsi" w:cstheme="minorBidi"/>
              <w:noProof/>
              <w:kern w:val="2"/>
              <w:sz w:val="24"/>
              <w:szCs w:val="24"/>
              <w:lang w:val="nb-NO" w:eastAsia="nb-NO"/>
              <w14:ligatures w14:val="standardContextual"/>
            </w:rPr>
          </w:pPr>
          <w:hyperlink w:anchor="_Toc209997155" w:history="1">
            <w:r w:rsidRPr="005A3443">
              <w:rPr>
                <w:rStyle w:val="Hyperkobling"/>
                <w:rFonts w:cs="Open Sans"/>
                <w:noProof/>
                <w14:scene3d>
                  <w14:camera w14:prst="orthographicFront"/>
                  <w14:lightRig w14:rig="threePt" w14:dir="t">
                    <w14:rot w14:lat="0" w14:lon="0" w14:rev="0"/>
                  </w14:lightRig>
                </w14:scene3d>
              </w:rPr>
              <w:t>7.3.</w:t>
            </w:r>
            <w:r>
              <w:rPr>
                <w:rFonts w:asciiTheme="minorHAnsi" w:hAnsiTheme="minorHAnsi" w:cstheme="minorBidi"/>
                <w:noProof/>
                <w:kern w:val="2"/>
                <w:sz w:val="24"/>
                <w:szCs w:val="24"/>
                <w:lang w:val="nb-NO" w:eastAsia="nb-NO"/>
                <w14:ligatures w14:val="standardContextual"/>
              </w:rPr>
              <w:tab/>
            </w:r>
            <w:r w:rsidRPr="005A3443">
              <w:rPr>
                <w:rStyle w:val="Hyperkobling"/>
                <w:rFonts w:cs="Open Sans"/>
                <w:noProof/>
              </w:rPr>
              <w:t>Sladdet tilbud</w:t>
            </w:r>
            <w:r>
              <w:rPr>
                <w:noProof/>
                <w:webHidden/>
              </w:rPr>
              <w:tab/>
            </w:r>
            <w:r>
              <w:rPr>
                <w:noProof/>
                <w:webHidden/>
              </w:rPr>
              <w:fldChar w:fldCharType="begin"/>
            </w:r>
            <w:r>
              <w:rPr>
                <w:noProof/>
                <w:webHidden/>
              </w:rPr>
              <w:instrText xml:space="preserve"> PAGEREF _Toc209997155 \h </w:instrText>
            </w:r>
            <w:r>
              <w:rPr>
                <w:noProof/>
                <w:webHidden/>
              </w:rPr>
            </w:r>
            <w:r>
              <w:rPr>
                <w:noProof/>
                <w:webHidden/>
              </w:rPr>
              <w:fldChar w:fldCharType="separate"/>
            </w:r>
            <w:r>
              <w:rPr>
                <w:noProof/>
                <w:webHidden/>
              </w:rPr>
              <w:t>18</w:t>
            </w:r>
            <w:r>
              <w:rPr>
                <w:noProof/>
                <w:webHidden/>
              </w:rPr>
              <w:fldChar w:fldCharType="end"/>
            </w:r>
          </w:hyperlink>
        </w:p>
        <w:p w14:paraId="113135A0" w14:textId="65102C26" w:rsidR="00BE745C" w:rsidRDefault="00BE745C">
          <w:pPr>
            <w:pStyle w:val="INNH2"/>
            <w:rPr>
              <w:rFonts w:asciiTheme="minorHAnsi" w:hAnsiTheme="minorHAnsi" w:cstheme="minorBidi"/>
              <w:noProof/>
              <w:kern w:val="2"/>
              <w:sz w:val="24"/>
              <w:szCs w:val="24"/>
              <w:lang w:val="nb-NO" w:eastAsia="nb-NO"/>
              <w14:ligatures w14:val="standardContextual"/>
            </w:rPr>
          </w:pPr>
          <w:hyperlink w:anchor="_Toc209997156" w:history="1">
            <w:r w:rsidRPr="005A3443">
              <w:rPr>
                <w:rStyle w:val="Hyperkobling"/>
                <w:rFonts w:cs="Open Sans"/>
                <w:noProof/>
                <w14:scene3d>
                  <w14:camera w14:prst="orthographicFront"/>
                  <w14:lightRig w14:rig="threePt" w14:dir="t">
                    <w14:rot w14:lat="0" w14:lon="0" w14:rev="0"/>
                  </w14:lightRig>
                </w14:scene3d>
              </w:rPr>
              <w:t>7.4.</w:t>
            </w:r>
            <w:r>
              <w:rPr>
                <w:rFonts w:asciiTheme="minorHAnsi" w:hAnsiTheme="minorHAnsi" w:cstheme="minorBidi"/>
                <w:noProof/>
                <w:kern w:val="2"/>
                <w:sz w:val="24"/>
                <w:szCs w:val="24"/>
                <w:lang w:val="nb-NO" w:eastAsia="nb-NO"/>
                <w14:ligatures w14:val="standardContextual"/>
              </w:rPr>
              <w:tab/>
            </w:r>
            <w:r w:rsidRPr="005A3443">
              <w:rPr>
                <w:rStyle w:val="Hyperkobling"/>
                <w:rFonts w:cs="Open Sans"/>
                <w:noProof/>
              </w:rPr>
              <w:t>Levering av tilbud og frist</w:t>
            </w:r>
            <w:r>
              <w:rPr>
                <w:noProof/>
                <w:webHidden/>
              </w:rPr>
              <w:tab/>
            </w:r>
            <w:r>
              <w:rPr>
                <w:noProof/>
                <w:webHidden/>
              </w:rPr>
              <w:fldChar w:fldCharType="begin"/>
            </w:r>
            <w:r>
              <w:rPr>
                <w:noProof/>
                <w:webHidden/>
              </w:rPr>
              <w:instrText xml:space="preserve"> PAGEREF _Toc209997156 \h </w:instrText>
            </w:r>
            <w:r>
              <w:rPr>
                <w:noProof/>
                <w:webHidden/>
              </w:rPr>
            </w:r>
            <w:r>
              <w:rPr>
                <w:noProof/>
                <w:webHidden/>
              </w:rPr>
              <w:fldChar w:fldCharType="separate"/>
            </w:r>
            <w:r>
              <w:rPr>
                <w:noProof/>
                <w:webHidden/>
              </w:rPr>
              <w:t>18</w:t>
            </w:r>
            <w:r>
              <w:rPr>
                <w:noProof/>
                <w:webHidden/>
              </w:rPr>
              <w:fldChar w:fldCharType="end"/>
            </w:r>
          </w:hyperlink>
        </w:p>
        <w:p w14:paraId="27E2EC0E" w14:textId="514DA41E" w:rsidR="00BE745C" w:rsidRDefault="00BE745C">
          <w:pPr>
            <w:pStyle w:val="INNH2"/>
            <w:rPr>
              <w:rFonts w:asciiTheme="minorHAnsi" w:hAnsiTheme="minorHAnsi" w:cstheme="minorBidi"/>
              <w:noProof/>
              <w:kern w:val="2"/>
              <w:sz w:val="24"/>
              <w:szCs w:val="24"/>
              <w:lang w:val="nb-NO" w:eastAsia="nb-NO"/>
              <w14:ligatures w14:val="standardContextual"/>
            </w:rPr>
          </w:pPr>
          <w:hyperlink w:anchor="_Toc209997157" w:history="1">
            <w:r w:rsidRPr="005A3443">
              <w:rPr>
                <w:rStyle w:val="Hyperkobling"/>
                <w:rFonts w:cs="Open Sans"/>
                <w:noProof/>
                <w14:scene3d>
                  <w14:camera w14:prst="orthographicFront"/>
                  <w14:lightRig w14:rig="threePt" w14:dir="t">
                    <w14:rot w14:lat="0" w14:lon="0" w14:rev="0"/>
                  </w14:lightRig>
                </w14:scene3d>
              </w:rPr>
              <w:t>7.5.</w:t>
            </w:r>
            <w:r>
              <w:rPr>
                <w:rFonts w:asciiTheme="minorHAnsi" w:hAnsiTheme="minorHAnsi" w:cstheme="minorBidi"/>
                <w:noProof/>
                <w:kern w:val="2"/>
                <w:sz w:val="24"/>
                <w:szCs w:val="24"/>
                <w:lang w:val="nb-NO" w:eastAsia="nb-NO"/>
                <w14:ligatures w14:val="standardContextual"/>
              </w:rPr>
              <w:tab/>
            </w:r>
            <w:r w:rsidRPr="005A3443">
              <w:rPr>
                <w:rStyle w:val="Hyperkobling"/>
                <w:rFonts w:cs="Open Sans"/>
                <w:noProof/>
              </w:rPr>
              <w:t>Tilbakekalling av tilbud</w:t>
            </w:r>
            <w:r>
              <w:rPr>
                <w:noProof/>
                <w:webHidden/>
              </w:rPr>
              <w:tab/>
            </w:r>
            <w:r>
              <w:rPr>
                <w:noProof/>
                <w:webHidden/>
              </w:rPr>
              <w:fldChar w:fldCharType="begin"/>
            </w:r>
            <w:r>
              <w:rPr>
                <w:noProof/>
                <w:webHidden/>
              </w:rPr>
              <w:instrText xml:space="preserve"> PAGEREF _Toc209997157 \h </w:instrText>
            </w:r>
            <w:r>
              <w:rPr>
                <w:noProof/>
                <w:webHidden/>
              </w:rPr>
            </w:r>
            <w:r>
              <w:rPr>
                <w:noProof/>
                <w:webHidden/>
              </w:rPr>
              <w:fldChar w:fldCharType="separate"/>
            </w:r>
            <w:r>
              <w:rPr>
                <w:noProof/>
                <w:webHidden/>
              </w:rPr>
              <w:t>18</w:t>
            </w:r>
            <w:r>
              <w:rPr>
                <w:noProof/>
                <w:webHidden/>
              </w:rPr>
              <w:fldChar w:fldCharType="end"/>
            </w:r>
          </w:hyperlink>
        </w:p>
        <w:p w14:paraId="4786A004" w14:textId="0B2A96D2" w:rsidR="00BE745C" w:rsidRDefault="00BE745C">
          <w:pPr>
            <w:pStyle w:val="INNH2"/>
            <w:rPr>
              <w:rFonts w:asciiTheme="minorHAnsi" w:hAnsiTheme="minorHAnsi" w:cstheme="minorBidi"/>
              <w:noProof/>
              <w:kern w:val="2"/>
              <w:sz w:val="24"/>
              <w:szCs w:val="24"/>
              <w:lang w:val="nb-NO" w:eastAsia="nb-NO"/>
              <w14:ligatures w14:val="standardContextual"/>
            </w:rPr>
          </w:pPr>
          <w:hyperlink w:anchor="_Toc209997158" w:history="1">
            <w:r w:rsidRPr="005A3443">
              <w:rPr>
                <w:rStyle w:val="Hyperkobling"/>
                <w:rFonts w:cs="Open Sans"/>
                <w:noProof/>
                <w14:scene3d>
                  <w14:camera w14:prst="orthographicFront"/>
                  <w14:lightRig w14:rig="threePt" w14:dir="t">
                    <w14:rot w14:lat="0" w14:lon="0" w14:rev="0"/>
                  </w14:lightRig>
                </w14:scene3d>
              </w:rPr>
              <w:t>7.6.</w:t>
            </w:r>
            <w:r>
              <w:rPr>
                <w:rFonts w:asciiTheme="minorHAnsi" w:hAnsiTheme="minorHAnsi" w:cstheme="minorBidi"/>
                <w:noProof/>
                <w:kern w:val="2"/>
                <w:sz w:val="24"/>
                <w:szCs w:val="24"/>
                <w:lang w:val="nb-NO" w:eastAsia="nb-NO"/>
                <w14:ligatures w14:val="standardContextual"/>
              </w:rPr>
              <w:tab/>
            </w:r>
            <w:r w:rsidRPr="005A3443">
              <w:rPr>
                <w:rStyle w:val="Hyperkobling"/>
                <w:rFonts w:cs="Open Sans"/>
                <w:noProof/>
              </w:rPr>
              <w:t>Vedståelsesfrist</w:t>
            </w:r>
            <w:r>
              <w:rPr>
                <w:noProof/>
                <w:webHidden/>
              </w:rPr>
              <w:tab/>
            </w:r>
            <w:r>
              <w:rPr>
                <w:noProof/>
                <w:webHidden/>
              </w:rPr>
              <w:fldChar w:fldCharType="begin"/>
            </w:r>
            <w:r>
              <w:rPr>
                <w:noProof/>
                <w:webHidden/>
              </w:rPr>
              <w:instrText xml:space="preserve"> PAGEREF _Toc209997158 \h </w:instrText>
            </w:r>
            <w:r>
              <w:rPr>
                <w:noProof/>
                <w:webHidden/>
              </w:rPr>
            </w:r>
            <w:r>
              <w:rPr>
                <w:noProof/>
                <w:webHidden/>
              </w:rPr>
              <w:fldChar w:fldCharType="separate"/>
            </w:r>
            <w:r>
              <w:rPr>
                <w:noProof/>
                <w:webHidden/>
              </w:rPr>
              <w:t>18</w:t>
            </w:r>
            <w:r>
              <w:rPr>
                <w:noProof/>
                <w:webHidden/>
              </w:rPr>
              <w:fldChar w:fldCharType="end"/>
            </w:r>
          </w:hyperlink>
        </w:p>
        <w:p w14:paraId="12B58582" w14:textId="2AAE1462" w:rsidR="00BE745C" w:rsidRDefault="00BE745C">
          <w:pPr>
            <w:pStyle w:val="INNH2"/>
            <w:rPr>
              <w:rFonts w:asciiTheme="minorHAnsi" w:hAnsiTheme="minorHAnsi" w:cstheme="minorBidi"/>
              <w:noProof/>
              <w:kern w:val="2"/>
              <w:sz w:val="24"/>
              <w:szCs w:val="24"/>
              <w:lang w:val="nb-NO" w:eastAsia="nb-NO"/>
              <w14:ligatures w14:val="standardContextual"/>
            </w:rPr>
          </w:pPr>
          <w:hyperlink w:anchor="_Toc209997159" w:history="1">
            <w:r w:rsidRPr="005A3443">
              <w:rPr>
                <w:rStyle w:val="Hyperkobling"/>
                <w:rFonts w:cs="Open Sans"/>
                <w:noProof/>
                <w14:scene3d>
                  <w14:camera w14:prst="orthographicFront"/>
                  <w14:lightRig w14:rig="threePt" w14:dir="t">
                    <w14:rot w14:lat="0" w14:lon="0" w14:rev="0"/>
                  </w14:lightRig>
                </w14:scene3d>
              </w:rPr>
              <w:t>7.7.</w:t>
            </w:r>
            <w:r>
              <w:rPr>
                <w:rFonts w:asciiTheme="minorHAnsi" w:hAnsiTheme="minorHAnsi" w:cstheme="minorBidi"/>
                <w:noProof/>
                <w:kern w:val="2"/>
                <w:sz w:val="24"/>
                <w:szCs w:val="24"/>
                <w:lang w:val="nb-NO" w:eastAsia="nb-NO"/>
                <w14:ligatures w14:val="standardContextual"/>
              </w:rPr>
              <w:tab/>
            </w:r>
            <w:r w:rsidRPr="005A3443">
              <w:rPr>
                <w:rStyle w:val="Hyperkobling"/>
                <w:rFonts w:cs="Open Sans"/>
                <w:noProof/>
              </w:rPr>
              <w:t>Avvisning av tilbud</w:t>
            </w:r>
            <w:r>
              <w:rPr>
                <w:noProof/>
                <w:webHidden/>
              </w:rPr>
              <w:tab/>
            </w:r>
            <w:r>
              <w:rPr>
                <w:noProof/>
                <w:webHidden/>
              </w:rPr>
              <w:fldChar w:fldCharType="begin"/>
            </w:r>
            <w:r>
              <w:rPr>
                <w:noProof/>
                <w:webHidden/>
              </w:rPr>
              <w:instrText xml:space="preserve"> PAGEREF _Toc209997159 \h </w:instrText>
            </w:r>
            <w:r>
              <w:rPr>
                <w:noProof/>
                <w:webHidden/>
              </w:rPr>
            </w:r>
            <w:r>
              <w:rPr>
                <w:noProof/>
                <w:webHidden/>
              </w:rPr>
              <w:fldChar w:fldCharType="separate"/>
            </w:r>
            <w:r>
              <w:rPr>
                <w:noProof/>
                <w:webHidden/>
              </w:rPr>
              <w:t>18</w:t>
            </w:r>
            <w:r>
              <w:rPr>
                <w:noProof/>
                <w:webHidden/>
              </w:rPr>
              <w:fldChar w:fldCharType="end"/>
            </w:r>
          </w:hyperlink>
        </w:p>
        <w:p w14:paraId="58CF8DB6" w14:textId="791DB0D0" w:rsidR="00BE745C" w:rsidRDefault="00BE745C">
          <w:pPr>
            <w:pStyle w:val="INNH1"/>
            <w:rPr>
              <w:rFonts w:asciiTheme="minorHAnsi" w:hAnsiTheme="minorHAnsi" w:cstheme="minorBidi"/>
              <w:b w:val="0"/>
              <w:noProof/>
              <w:kern w:val="2"/>
              <w:sz w:val="24"/>
              <w:szCs w:val="24"/>
              <w:lang w:val="nb-NO" w:eastAsia="nb-NO"/>
              <w14:ligatures w14:val="standardContextual"/>
            </w:rPr>
          </w:pPr>
          <w:hyperlink w:anchor="_Toc209997160" w:history="1">
            <w:r w:rsidRPr="005A3443">
              <w:rPr>
                <w:rStyle w:val="Hyperkobling"/>
                <w:rFonts w:cs="Open Sans"/>
                <w:noProof/>
                <w14:scene3d>
                  <w14:camera w14:prst="orthographicFront"/>
                  <w14:lightRig w14:rig="threePt" w14:dir="t">
                    <w14:rot w14:lat="0" w14:lon="0" w14:rev="0"/>
                  </w14:lightRig>
                </w14:scene3d>
              </w:rPr>
              <w:t>8.</w:t>
            </w:r>
            <w:r>
              <w:rPr>
                <w:rFonts w:asciiTheme="minorHAnsi" w:hAnsiTheme="minorHAnsi" w:cstheme="minorBidi"/>
                <w:b w:val="0"/>
                <w:noProof/>
                <w:kern w:val="2"/>
                <w:sz w:val="24"/>
                <w:szCs w:val="24"/>
                <w:lang w:val="nb-NO" w:eastAsia="nb-NO"/>
                <w14:ligatures w14:val="standardContextual"/>
              </w:rPr>
              <w:tab/>
            </w:r>
            <w:r w:rsidRPr="005A3443">
              <w:rPr>
                <w:rStyle w:val="Hyperkobling"/>
                <w:rFonts w:cs="Open Sans"/>
                <w:noProof/>
              </w:rPr>
              <w:t>Avgjørelse av konkurransen</w:t>
            </w:r>
            <w:r>
              <w:rPr>
                <w:noProof/>
                <w:webHidden/>
              </w:rPr>
              <w:tab/>
            </w:r>
            <w:r>
              <w:rPr>
                <w:noProof/>
                <w:webHidden/>
              </w:rPr>
              <w:fldChar w:fldCharType="begin"/>
            </w:r>
            <w:r>
              <w:rPr>
                <w:noProof/>
                <w:webHidden/>
              </w:rPr>
              <w:instrText xml:space="preserve"> PAGEREF _Toc209997160 \h </w:instrText>
            </w:r>
            <w:r>
              <w:rPr>
                <w:noProof/>
                <w:webHidden/>
              </w:rPr>
            </w:r>
            <w:r>
              <w:rPr>
                <w:noProof/>
                <w:webHidden/>
              </w:rPr>
              <w:fldChar w:fldCharType="separate"/>
            </w:r>
            <w:r>
              <w:rPr>
                <w:noProof/>
                <w:webHidden/>
              </w:rPr>
              <w:t>19</w:t>
            </w:r>
            <w:r>
              <w:rPr>
                <w:noProof/>
                <w:webHidden/>
              </w:rPr>
              <w:fldChar w:fldCharType="end"/>
            </w:r>
          </w:hyperlink>
        </w:p>
        <w:p w14:paraId="2D7C75E1" w14:textId="5A671081" w:rsidR="00BE745C" w:rsidRDefault="00BE745C">
          <w:pPr>
            <w:pStyle w:val="INNH2"/>
            <w:rPr>
              <w:rFonts w:asciiTheme="minorHAnsi" w:hAnsiTheme="minorHAnsi" w:cstheme="minorBidi"/>
              <w:noProof/>
              <w:kern w:val="2"/>
              <w:sz w:val="24"/>
              <w:szCs w:val="24"/>
              <w:lang w:val="nb-NO" w:eastAsia="nb-NO"/>
              <w14:ligatures w14:val="standardContextual"/>
            </w:rPr>
          </w:pPr>
          <w:hyperlink w:anchor="_Toc209997161" w:history="1">
            <w:r w:rsidRPr="005A3443">
              <w:rPr>
                <w:rStyle w:val="Hyperkobling"/>
                <w:rFonts w:cs="Open Sans"/>
                <w:noProof/>
                <w14:scene3d>
                  <w14:camera w14:prst="orthographicFront"/>
                  <w14:lightRig w14:rig="threePt" w14:dir="t">
                    <w14:rot w14:lat="0" w14:lon="0" w14:rev="0"/>
                  </w14:lightRig>
                </w14:scene3d>
              </w:rPr>
              <w:t>8.1.</w:t>
            </w:r>
            <w:r>
              <w:rPr>
                <w:rFonts w:asciiTheme="minorHAnsi" w:hAnsiTheme="minorHAnsi" w:cstheme="minorBidi"/>
                <w:noProof/>
                <w:kern w:val="2"/>
                <w:sz w:val="24"/>
                <w:szCs w:val="24"/>
                <w:lang w:val="nb-NO" w:eastAsia="nb-NO"/>
                <w14:ligatures w14:val="standardContextual"/>
              </w:rPr>
              <w:tab/>
            </w:r>
            <w:r w:rsidRPr="005A3443">
              <w:rPr>
                <w:rStyle w:val="Hyperkobling"/>
                <w:rFonts w:cs="Open Sans"/>
                <w:noProof/>
              </w:rPr>
              <w:t>Tildelingskriterier</w:t>
            </w:r>
            <w:r>
              <w:rPr>
                <w:noProof/>
                <w:webHidden/>
              </w:rPr>
              <w:tab/>
            </w:r>
            <w:r>
              <w:rPr>
                <w:noProof/>
                <w:webHidden/>
              </w:rPr>
              <w:fldChar w:fldCharType="begin"/>
            </w:r>
            <w:r>
              <w:rPr>
                <w:noProof/>
                <w:webHidden/>
              </w:rPr>
              <w:instrText xml:space="preserve"> PAGEREF _Toc209997161 \h </w:instrText>
            </w:r>
            <w:r>
              <w:rPr>
                <w:noProof/>
                <w:webHidden/>
              </w:rPr>
            </w:r>
            <w:r>
              <w:rPr>
                <w:noProof/>
                <w:webHidden/>
              </w:rPr>
              <w:fldChar w:fldCharType="separate"/>
            </w:r>
            <w:r>
              <w:rPr>
                <w:noProof/>
                <w:webHidden/>
              </w:rPr>
              <w:t>19</w:t>
            </w:r>
            <w:r>
              <w:rPr>
                <w:noProof/>
                <w:webHidden/>
              </w:rPr>
              <w:fldChar w:fldCharType="end"/>
            </w:r>
          </w:hyperlink>
        </w:p>
        <w:p w14:paraId="1AC30EC2" w14:textId="3DF24D5E" w:rsidR="00BE745C" w:rsidRDefault="00BE745C">
          <w:pPr>
            <w:pStyle w:val="INNH3"/>
            <w:rPr>
              <w:rFonts w:asciiTheme="minorHAnsi" w:hAnsiTheme="minorHAnsi" w:cstheme="minorBidi"/>
              <w:i w:val="0"/>
              <w:noProof/>
              <w:kern w:val="2"/>
              <w:sz w:val="24"/>
              <w:szCs w:val="24"/>
              <w:lang w:val="nb-NO" w:eastAsia="nb-NO"/>
              <w14:ligatures w14:val="standardContextual"/>
            </w:rPr>
          </w:pPr>
          <w:hyperlink w:anchor="_Toc209997162" w:history="1">
            <w:r w:rsidRPr="005A3443">
              <w:rPr>
                <w:rStyle w:val="Hyperkobling"/>
                <w:noProof/>
              </w:rPr>
              <w:t>Tildelingskriteriet Kvalitet er vurdert som klart viktigere enn tildelingskriteriet Totale kostnader. Vekting av tildelingskriteriene vil bli fastsatt og informert om senere i anskaffelsesprosessen.</w:t>
            </w:r>
            <w:r>
              <w:rPr>
                <w:noProof/>
                <w:webHidden/>
              </w:rPr>
              <w:tab/>
            </w:r>
            <w:r>
              <w:rPr>
                <w:noProof/>
                <w:webHidden/>
              </w:rPr>
              <w:fldChar w:fldCharType="begin"/>
            </w:r>
            <w:r>
              <w:rPr>
                <w:noProof/>
                <w:webHidden/>
              </w:rPr>
              <w:instrText xml:space="preserve"> PAGEREF _Toc209997162 \h </w:instrText>
            </w:r>
            <w:r>
              <w:rPr>
                <w:noProof/>
                <w:webHidden/>
              </w:rPr>
            </w:r>
            <w:r>
              <w:rPr>
                <w:noProof/>
                <w:webHidden/>
              </w:rPr>
              <w:fldChar w:fldCharType="separate"/>
            </w:r>
            <w:r>
              <w:rPr>
                <w:noProof/>
                <w:webHidden/>
              </w:rPr>
              <w:t>20</w:t>
            </w:r>
            <w:r>
              <w:rPr>
                <w:noProof/>
                <w:webHidden/>
              </w:rPr>
              <w:fldChar w:fldCharType="end"/>
            </w:r>
          </w:hyperlink>
        </w:p>
        <w:p w14:paraId="4819F008" w14:textId="6D72F93C" w:rsidR="00BE745C" w:rsidRDefault="00BE745C">
          <w:pPr>
            <w:pStyle w:val="INNH3"/>
            <w:rPr>
              <w:rFonts w:asciiTheme="minorHAnsi" w:hAnsiTheme="minorHAnsi" w:cstheme="minorBidi"/>
              <w:i w:val="0"/>
              <w:noProof/>
              <w:kern w:val="2"/>
              <w:sz w:val="24"/>
              <w:szCs w:val="24"/>
              <w:lang w:val="nb-NO" w:eastAsia="nb-NO"/>
              <w14:ligatures w14:val="standardContextual"/>
            </w:rPr>
          </w:pPr>
          <w:hyperlink w:anchor="_Toc209997163" w:history="1">
            <w:r w:rsidRPr="005A3443">
              <w:rPr>
                <w:rStyle w:val="Hyperkobling"/>
                <w:noProof/>
              </w:rPr>
              <w:t>8.1.1.</w:t>
            </w:r>
            <w:r>
              <w:rPr>
                <w:rFonts w:asciiTheme="minorHAnsi" w:hAnsiTheme="minorHAnsi" w:cstheme="minorBidi"/>
                <w:i w:val="0"/>
                <w:noProof/>
                <w:kern w:val="2"/>
                <w:sz w:val="24"/>
                <w:szCs w:val="24"/>
                <w:lang w:val="nb-NO" w:eastAsia="nb-NO"/>
                <w14:ligatures w14:val="standardContextual"/>
              </w:rPr>
              <w:tab/>
            </w:r>
            <w:r w:rsidRPr="005A3443">
              <w:rPr>
                <w:rStyle w:val="Hyperkobling"/>
                <w:noProof/>
              </w:rPr>
              <w:t>Miljø – Klimaavtrykk og miljøbelastning</w:t>
            </w:r>
            <w:r>
              <w:rPr>
                <w:noProof/>
                <w:webHidden/>
              </w:rPr>
              <w:tab/>
            </w:r>
            <w:r>
              <w:rPr>
                <w:noProof/>
                <w:webHidden/>
              </w:rPr>
              <w:fldChar w:fldCharType="begin"/>
            </w:r>
            <w:r>
              <w:rPr>
                <w:noProof/>
                <w:webHidden/>
              </w:rPr>
              <w:instrText xml:space="preserve"> PAGEREF _Toc209997163 \h </w:instrText>
            </w:r>
            <w:r>
              <w:rPr>
                <w:noProof/>
                <w:webHidden/>
              </w:rPr>
            </w:r>
            <w:r>
              <w:rPr>
                <w:noProof/>
                <w:webHidden/>
              </w:rPr>
              <w:fldChar w:fldCharType="separate"/>
            </w:r>
            <w:r>
              <w:rPr>
                <w:noProof/>
                <w:webHidden/>
              </w:rPr>
              <w:t>20</w:t>
            </w:r>
            <w:r>
              <w:rPr>
                <w:noProof/>
                <w:webHidden/>
              </w:rPr>
              <w:fldChar w:fldCharType="end"/>
            </w:r>
          </w:hyperlink>
        </w:p>
        <w:p w14:paraId="261A4EA8" w14:textId="4A5D80D6" w:rsidR="00BE745C" w:rsidRDefault="00BE745C">
          <w:pPr>
            <w:pStyle w:val="INNH2"/>
            <w:rPr>
              <w:rFonts w:asciiTheme="minorHAnsi" w:hAnsiTheme="minorHAnsi" w:cstheme="minorBidi"/>
              <w:noProof/>
              <w:kern w:val="2"/>
              <w:sz w:val="24"/>
              <w:szCs w:val="24"/>
              <w:lang w:val="nb-NO" w:eastAsia="nb-NO"/>
              <w14:ligatures w14:val="standardContextual"/>
            </w:rPr>
          </w:pPr>
          <w:hyperlink w:anchor="_Toc209997164" w:history="1">
            <w:r w:rsidRPr="005A3443">
              <w:rPr>
                <w:rStyle w:val="Hyperkobling"/>
                <w:rFonts w:cs="Open Sans"/>
                <w:noProof/>
                <w14:scene3d>
                  <w14:camera w14:prst="orthographicFront"/>
                  <w14:lightRig w14:rig="threePt" w14:dir="t">
                    <w14:rot w14:lat="0" w14:lon="0" w14:rev="0"/>
                  </w14:lightRig>
                </w14:scene3d>
              </w:rPr>
              <w:t>8.2.</w:t>
            </w:r>
            <w:r>
              <w:rPr>
                <w:rFonts w:asciiTheme="minorHAnsi" w:hAnsiTheme="minorHAnsi" w:cstheme="minorBidi"/>
                <w:noProof/>
                <w:kern w:val="2"/>
                <w:sz w:val="24"/>
                <w:szCs w:val="24"/>
                <w:lang w:val="nb-NO" w:eastAsia="nb-NO"/>
                <w14:ligatures w14:val="standardContextual"/>
              </w:rPr>
              <w:tab/>
            </w:r>
            <w:r w:rsidRPr="005A3443">
              <w:rPr>
                <w:rStyle w:val="Hyperkobling"/>
                <w:rFonts w:cs="Open Sans"/>
                <w:noProof/>
              </w:rPr>
              <w:t>Evaluering av tilbud</w:t>
            </w:r>
            <w:r>
              <w:rPr>
                <w:noProof/>
                <w:webHidden/>
              </w:rPr>
              <w:tab/>
            </w:r>
            <w:r>
              <w:rPr>
                <w:noProof/>
                <w:webHidden/>
              </w:rPr>
              <w:fldChar w:fldCharType="begin"/>
            </w:r>
            <w:r>
              <w:rPr>
                <w:noProof/>
                <w:webHidden/>
              </w:rPr>
              <w:instrText xml:space="preserve"> PAGEREF _Toc209997164 \h </w:instrText>
            </w:r>
            <w:r>
              <w:rPr>
                <w:noProof/>
                <w:webHidden/>
              </w:rPr>
            </w:r>
            <w:r>
              <w:rPr>
                <w:noProof/>
                <w:webHidden/>
              </w:rPr>
              <w:fldChar w:fldCharType="separate"/>
            </w:r>
            <w:r>
              <w:rPr>
                <w:noProof/>
                <w:webHidden/>
              </w:rPr>
              <w:t>21</w:t>
            </w:r>
            <w:r>
              <w:rPr>
                <w:noProof/>
                <w:webHidden/>
              </w:rPr>
              <w:fldChar w:fldCharType="end"/>
            </w:r>
          </w:hyperlink>
        </w:p>
        <w:p w14:paraId="5A483E26" w14:textId="12F7A582" w:rsidR="00BE745C" w:rsidRDefault="00BE745C">
          <w:pPr>
            <w:pStyle w:val="INNH1"/>
            <w:rPr>
              <w:rFonts w:asciiTheme="minorHAnsi" w:hAnsiTheme="minorHAnsi" w:cstheme="minorBidi"/>
              <w:b w:val="0"/>
              <w:noProof/>
              <w:kern w:val="2"/>
              <w:sz w:val="24"/>
              <w:szCs w:val="24"/>
              <w:lang w:val="nb-NO" w:eastAsia="nb-NO"/>
              <w14:ligatures w14:val="standardContextual"/>
            </w:rPr>
          </w:pPr>
          <w:hyperlink w:anchor="_Toc209997165" w:history="1">
            <w:r w:rsidRPr="005A3443">
              <w:rPr>
                <w:rStyle w:val="Hyperkobling"/>
                <w:rFonts w:cs="Open Sans"/>
                <w:noProof/>
                <w14:scene3d>
                  <w14:camera w14:prst="orthographicFront"/>
                  <w14:lightRig w14:rig="threePt" w14:dir="t">
                    <w14:rot w14:lat="0" w14:lon="0" w14:rev="0"/>
                  </w14:lightRig>
                </w14:scene3d>
              </w:rPr>
              <w:t>9.</w:t>
            </w:r>
            <w:r>
              <w:rPr>
                <w:rFonts w:asciiTheme="minorHAnsi" w:hAnsiTheme="minorHAnsi" w:cstheme="minorBidi"/>
                <w:b w:val="0"/>
                <w:noProof/>
                <w:kern w:val="2"/>
                <w:sz w:val="24"/>
                <w:szCs w:val="24"/>
                <w:lang w:val="nb-NO" w:eastAsia="nb-NO"/>
                <w14:ligatures w14:val="standardContextual"/>
              </w:rPr>
              <w:tab/>
            </w:r>
            <w:r w:rsidRPr="005A3443">
              <w:rPr>
                <w:rStyle w:val="Hyperkobling"/>
                <w:rFonts w:cs="Open Sans"/>
                <w:noProof/>
              </w:rPr>
              <w:t>Avslutning av konkurransen</w:t>
            </w:r>
            <w:r>
              <w:rPr>
                <w:noProof/>
                <w:webHidden/>
              </w:rPr>
              <w:tab/>
            </w:r>
            <w:r>
              <w:rPr>
                <w:noProof/>
                <w:webHidden/>
              </w:rPr>
              <w:fldChar w:fldCharType="begin"/>
            </w:r>
            <w:r>
              <w:rPr>
                <w:noProof/>
                <w:webHidden/>
              </w:rPr>
              <w:instrText xml:space="preserve"> PAGEREF _Toc209997165 \h </w:instrText>
            </w:r>
            <w:r>
              <w:rPr>
                <w:noProof/>
                <w:webHidden/>
              </w:rPr>
            </w:r>
            <w:r>
              <w:rPr>
                <w:noProof/>
                <w:webHidden/>
              </w:rPr>
              <w:fldChar w:fldCharType="separate"/>
            </w:r>
            <w:r>
              <w:rPr>
                <w:noProof/>
                <w:webHidden/>
              </w:rPr>
              <w:t>21</w:t>
            </w:r>
            <w:r>
              <w:rPr>
                <w:noProof/>
                <w:webHidden/>
              </w:rPr>
              <w:fldChar w:fldCharType="end"/>
            </w:r>
          </w:hyperlink>
        </w:p>
        <w:p w14:paraId="20851DB6" w14:textId="10E29CF3" w:rsidR="00BE745C" w:rsidRDefault="00BE745C">
          <w:pPr>
            <w:pStyle w:val="INNH2"/>
            <w:rPr>
              <w:rFonts w:asciiTheme="minorHAnsi" w:hAnsiTheme="minorHAnsi" w:cstheme="minorBidi"/>
              <w:noProof/>
              <w:kern w:val="2"/>
              <w:sz w:val="24"/>
              <w:szCs w:val="24"/>
              <w:lang w:val="nb-NO" w:eastAsia="nb-NO"/>
              <w14:ligatures w14:val="standardContextual"/>
            </w:rPr>
          </w:pPr>
          <w:hyperlink w:anchor="_Toc209997166" w:history="1">
            <w:r w:rsidRPr="005A3443">
              <w:rPr>
                <w:rStyle w:val="Hyperkobling"/>
                <w:rFonts w:cs="Open Sans"/>
                <w:noProof/>
                <w14:scene3d>
                  <w14:camera w14:prst="orthographicFront"/>
                  <w14:lightRig w14:rig="threePt" w14:dir="t">
                    <w14:rot w14:lat="0" w14:lon="0" w14:rev="0"/>
                  </w14:lightRig>
                </w14:scene3d>
              </w:rPr>
              <w:t>9.1.</w:t>
            </w:r>
            <w:r>
              <w:rPr>
                <w:rFonts w:asciiTheme="minorHAnsi" w:hAnsiTheme="minorHAnsi" w:cstheme="minorBidi"/>
                <w:noProof/>
                <w:kern w:val="2"/>
                <w:sz w:val="24"/>
                <w:szCs w:val="24"/>
                <w:lang w:val="nb-NO" w:eastAsia="nb-NO"/>
                <w14:ligatures w14:val="standardContextual"/>
              </w:rPr>
              <w:tab/>
            </w:r>
            <w:r w:rsidRPr="005A3443">
              <w:rPr>
                <w:rStyle w:val="Hyperkobling"/>
                <w:rFonts w:cs="Open Sans"/>
                <w:noProof/>
              </w:rPr>
              <w:t>Meddelelse om valg av leverandør og karensperiode</w:t>
            </w:r>
            <w:r>
              <w:rPr>
                <w:noProof/>
                <w:webHidden/>
              </w:rPr>
              <w:tab/>
            </w:r>
            <w:r>
              <w:rPr>
                <w:noProof/>
                <w:webHidden/>
              </w:rPr>
              <w:fldChar w:fldCharType="begin"/>
            </w:r>
            <w:r>
              <w:rPr>
                <w:noProof/>
                <w:webHidden/>
              </w:rPr>
              <w:instrText xml:space="preserve"> PAGEREF _Toc209997166 \h </w:instrText>
            </w:r>
            <w:r>
              <w:rPr>
                <w:noProof/>
                <w:webHidden/>
              </w:rPr>
            </w:r>
            <w:r>
              <w:rPr>
                <w:noProof/>
                <w:webHidden/>
              </w:rPr>
              <w:fldChar w:fldCharType="separate"/>
            </w:r>
            <w:r>
              <w:rPr>
                <w:noProof/>
                <w:webHidden/>
              </w:rPr>
              <w:t>21</w:t>
            </w:r>
            <w:r>
              <w:rPr>
                <w:noProof/>
                <w:webHidden/>
              </w:rPr>
              <w:fldChar w:fldCharType="end"/>
            </w:r>
          </w:hyperlink>
        </w:p>
        <w:p w14:paraId="2DD183CB" w14:textId="3C44C1CF" w:rsidR="00BE745C" w:rsidRDefault="00BE745C">
          <w:pPr>
            <w:pStyle w:val="INNH2"/>
            <w:rPr>
              <w:rFonts w:asciiTheme="minorHAnsi" w:hAnsiTheme="minorHAnsi" w:cstheme="minorBidi"/>
              <w:noProof/>
              <w:kern w:val="2"/>
              <w:sz w:val="24"/>
              <w:szCs w:val="24"/>
              <w:lang w:val="nb-NO" w:eastAsia="nb-NO"/>
              <w14:ligatures w14:val="standardContextual"/>
            </w:rPr>
          </w:pPr>
          <w:hyperlink w:anchor="_Toc209997167" w:history="1">
            <w:r w:rsidRPr="005A3443">
              <w:rPr>
                <w:rStyle w:val="Hyperkobling"/>
                <w:rFonts w:cs="Open Sans"/>
                <w:noProof/>
                <w14:scene3d>
                  <w14:camera w14:prst="orthographicFront"/>
                  <w14:lightRig w14:rig="threePt" w14:dir="t">
                    <w14:rot w14:lat="0" w14:lon="0" w14:rev="0"/>
                  </w14:lightRig>
                </w14:scene3d>
              </w:rPr>
              <w:t>9.2.</w:t>
            </w:r>
            <w:r>
              <w:rPr>
                <w:rFonts w:asciiTheme="minorHAnsi" w:hAnsiTheme="minorHAnsi" w:cstheme="minorBidi"/>
                <w:noProof/>
                <w:kern w:val="2"/>
                <w:sz w:val="24"/>
                <w:szCs w:val="24"/>
                <w:lang w:val="nb-NO" w:eastAsia="nb-NO"/>
                <w14:ligatures w14:val="standardContextual"/>
              </w:rPr>
              <w:tab/>
            </w:r>
            <w:r w:rsidRPr="005A3443">
              <w:rPr>
                <w:rStyle w:val="Hyperkobling"/>
                <w:rFonts w:cs="Open Sans"/>
                <w:noProof/>
              </w:rPr>
              <w:t>Annullering av tildelingsbeslutning</w:t>
            </w:r>
            <w:r>
              <w:rPr>
                <w:noProof/>
                <w:webHidden/>
              </w:rPr>
              <w:tab/>
            </w:r>
            <w:r>
              <w:rPr>
                <w:noProof/>
                <w:webHidden/>
              </w:rPr>
              <w:fldChar w:fldCharType="begin"/>
            </w:r>
            <w:r>
              <w:rPr>
                <w:noProof/>
                <w:webHidden/>
              </w:rPr>
              <w:instrText xml:space="preserve"> PAGEREF _Toc209997167 \h </w:instrText>
            </w:r>
            <w:r>
              <w:rPr>
                <w:noProof/>
                <w:webHidden/>
              </w:rPr>
            </w:r>
            <w:r>
              <w:rPr>
                <w:noProof/>
                <w:webHidden/>
              </w:rPr>
              <w:fldChar w:fldCharType="separate"/>
            </w:r>
            <w:r>
              <w:rPr>
                <w:noProof/>
                <w:webHidden/>
              </w:rPr>
              <w:t>21</w:t>
            </w:r>
            <w:r>
              <w:rPr>
                <w:noProof/>
                <w:webHidden/>
              </w:rPr>
              <w:fldChar w:fldCharType="end"/>
            </w:r>
          </w:hyperlink>
        </w:p>
        <w:p w14:paraId="59B9D0D2" w14:textId="0E3DD814" w:rsidR="00BE745C" w:rsidRDefault="00BE745C">
          <w:pPr>
            <w:pStyle w:val="INNH2"/>
            <w:rPr>
              <w:rFonts w:asciiTheme="minorHAnsi" w:hAnsiTheme="minorHAnsi" w:cstheme="minorBidi"/>
              <w:noProof/>
              <w:kern w:val="2"/>
              <w:sz w:val="24"/>
              <w:szCs w:val="24"/>
              <w:lang w:val="nb-NO" w:eastAsia="nb-NO"/>
              <w14:ligatures w14:val="standardContextual"/>
            </w:rPr>
          </w:pPr>
          <w:hyperlink w:anchor="_Toc209997168" w:history="1">
            <w:r w:rsidRPr="005A3443">
              <w:rPr>
                <w:rStyle w:val="Hyperkobling"/>
                <w:rFonts w:cs="Open Sans"/>
                <w:noProof/>
                <w14:scene3d>
                  <w14:camera w14:prst="orthographicFront"/>
                  <w14:lightRig w14:rig="threePt" w14:dir="t">
                    <w14:rot w14:lat="0" w14:lon="0" w14:rev="0"/>
                  </w14:lightRig>
                </w14:scene3d>
              </w:rPr>
              <w:t>9.3.</w:t>
            </w:r>
            <w:r>
              <w:rPr>
                <w:rFonts w:asciiTheme="minorHAnsi" w:hAnsiTheme="minorHAnsi" w:cstheme="minorBidi"/>
                <w:noProof/>
                <w:kern w:val="2"/>
                <w:sz w:val="24"/>
                <w:szCs w:val="24"/>
                <w:lang w:val="nb-NO" w:eastAsia="nb-NO"/>
                <w14:ligatures w14:val="standardContextual"/>
              </w:rPr>
              <w:tab/>
            </w:r>
            <w:r w:rsidRPr="005A3443">
              <w:rPr>
                <w:rStyle w:val="Hyperkobling"/>
                <w:rFonts w:cs="Open Sans"/>
                <w:noProof/>
              </w:rPr>
              <w:t>Avlysning av konkurransen</w:t>
            </w:r>
            <w:r>
              <w:rPr>
                <w:noProof/>
                <w:webHidden/>
              </w:rPr>
              <w:tab/>
            </w:r>
            <w:r>
              <w:rPr>
                <w:noProof/>
                <w:webHidden/>
              </w:rPr>
              <w:fldChar w:fldCharType="begin"/>
            </w:r>
            <w:r>
              <w:rPr>
                <w:noProof/>
                <w:webHidden/>
              </w:rPr>
              <w:instrText xml:space="preserve"> PAGEREF _Toc209997168 \h </w:instrText>
            </w:r>
            <w:r>
              <w:rPr>
                <w:noProof/>
                <w:webHidden/>
              </w:rPr>
            </w:r>
            <w:r>
              <w:rPr>
                <w:noProof/>
                <w:webHidden/>
              </w:rPr>
              <w:fldChar w:fldCharType="separate"/>
            </w:r>
            <w:r>
              <w:rPr>
                <w:noProof/>
                <w:webHidden/>
              </w:rPr>
              <w:t>21</w:t>
            </w:r>
            <w:r>
              <w:rPr>
                <w:noProof/>
                <w:webHidden/>
              </w:rPr>
              <w:fldChar w:fldCharType="end"/>
            </w:r>
          </w:hyperlink>
        </w:p>
        <w:p w14:paraId="2F7E61D2" w14:textId="488CEC78" w:rsidR="26AB1444" w:rsidRDefault="26AB1444" w:rsidP="004F0B3B">
          <w:pPr>
            <w:pStyle w:val="INNH2"/>
            <w:tabs>
              <w:tab w:val="left" w:pos="600"/>
            </w:tabs>
            <w:rPr>
              <w:rStyle w:val="Hyperkobling"/>
            </w:rPr>
          </w:pPr>
          <w:r>
            <w:fldChar w:fldCharType="end"/>
          </w:r>
        </w:p>
      </w:sdtContent>
    </w:sdt>
    <w:p w14:paraId="36E931EE" w14:textId="560C7745" w:rsidR="002217F9" w:rsidRPr="00C3368B" w:rsidRDefault="002217F9" w:rsidP="26AB1444">
      <w:pPr>
        <w:rPr>
          <w:rFonts w:ascii="Open Sans" w:hAnsi="Open Sans" w:cs="Open Sans"/>
        </w:rPr>
      </w:pPr>
    </w:p>
    <w:p w14:paraId="2B2D45C3" w14:textId="5677C910" w:rsidR="002217F9" w:rsidRPr="00C3368B" w:rsidRDefault="002217F9">
      <w:pPr>
        <w:rPr>
          <w:rFonts w:ascii="Open Sans" w:eastAsia="Times New Roman" w:hAnsi="Open Sans" w:cs="Open Sans"/>
          <w:b/>
          <w:bCs/>
          <w:kern w:val="32"/>
          <w:szCs w:val="20"/>
          <w:lang w:eastAsia="nb-NO"/>
        </w:rPr>
      </w:pPr>
      <w:r w:rsidRPr="00C3368B">
        <w:rPr>
          <w:rFonts w:ascii="Open Sans" w:hAnsi="Open Sans" w:cs="Open Sans"/>
          <w:szCs w:val="20"/>
        </w:rPr>
        <w:br w:type="page"/>
      </w:r>
    </w:p>
    <w:p w14:paraId="02DA1C91" w14:textId="77777777" w:rsidR="0031077C" w:rsidRPr="004070D4" w:rsidRDefault="00E04B27" w:rsidP="4F140245">
      <w:pPr>
        <w:pStyle w:val="Overskrift1"/>
        <w:rPr>
          <w:rFonts w:cs="Open Sans"/>
          <w:szCs w:val="22"/>
        </w:rPr>
      </w:pPr>
      <w:bookmarkStart w:id="0" w:name="_Toc209997108"/>
      <w:r w:rsidRPr="007154F3">
        <w:lastRenderedPageBreak/>
        <w:t>Innledning</w:t>
      </w:r>
      <w:bookmarkEnd w:id="0"/>
    </w:p>
    <w:p w14:paraId="13874C26" w14:textId="51BF5F83" w:rsidR="51752D00" w:rsidRDefault="51752D00" w:rsidP="00671033">
      <w:pPr>
        <w:pStyle w:val="Overskrift2"/>
        <w:ind w:left="567" w:hanging="567"/>
        <w:rPr>
          <w:rFonts w:cs="Open Sans"/>
          <w:sz w:val="20"/>
          <w:szCs w:val="20"/>
        </w:rPr>
      </w:pPr>
      <w:bookmarkStart w:id="1" w:name="_Toc209997109"/>
      <w:r w:rsidRPr="00671033">
        <w:rPr>
          <w:rFonts w:cs="Open Sans"/>
          <w:sz w:val="20"/>
          <w:szCs w:val="20"/>
        </w:rPr>
        <w:t>Om Oppdragsgiver</w:t>
      </w:r>
      <w:bookmarkEnd w:id="1"/>
    </w:p>
    <w:p w14:paraId="7EE9A75D" w14:textId="5833A988" w:rsidR="51752D00" w:rsidRPr="009422F2" w:rsidRDefault="51752D00" w:rsidP="00671033">
      <w:pPr>
        <w:widowControl w:val="0"/>
        <w:spacing w:after="156" w:line="261" w:lineRule="auto"/>
        <w:ind w:left="10" w:hanging="10"/>
        <w:jc w:val="both"/>
        <w:rPr>
          <w:rFonts w:ascii="Open Sans" w:eastAsia="Calibri" w:hAnsi="Open Sans" w:cs="Open Sans"/>
          <w:color w:val="000000" w:themeColor="text1"/>
          <w:szCs w:val="20"/>
        </w:rPr>
      </w:pPr>
      <w:r w:rsidRPr="009422F2">
        <w:rPr>
          <w:rFonts w:ascii="Open Sans" w:eastAsia="Calibri" w:hAnsi="Open Sans" w:cs="Open Sans"/>
          <w:color w:val="000000" w:themeColor="text1"/>
          <w:szCs w:val="20"/>
        </w:rPr>
        <w:t>Bergen kommune leder denne anskaffelsen i samarbeid med flere omkringliggende kommuner. Dette gir mulighet for stordriftsfordeler, felles gevinstrealisering og koordinert videreutvikling av løsningen. De samarbeidende kommunene Bømlo, Stord, Fitjar, Kvinnherad, Bjørnafjorden</w:t>
      </w:r>
      <w:r w:rsidR="00DD184B">
        <w:rPr>
          <w:rFonts w:ascii="Open Sans" w:eastAsia="Calibri" w:hAnsi="Open Sans" w:cs="Open Sans"/>
          <w:color w:val="000000" w:themeColor="text1"/>
          <w:szCs w:val="20"/>
        </w:rPr>
        <w:t>,</w:t>
      </w:r>
      <w:r w:rsidRPr="009422F2">
        <w:rPr>
          <w:rFonts w:ascii="Open Sans" w:eastAsia="Calibri" w:hAnsi="Open Sans" w:cs="Open Sans"/>
          <w:color w:val="000000" w:themeColor="text1"/>
          <w:szCs w:val="20"/>
        </w:rPr>
        <w:t xml:space="preserve"> Askøy </w:t>
      </w:r>
      <w:r w:rsidR="00DD184B">
        <w:rPr>
          <w:rFonts w:ascii="Open Sans" w:eastAsia="Calibri" w:hAnsi="Open Sans" w:cs="Open Sans"/>
          <w:color w:val="000000" w:themeColor="text1"/>
          <w:szCs w:val="20"/>
        </w:rPr>
        <w:t>og Kvam</w:t>
      </w:r>
      <w:r w:rsidR="00B12E42">
        <w:rPr>
          <w:rFonts w:ascii="Open Sans" w:eastAsia="Calibri" w:hAnsi="Open Sans" w:cs="Open Sans"/>
          <w:color w:val="000000" w:themeColor="text1"/>
          <w:szCs w:val="20"/>
        </w:rPr>
        <w:t xml:space="preserve">, </w:t>
      </w:r>
      <w:r w:rsidRPr="009422F2">
        <w:rPr>
          <w:rFonts w:ascii="Open Sans" w:eastAsia="Calibri" w:hAnsi="Open Sans" w:cs="Open Sans"/>
          <w:color w:val="000000" w:themeColor="text1"/>
          <w:szCs w:val="20"/>
        </w:rPr>
        <w:t>varierer i størrelse når det gjelder innbyggertall, antall ansatte, tjenestemottakere og antall/type lokasjoner innenfor helse- og omsorgstjenestene. Uavhengig av dette leverer alle kommunene helse- og omsorgstjenester til sine innbyggere, og deler behov for funksjonalitet i en ny løsning som i sum skal erstatte:</w:t>
      </w:r>
    </w:p>
    <w:p w14:paraId="15C72EA4" w14:textId="426DC391" w:rsidR="3A0BE5C4" w:rsidRPr="009422F2" w:rsidRDefault="3A0BE5C4" w:rsidP="3759E83F">
      <w:pPr>
        <w:pStyle w:val="Listeavsnitt"/>
        <w:widowControl w:val="0"/>
        <w:numPr>
          <w:ilvl w:val="0"/>
          <w:numId w:val="2"/>
        </w:numPr>
        <w:rPr>
          <w:rFonts w:ascii="Open Sans" w:hAnsi="Open Sans" w:cs="Open Sans"/>
          <w:szCs w:val="20"/>
        </w:rPr>
      </w:pPr>
      <w:r w:rsidRPr="009422F2">
        <w:rPr>
          <w:rFonts w:ascii="Open Sans" w:eastAsia="Calibri" w:hAnsi="Open Sans" w:cs="Open Sans"/>
          <w:color w:val="000000" w:themeColor="text1"/>
          <w:szCs w:val="20"/>
        </w:rPr>
        <w:t xml:space="preserve">CGM journal  </w:t>
      </w:r>
    </w:p>
    <w:p w14:paraId="22B6FDDC" w14:textId="1F3DCB79" w:rsidR="3A0BE5C4" w:rsidRPr="009422F2" w:rsidRDefault="3A0BE5C4" w:rsidP="3759E83F">
      <w:pPr>
        <w:pStyle w:val="Listeavsnitt"/>
        <w:widowControl w:val="0"/>
        <w:numPr>
          <w:ilvl w:val="0"/>
          <w:numId w:val="2"/>
        </w:numPr>
        <w:rPr>
          <w:rFonts w:ascii="Open Sans" w:hAnsi="Open Sans" w:cs="Open Sans"/>
          <w:szCs w:val="20"/>
        </w:rPr>
      </w:pPr>
      <w:r w:rsidRPr="009422F2">
        <w:rPr>
          <w:rFonts w:ascii="Open Sans" w:hAnsi="Open Sans" w:cs="Open Sans"/>
          <w:szCs w:val="20"/>
        </w:rPr>
        <w:t xml:space="preserve">GBD  </w:t>
      </w:r>
    </w:p>
    <w:p w14:paraId="3DD3CACB" w14:textId="34D6CCCF" w:rsidR="3A0BE5C4" w:rsidRPr="009422F2" w:rsidRDefault="3A0BE5C4" w:rsidP="3759E83F">
      <w:pPr>
        <w:pStyle w:val="Listeavsnitt"/>
        <w:numPr>
          <w:ilvl w:val="0"/>
          <w:numId w:val="2"/>
        </w:numPr>
        <w:rPr>
          <w:rFonts w:ascii="Open Sans" w:hAnsi="Open Sans" w:cs="Open Sans"/>
          <w:szCs w:val="20"/>
        </w:rPr>
      </w:pPr>
      <w:r w:rsidRPr="009422F2">
        <w:rPr>
          <w:rFonts w:ascii="Open Sans" w:hAnsi="Open Sans" w:cs="Open Sans"/>
          <w:szCs w:val="20"/>
        </w:rPr>
        <w:t>Tietoe</w:t>
      </w:r>
      <w:r w:rsidR="32BEEB26" w:rsidRPr="009422F2">
        <w:rPr>
          <w:rFonts w:ascii="Open Sans" w:hAnsi="Open Sans" w:cs="Open Sans"/>
          <w:szCs w:val="20"/>
        </w:rPr>
        <w:t>E</w:t>
      </w:r>
      <w:r w:rsidRPr="009422F2">
        <w:rPr>
          <w:rFonts w:ascii="Open Sans" w:hAnsi="Open Sans" w:cs="Open Sans"/>
          <w:szCs w:val="20"/>
        </w:rPr>
        <w:t xml:space="preserve">ry Gerica  </w:t>
      </w:r>
    </w:p>
    <w:p w14:paraId="35385CB1" w14:textId="7CDBF931" w:rsidR="3A0BE5C4" w:rsidRPr="009422F2" w:rsidRDefault="3A0BE5C4" w:rsidP="5F6B061E">
      <w:pPr>
        <w:pStyle w:val="Listeavsnitt"/>
        <w:numPr>
          <w:ilvl w:val="0"/>
          <w:numId w:val="2"/>
        </w:numPr>
        <w:rPr>
          <w:rFonts w:ascii="Open Sans" w:hAnsi="Open Sans" w:cs="Open Sans"/>
          <w:szCs w:val="20"/>
        </w:rPr>
      </w:pPr>
      <w:r w:rsidRPr="009422F2">
        <w:rPr>
          <w:rFonts w:ascii="Open Sans" w:hAnsi="Open Sans" w:cs="Open Sans"/>
          <w:szCs w:val="20"/>
        </w:rPr>
        <w:t xml:space="preserve">Visma Omsorg </w:t>
      </w:r>
      <w:r w:rsidR="012DABC0" w:rsidRPr="009422F2">
        <w:rPr>
          <w:rFonts w:ascii="Open Sans" w:hAnsi="Open Sans" w:cs="Open Sans"/>
          <w:szCs w:val="20"/>
        </w:rPr>
        <w:t>profil</w:t>
      </w:r>
    </w:p>
    <w:p w14:paraId="2E111F70" w14:textId="5477CA3A" w:rsidR="3A0BE5C4" w:rsidRPr="009422F2" w:rsidRDefault="3A0BE5C4" w:rsidP="3759E83F">
      <w:pPr>
        <w:pStyle w:val="Listeavsnitt"/>
        <w:numPr>
          <w:ilvl w:val="0"/>
          <w:numId w:val="2"/>
        </w:numPr>
        <w:rPr>
          <w:rFonts w:ascii="Open Sans" w:hAnsi="Open Sans" w:cs="Open Sans"/>
          <w:szCs w:val="20"/>
        </w:rPr>
      </w:pPr>
      <w:r w:rsidRPr="009422F2">
        <w:rPr>
          <w:rFonts w:ascii="Open Sans" w:hAnsi="Open Sans" w:cs="Open Sans"/>
          <w:szCs w:val="20"/>
        </w:rPr>
        <w:t xml:space="preserve">HsPro  </w:t>
      </w:r>
    </w:p>
    <w:p w14:paraId="1A29E75A" w14:textId="3B69E61C" w:rsidR="65D5F869" w:rsidRPr="009422F2" w:rsidRDefault="65D5F869" w:rsidP="32CC7912">
      <w:pPr>
        <w:widowControl w:val="0"/>
        <w:spacing w:line="276" w:lineRule="auto"/>
        <w:ind w:left="10" w:hanging="10"/>
        <w:rPr>
          <w:rFonts w:ascii="Open Sans" w:eastAsia="Calibri" w:hAnsi="Open Sans" w:cs="Open Sans"/>
          <w:szCs w:val="20"/>
        </w:rPr>
      </w:pPr>
      <w:r w:rsidRPr="009422F2">
        <w:rPr>
          <w:rFonts w:ascii="Open Sans" w:eastAsia="Calibri" w:hAnsi="Open Sans" w:cs="Open Sans"/>
          <w:szCs w:val="20"/>
        </w:rPr>
        <w:t xml:space="preserve">Bildene under viser et typisk eksempel på hvordan helse- og omsorgstjenestene kan være organisert i de ulike samarbeidskommunene som utgjør Kommunen:   </w:t>
      </w:r>
    </w:p>
    <w:p w14:paraId="7C6BFE27" w14:textId="3EFD772F" w:rsidR="4F140245" w:rsidRDefault="4F140245" w:rsidP="4F140245">
      <w:pPr>
        <w:widowControl w:val="0"/>
        <w:spacing w:after="120" w:line="261" w:lineRule="auto"/>
        <w:ind w:left="10" w:hanging="10"/>
        <w:rPr>
          <w:rFonts w:ascii="Calibri" w:eastAsia="Calibri" w:hAnsi="Calibri" w:cs="Calibri"/>
          <w:color w:val="000000" w:themeColor="text1"/>
          <w:sz w:val="24"/>
          <w:szCs w:val="24"/>
        </w:rPr>
      </w:pPr>
    </w:p>
    <w:p w14:paraId="5561AB29" w14:textId="0046D948" w:rsidR="51752D00" w:rsidRDefault="51752D00" w:rsidP="4F140245">
      <w:pPr>
        <w:widowControl w:val="0"/>
        <w:spacing w:after="156" w:line="261" w:lineRule="auto"/>
        <w:ind w:left="10" w:hanging="10"/>
        <w:rPr>
          <w:rFonts w:ascii="Calibri" w:eastAsia="Calibri" w:hAnsi="Calibri" w:cs="Calibri"/>
          <w:color w:val="000000" w:themeColor="text1"/>
          <w:sz w:val="24"/>
          <w:szCs w:val="24"/>
        </w:rPr>
      </w:pPr>
      <w:r>
        <w:rPr>
          <w:noProof/>
        </w:rPr>
        <w:drawing>
          <wp:inline distT="0" distB="0" distL="0" distR="0" wp14:anchorId="32C7CE08" wp14:editId="3EAA1D34">
            <wp:extent cx="5251450" cy="2660503"/>
            <wp:effectExtent l="0" t="0" r="0" b="0"/>
            <wp:docPr id="37262449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624494" name=""/>
                    <pic:cNvPicPr/>
                  </pic:nvPicPr>
                  <pic:blipFill>
                    <a:blip r:embed="rId13">
                      <a:extLst>
                        <a:ext uri="{28A0092B-C50C-407E-A947-70E740481C1C}">
                          <a14:useLocalDpi xmlns:a14="http://schemas.microsoft.com/office/drawing/2010/main"/>
                        </a:ext>
                      </a:extLst>
                    </a:blip>
                    <a:stretch>
                      <a:fillRect/>
                    </a:stretch>
                  </pic:blipFill>
                  <pic:spPr>
                    <a:xfrm>
                      <a:off x="0" y="0"/>
                      <a:ext cx="5266989" cy="2668375"/>
                    </a:xfrm>
                    <a:prstGeom prst="rect">
                      <a:avLst/>
                    </a:prstGeom>
                  </pic:spPr>
                </pic:pic>
              </a:graphicData>
            </a:graphic>
          </wp:inline>
        </w:drawing>
      </w:r>
    </w:p>
    <w:p w14:paraId="44D945AC" w14:textId="4FAD6819" w:rsidR="51752D00" w:rsidRDefault="51752D00" w:rsidP="4F140245">
      <w:pPr>
        <w:widowControl w:val="0"/>
        <w:spacing w:after="200" w:line="240" w:lineRule="auto"/>
        <w:ind w:left="10" w:hanging="10"/>
        <w:rPr>
          <w:rFonts w:ascii="Calibri" w:eastAsia="Calibri" w:hAnsi="Calibri" w:cs="Calibri"/>
          <w:color w:val="0E2740"/>
          <w:sz w:val="18"/>
          <w:szCs w:val="18"/>
        </w:rPr>
      </w:pPr>
      <w:r w:rsidRPr="4F140245">
        <w:rPr>
          <w:rFonts w:ascii="Calibri" w:eastAsia="Calibri" w:hAnsi="Calibri" w:cs="Calibri"/>
          <w:i/>
          <w:iCs/>
          <w:color w:val="0E2740"/>
          <w:sz w:val="18"/>
          <w:szCs w:val="18"/>
        </w:rPr>
        <w:t xml:space="preserve"> Figur 1: Helse- og omsorgstjenester organisert i en samarbeidskommune</w:t>
      </w:r>
    </w:p>
    <w:p w14:paraId="5611B443" w14:textId="78873045" w:rsidR="51752D00" w:rsidRDefault="51752D00" w:rsidP="4F140245">
      <w:pPr>
        <w:widowControl w:val="0"/>
        <w:spacing w:after="156" w:line="261" w:lineRule="auto"/>
        <w:ind w:left="10" w:hanging="10"/>
        <w:rPr>
          <w:rFonts w:ascii="Calibri" w:eastAsia="Calibri" w:hAnsi="Calibri" w:cs="Calibri"/>
          <w:color w:val="000000" w:themeColor="text1"/>
          <w:sz w:val="24"/>
          <w:szCs w:val="24"/>
        </w:rPr>
      </w:pPr>
      <w:r w:rsidRPr="4F140245">
        <w:rPr>
          <w:rFonts w:ascii="Calibri" w:eastAsia="Calibri" w:hAnsi="Calibri" w:cs="Calibri"/>
          <w:color w:val="000000" w:themeColor="text1"/>
          <w:sz w:val="24"/>
          <w:szCs w:val="24"/>
        </w:rPr>
        <w:t xml:space="preserve">             </w:t>
      </w:r>
    </w:p>
    <w:p w14:paraId="7B4ECBD6" w14:textId="0713DB26" w:rsidR="51752D00" w:rsidRPr="009422F2" w:rsidRDefault="51752D00" w:rsidP="4F140245">
      <w:pPr>
        <w:widowControl w:val="0"/>
        <w:spacing w:after="156" w:line="261" w:lineRule="auto"/>
        <w:ind w:left="10" w:hanging="10"/>
        <w:rPr>
          <w:rFonts w:ascii="Open Sans" w:eastAsia="Calibri" w:hAnsi="Open Sans" w:cs="Open Sans"/>
          <w:color w:val="000000" w:themeColor="text1"/>
          <w:szCs w:val="20"/>
        </w:rPr>
      </w:pPr>
      <w:r w:rsidRPr="009422F2">
        <w:rPr>
          <w:rFonts w:ascii="Open Sans" w:eastAsia="Calibri" w:hAnsi="Open Sans" w:cs="Open Sans"/>
          <w:color w:val="000000" w:themeColor="text1"/>
          <w:szCs w:val="20"/>
        </w:rPr>
        <w:t>For Bergen kommune er helse</w:t>
      </w:r>
      <w:r w:rsidR="1408C750" w:rsidRPr="009422F2">
        <w:rPr>
          <w:rFonts w:ascii="Open Sans" w:eastAsia="Calibri" w:hAnsi="Open Sans" w:cs="Open Sans"/>
          <w:color w:val="000000" w:themeColor="text1"/>
          <w:szCs w:val="20"/>
        </w:rPr>
        <w:t>-</w:t>
      </w:r>
      <w:r w:rsidRPr="009422F2">
        <w:rPr>
          <w:rFonts w:ascii="Open Sans" w:eastAsia="Calibri" w:hAnsi="Open Sans" w:cs="Open Sans"/>
          <w:color w:val="000000" w:themeColor="text1"/>
          <w:szCs w:val="20"/>
        </w:rPr>
        <w:t xml:space="preserve"> og omsorgstjenestene som omfattes av denne anskaffelsen fordelt på etater organisert under byrådsavdelingene Byrådsavdeling for eldre, helse og omsorg</w:t>
      </w:r>
      <w:r w:rsidR="180C4417" w:rsidRPr="009422F2">
        <w:rPr>
          <w:rFonts w:ascii="Open Sans" w:eastAsia="Calibri" w:hAnsi="Open Sans" w:cs="Open Sans"/>
          <w:color w:val="000000" w:themeColor="text1"/>
          <w:szCs w:val="20"/>
        </w:rPr>
        <w:t>,</w:t>
      </w:r>
      <w:r w:rsidRPr="009422F2">
        <w:rPr>
          <w:rFonts w:ascii="Open Sans" w:eastAsia="Calibri" w:hAnsi="Open Sans" w:cs="Open Sans"/>
          <w:color w:val="000000" w:themeColor="text1"/>
          <w:szCs w:val="20"/>
        </w:rPr>
        <w:t xml:space="preserve"> og byrådsavdelingen Byrådsavdeling for barnevern, sosiale tjenester og mangfold.</w:t>
      </w:r>
    </w:p>
    <w:p w14:paraId="11498A2A" w14:textId="77F726A7" w:rsidR="51752D00" w:rsidRPr="009422F2" w:rsidRDefault="51752D00" w:rsidP="4F140245">
      <w:pPr>
        <w:pStyle w:val="Ingenmellomrom"/>
        <w:numPr>
          <w:ilvl w:val="0"/>
          <w:numId w:val="1"/>
        </w:numPr>
        <w:spacing w:line="240" w:lineRule="auto"/>
        <w:rPr>
          <w:rFonts w:ascii="Open Sans" w:eastAsia="Calibri" w:hAnsi="Open Sans" w:cs="Open Sans"/>
          <w:color w:val="000000" w:themeColor="text1"/>
          <w:sz w:val="20"/>
          <w:szCs w:val="20"/>
        </w:rPr>
      </w:pPr>
      <w:r w:rsidRPr="009422F2">
        <w:rPr>
          <w:rFonts w:ascii="Open Sans" w:eastAsia="Calibri" w:hAnsi="Open Sans" w:cs="Open Sans"/>
          <w:color w:val="000000" w:themeColor="text1"/>
          <w:sz w:val="20"/>
          <w:szCs w:val="20"/>
        </w:rPr>
        <w:t>Etat for barn og familie</w:t>
      </w:r>
    </w:p>
    <w:p w14:paraId="5FF1F083" w14:textId="6DBA6200" w:rsidR="51752D00" w:rsidRPr="009422F2" w:rsidRDefault="51752D00" w:rsidP="4F140245">
      <w:pPr>
        <w:pStyle w:val="Ingenmellomrom"/>
        <w:numPr>
          <w:ilvl w:val="0"/>
          <w:numId w:val="1"/>
        </w:numPr>
        <w:spacing w:line="240" w:lineRule="auto"/>
        <w:rPr>
          <w:rFonts w:ascii="Open Sans" w:eastAsia="Calibri" w:hAnsi="Open Sans" w:cs="Open Sans"/>
          <w:color w:val="000000" w:themeColor="text1"/>
          <w:sz w:val="20"/>
          <w:szCs w:val="20"/>
        </w:rPr>
      </w:pPr>
      <w:r w:rsidRPr="009422F2">
        <w:rPr>
          <w:rFonts w:ascii="Open Sans" w:eastAsia="Calibri" w:hAnsi="Open Sans" w:cs="Open Sans"/>
          <w:color w:val="000000" w:themeColor="text1"/>
          <w:sz w:val="20"/>
          <w:szCs w:val="20"/>
        </w:rPr>
        <w:t>Etat for psykisk helse og rustjenester</w:t>
      </w:r>
    </w:p>
    <w:p w14:paraId="15C7101C" w14:textId="33067535" w:rsidR="51752D00" w:rsidRPr="009422F2" w:rsidRDefault="51752D00" w:rsidP="4F140245">
      <w:pPr>
        <w:pStyle w:val="Ingenmellomrom"/>
        <w:numPr>
          <w:ilvl w:val="0"/>
          <w:numId w:val="1"/>
        </w:numPr>
        <w:spacing w:line="240" w:lineRule="auto"/>
        <w:rPr>
          <w:rFonts w:ascii="Open Sans" w:eastAsia="Calibri" w:hAnsi="Open Sans" w:cs="Open Sans"/>
          <w:color w:val="000000" w:themeColor="text1"/>
          <w:sz w:val="20"/>
          <w:szCs w:val="20"/>
        </w:rPr>
      </w:pPr>
      <w:r w:rsidRPr="009422F2">
        <w:rPr>
          <w:rFonts w:ascii="Open Sans" w:eastAsia="Calibri" w:hAnsi="Open Sans" w:cs="Open Sans"/>
          <w:color w:val="000000" w:themeColor="text1"/>
          <w:sz w:val="20"/>
          <w:szCs w:val="20"/>
        </w:rPr>
        <w:t>Etat for sosiale tjenester</w:t>
      </w:r>
    </w:p>
    <w:p w14:paraId="2DE05709" w14:textId="103D28B2" w:rsidR="51752D00" w:rsidRPr="009422F2" w:rsidRDefault="51752D00" w:rsidP="4F140245">
      <w:pPr>
        <w:pStyle w:val="Ingenmellomrom"/>
        <w:numPr>
          <w:ilvl w:val="0"/>
          <w:numId w:val="1"/>
        </w:numPr>
        <w:spacing w:line="240" w:lineRule="auto"/>
        <w:rPr>
          <w:rFonts w:ascii="Open Sans" w:eastAsia="Calibri" w:hAnsi="Open Sans" w:cs="Open Sans"/>
          <w:color w:val="000000" w:themeColor="text1"/>
          <w:sz w:val="20"/>
          <w:szCs w:val="20"/>
        </w:rPr>
      </w:pPr>
      <w:r w:rsidRPr="009422F2">
        <w:rPr>
          <w:rFonts w:ascii="Open Sans" w:eastAsia="Calibri" w:hAnsi="Open Sans" w:cs="Open Sans"/>
          <w:color w:val="000000" w:themeColor="text1"/>
          <w:sz w:val="20"/>
          <w:szCs w:val="20"/>
        </w:rPr>
        <w:t>Etat for behandlingssentre og sykehjem</w:t>
      </w:r>
    </w:p>
    <w:p w14:paraId="3878CB21" w14:textId="0E62BB0C" w:rsidR="51752D00" w:rsidRPr="009422F2" w:rsidRDefault="51752D00" w:rsidP="4F140245">
      <w:pPr>
        <w:pStyle w:val="Ingenmellomrom"/>
        <w:numPr>
          <w:ilvl w:val="0"/>
          <w:numId w:val="1"/>
        </w:numPr>
        <w:spacing w:line="240" w:lineRule="auto"/>
        <w:rPr>
          <w:rFonts w:ascii="Open Sans" w:eastAsia="Calibri" w:hAnsi="Open Sans" w:cs="Open Sans"/>
          <w:color w:val="000000" w:themeColor="text1"/>
          <w:sz w:val="20"/>
          <w:szCs w:val="20"/>
        </w:rPr>
      </w:pPr>
      <w:r w:rsidRPr="009422F2">
        <w:rPr>
          <w:rFonts w:ascii="Open Sans" w:eastAsia="Calibri" w:hAnsi="Open Sans" w:cs="Open Sans"/>
          <w:color w:val="000000" w:themeColor="text1"/>
          <w:sz w:val="20"/>
          <w:szCs w:val="20"/>
        </w:rPr>
        <w:lastRenderedPageBreak/>
        <w:t>Etat for helsetjenester</w:t>
      </w:r>
    </w:p>
    <w:p w14:paraId="3F11A341" w14:textId="631A7E2B" w:rsidR="51752D00" w:rsidRPr="009422F2" w:rsidRDefault="51752D00" w:rsidP="4F140245">
      <w:pPr>
        <w:pStyle w:val="Ingenmellomrom"/>
        <w:numPr>
          <w:ilvl w:val="0"/>
          <w:numId w:val="1"/>
        </w:numPr>
        <w:spacing w:line="240" w:lineRule="auto"/>
        <w:rPr>
          <w:rFonts w:ascii="Open Sans" w:eastAsia="Calibri" w:hAnsi="Open Sans" w:cs="Open Sans"/>
          <w:color w:val="000000" w:themeColor="text1"/>
          <w:sz w:val="20"/>
          <w:szCs w:val="20"/>
        </w:rPr>
      </w:pPr>
      <w:r w:rsidRPr="009422F2">
        <w:rPr>
          <w:rFonts w:ascii="Open Sans" w:eastAsia="Calibri" w:hAnsi="Open Sans" w:cs="Open Sans"/>
          <w:color w:val="000000" w:themeColor="text1"/>
          <w:sz w:val="20"/>
          <w:szCs w:val="20"/>
        </w:rPr>
        <w:t>Etat for hjemmebaserte tjenester</w:t>
      </w:r>
    </w:p>
    <w:p w14:paraId="331AF467" w14:textId="7B3778D6" w:rsidR="51752D00" w:rsidRPr="009422F2" w:rsidRDefault="51752D00" w:rsidP="4F140245">
      <w:pPr>
        <w:pStyle w:val="Ingenmellomrom"/>
        <w:numPr>
          <w:ilvl w:val="0"/>
          <w:numId w:val="1"/>
        </w:numPr>
        <w:spacing w:line="240" w:lineRule="auto"/>
        <w:rPr>
          <w:rFonts w:ascii="Open Sans" w:eastAsia="Calibri" w:hAnsi="Open Sans" w:cs="Open Sans"/>
          <w:color w:val="000000" w:themeColor="text1"/>
          <w:sz w:val="20"/>
          <w:szCs w:val="20"/>
        </w:rPr>
      </w:pPr>
      <w:r w:rsidRPr="009422F2">
        <w:rPr>
          <w:rFonts w:ascii="Open Sans" w:eastAsia="Calibri" w:hAnsi="Open Sans" w:cs="Open Sans"/>
          <w:color w:val="000000" w:themeColor="text1"/>
          <w:sz w:val="20"/>
          <w:szCs w:val="20"/>
        </w:rPr>
        <w:t>Etat for tjenester til utviklingshemmede</w:t>
      </w:r>
    </w:p>
    <w:p w14:paraId="04EC40E4" w14:textId="15937ED9" w:rsidR="4F140245" w:rsidRDefault="4F140245" w:rsidP="3759E83F">
      <w:pPr>
        <w:pStyle w:val="Listeavsnitt"/>
        <w:widowControl w:val="0"/>
        <w:spacing w:after="156" w:line="261" w:lineRule="auto"/>
        <w:ind w:left="10" w:hanging="10"/>
        <w:rPr>
          <w:rFonts w:ascii="Calibri" w:eastAsia="Calibri" w:hAnsi="Calibri" w:cs="Calibri"/>
          <w:color w:val="000000" w:themeColor="text1"/>
          <w:sz w:val="24"/>
          <w:szCs w:val="24"/>
        </w:rPr>
      </w:pPr>
    </w:p>
    <w:p w14:paraId="3B44871B" w14:textId="7CBB14A7" w:rsidR="51752D00" w:rsidRDefault="51752D00" w:rsidP="4F140245">
      <w:pPr>
        <w:widowControl w:val="0"/>
        <w:spacing w:after="156" w:line="261" w:lineRule="auto"/>
        <w:ind w:left="10" w:hanging="10"/>
        <w:rPr>
          <w:rFonts w:ascii="Calibri" w:eastAsia="Calibri" w:hAnsi="Calibri" w:cs="Calibri"/>
          <w:color w:val="000000" w:themeColor="text1"/>
          <w:sz w:val="24"/>
          <w:szCs w:val="24"/>
        </w:rPr>
      </w:pPr>
      <w:r>
        <w:rPr>
          <w:noProof/>
        </w:rPr>
        <w:drawing>
          <wp:inline distT="0" distB="0" distL="0" distR="0" wp14:anchorId="2772850F" wp14:editId="154A221F">
            <wp:extent cx="4648200" cy="3124200"/>
            <wp:effectExtent l="0" t="0" r="0" b="0"/>
            <wp:docPr id="208008941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089418" name=""/>
                    <pic:cNvPicPr/>
                  </pic:nvPicPr>
                  <pic:blipFill>
                    <a:blip r:embed="rId14">
                      <a:extLst>
                        <a:ext uri="{28A0092B-C50C-407E-A947-70E740481C1C}">
                          <a14:useLocalDpi xmlns:a14="http://schemas.microsoft.com/office/drawing/2010/main" val="0"/>
                        </a:ext>
                      </a:extLst>
                    </a:blip>
                    <a:stretch>
                      <a:fillRect/>
                    </a:stretch>
                  </pic:blipFill>
                  <pic:spPr>
                    <a:xfrm>
                      <a:off x="0" y="0"/>
                      <a:ext cx="4648200" cy="3124200"/>
                    </a:xfrm>
                    <a:prstGeom prst="rect">
                      <a:avLst/>
                    </a:prstGeom>
                  </pic:spPr>
                </pic:pic>
              </a:graphicData>
            </a:graphic>
          </wp:inline>
        </w:drawing>
      </w:r>
    </w:p>
    <w:p w14:paraId="61CE242A" w14:textId="78B5C31D" w:rsidR="51752D00" w:rsidRDefault="51752D00" w:rsidP="4F140245">
      <w:pPr>
        <w:widowControl w:val="0"/>
        <w:spacing w:after="200" w:line="240" w:lineRule="auto"/>
        <w:ind w:left="10" w:hanging="10"/>
        <w:rPr>
          <w:rFonts w:ascii="Calibri" w:eastAsia="Calibri" w:hAnsi="Calibri" w:cs="Calibri"/>
          <w:color w:val="0E2740"/>
          <w:sz w:val="18"/>
          <w:szCs w:val="18"/>
        </w:rPr>
      </w:pPr>
      <w:r w:rsidRPr="4F140245">
        <w:rPr>
          <w:rFonts w:ascii="Calibri" w:eastAsia="Calibri" w:hAnsi="Calibri" w:cs="Calibri"/>
          <w:i/>
          <w:iCs/>
          <w:color w:val="0E2740"/>
          <w:sz w:val="18"/>
          <w:szCs w:val="18"/>
        </w:rPr>
        <w:t xml:space="preserve">                       Figur 2: Overordnet organisasjonskart for Bergen kommune</w:t>
      </w:r>
    </w:p>
    <w:p w14:paraId="52B25021" w14:textId="6149F733" w:rsidR="4F140245" w:rsidRDefault="4F140245" w:rsidP="4F140245">
      <w:pPr>
        <w:widowControl w:val="0"/>
        <w:spacing w:after="120" w:line="276" w:lineRule="auto"/>
        <w:ind w:left="10" w:hanging="10"/>
        <w:rPr>
          <w:rFonts w:ascii="Calibri" w:eastAsia="Calibri" w:hAnsi="Calibri" w:cs="Calibri"/>
          <w:color w:val="000000" w:themeColor="text1"/>
          <w:sz w:val="24"/>
          <w:szCs w:val="24"/>
        </w:rPr>
      </w:pPr>
    </w:p>
    <w:p w14:paraId="35A3FD0D" w14:textId="5DD243AA" w:rsidR="00E47DAA" w:rsidRDefault="4D9591F3" w:rsidP="543F5926">
      <w:pPr>
        <w:rPr>
          <w:rFonts w:ascii="Open Sans" w:hAnsi="Open Sans" w:cs="Open Sans"/>
          <w:szCs w:val="20"/>
        </w:rPr>
      </w:pPr>
      <w:r w:rsidRPr="009422F2">
        <w:rPr>
          <w:rFonts w:ascii="Open Sans" w:hAnsi="Open Sans" w:cs="Open Sans"/>
          <w:szCs w:val="20"/>
        </w:rPr>
        <w:t>Kommunen vil til sammen dekke et befolkningsgrunnlag på nærmere 400</w:t>
      </w:r>
      <w:r w:rsidR="756C8B39" w:rsidRPr="009422F2">
        <w:rPr>
          <w:rFonts w:ascii="Open Sans" w:hAnsi="Open Sans" w:cs="Open Sans"/>
          <w:szCs w:val="20"/>
        </w:rPr>
        <w:t xml:space="preserve"> </w:t>
      </w:r>
      <w:r w:rsidRPr="009422F2">
        <w:rPr>
          <w:rFonts w:ascii="Open Sans" w:hAnsi="Open Sans" w:cs="Open Sans"/>
          <w:szCs w:val="20"/>
        </w:rPr>
        <w:t>000 innbyggere og rundt 27</w:t>
      </w:r>
      <w:r w:rsidR="762AD322" w:rsidRPr="009422F2">
        <w:rPr>
          <w:rFonts w:ascii="Open Sans" w:hAnsi="Open Sans" w:cs="Open Sans"/>
          <w:szCs w:val="20"/>
        </w:rPr>
        <w:t xml:space="preserve"> </w:t>
      </w:r>
      <w:r w:rsidRPr="009422F2">
        <w:rPr>
          <w:rFonts w:ascii="Open Sans" w:hAnsi="Open Sans" w:cs="Open Sans"/>
          <w:szCs w:val="20"/>
        </w:rPr>
        <w:t>000 ansatte</w:t>
      </w:r>
      <w:r w:rsidR="3FF9B3E6" w:rsidRPr="009422F2">
        <w:rPr>
          <w:rFonts w:ascii="Open Sans" w:hAnsi="Open Sans" w:cs="Open Sans"/>
          <w:szCs w:val="20"/>
        </w:rPr>
        <w:t>.</w:t>
      </w:r>
    </w:p>
    <w:p w14:paraId="3F9A2E5D" w14:textId="386BF5FA" w:rsidR="003F40A4" w:rsidRPr="009422F2" w:rsidRDefault="003F40A4" w:rsidP="543F5926">
      <w:pPr>
        <w:rPr>
          <w:rFonts w:ascii="Open Sans" w:eastAsia="Segoe UI" w:hAnsi="Open Sans" w:cs="Open Sans"/>
          <w:b/>
          <w:color w:val="424242"/>
          <w:szCs w:val="20"/>
        </w:rPr>
      </w:pPr>
      <w:r>
        <w:rPr>
          <w:rFonts w:ascii="Open Sans" w:hAnsi="Open Sans" w:cs="Open Sans"/>
          <w:szCs w:val="20"/>
        </w:rPr>
        <w:t>Se også</w:t>
      </w:r>
      <w:r w:rsidR="006260FD">
        <w:rPr>
          <w:rFonts w:ascii="Open Sans" w:hAnsi="Open Sans" w:cs="Open Sans"/>
          <w:szCs w:val="20"/>
        </w:rPr>
        <w:t xml:space="preserve"> organisasjonskartet til </w:t>
      </w:r>
      <w:hyperlink r:id="rId15" w:history="1">
        <w:r w:rsidR="006260FD" w:rsidRPr="006260FD">
          <w:rPr>
            <w:rStyle w:val="Hyperkobling"/>
            <w:rFonts w:ascii="Open Sans" w:hAnsi="Open Sans" w:cs="Open Sans"/>
            <w:szCs w:val="20"/>
          </w:rPr>
          <w:t>BEHO</w:t>
        </w:r>
      </w:hyperlink>
      <w:r w:rsidR="006260FD">
        <w:rPr>
          <w:rFonts w:ascii="Open Sans" w:hAnsi="Open Sans" w:cs="Open Sans"/>
          <w:szCs w:val="20"/>
        </w:rPr>
        <w:t xml:space="preserve"> og </w:t>
      </w:r>
      <w:hyperlink r:id="rId16" w:history="1">
        <w:r w:rsidR="006260FD" w:rsidRPr="00D22AA6">
          <w:rPr>
            <w:rStyle w:val="Hyperkobling"/>
            <w:rFonts w:ascii="Open Sans" w:hAnsi="Open Sans" w:cs="Open Sans"/>
            <w:szCs w:val="20"/>
          </w:rPr>
          <w:t>BSSM</w:t>
        </w:r>
      </w:hyperlink>
      <w:r w:rsidR="006260FD">
        <w:rPr>
          <w:rFonts w:ascii="Open Sans" w:hAnsi="Open Sans" w:cs="Open Sans"/>
          <w:szCs w:val="20"/>
        </w:rPr>
        <w:t>.</w:t>
      </w:r>
    </w:p>
    <w:p w14:paraId="4C75A3FD" w14:textId="400CD3A8" w:rsidR="003528AF" w:rsidRPr="00E5546E" w:rsidRDefault="003528AF" w:rsidP="003528AF">
      <w:pPr>
        <w:spacing w:after="156" w:line="261" w:lineRule="auto"/>
        <w:ind w:left="10" w:hanging="10"/>
        <w:rPr>
          <w:rFonts w:ascii="Calibri" w:eastAsia="Calibri" w:hAnsi="Calibri" w:cs="Calibri"/>
          <w:sz w:val="24"/>
          <w:szCs w:val="24"/>
        </w:rPr>
      </w:pPr>
      <w:r w:rsidRPr="009422F2">
        <w:rPr>
          <w:rFonts w:ascii="Open Sans" w:eastAsia="Calibri" w:hAnsi="Open Sans" w:cs="Open Sans"/>
          <w:szCs w:val="20"/>
        </w:rPr>
        <w:t xml:space="preserve">Se Bilag 1 Vedlegg 1 Behovsbeskrivelse </w:t>
      </w:r>
      <w:r w:rsidR="00061C5F" w:rsidRPr="009422F2">
        <w:rPr>
          <w:rFonts w:ascii="Open Sans" w:eastAsia="Calibri" w:hAnsi="Open Sans" w:cs="Open Sans"/>
          <w:szCs w:val="20"/>
        </w:rPr>
        <w:t xml:space="preserve">Samstemt journal </w:t>
      </w:r>
      <w:r w:rsidRPr="009422F2">
        <w:rPr>
          <w:rFonts w:ascii="Open Sans" w:eastAsia="Calibri" w:hAnsi="Open Sans" w:cs="Open Sans"/>
          <w:szCs w:val="20"/>
        </w:rPr>
        <w:t>for mer informasjon og utdyping</w:t>
      </w:r>
      <w:r>
        <w:rPr>
          <w:rFonts w:ascii="Calibri" w:eastAsia="Calibri" w:hAnsi="Calibri" w:cs="Calibri"/>
          <w:sz w:val="24"/>
          <w:szCs w:val="24"/>
        </w:rPr>
        <w:t>.</w:t>
      </w:r>
    </w:p>
    <w:p w14:paraId="0E60C2CD" w14:textId="6C79D0BB" w:rsidR="004D51C6" w:rsidRPr="002525F7" w:rsidRDefault="004D51C6" w:rsidP="004D51C6">
      <w:pPr>
        <w:pStyle w:val="Overskrift2"/>
        <w:ind w:left="567" w:hanging="567"/>
        <w:rPr>
          <w:rFonts w:cs="Open Sans"/>
          <w:sz w:val="20"/>
          <w:szCs w:val="20"/>
        </w:rPr>
      </w:pPr>
      <w:bookmarkStart w:id="2" w:name="_Toc209386680"/>
      <w:bookmarkStart w:id="3" w:name="_Toc209997110"/>
      <w:r w:rsidRPr="002525F7">
        <w:rPr>
          <w:rFonts w:cs="Open Sans"/>
          <w:sz w:val="20"/>
          <w:szCs w:val="20"/>
        </w:rPr>
        <w:t>Anskaffelsens formål og omfang, verdi, kontrakt og varighet</w:t>
      </w:r>
      <w:bookmarkEnd w:id="2"/>
      <w:bookmarkEnd w:id="3"/>
    </w:p>
    <w:p w14:paraId="34CEC965" w14:textId="77777777" w:rsidR="003C042F" w:rsidRDefault="003C042F" w:rsidP="003C042F">
      <w:pPr>
        <w:pStyle w:val="Overskrift3"/>
        <w:ind w:left="993" w:hanging="567"/>
      </w:pPr>
      <w:bookmarkStart w:id="4" w:name="_Toc466308015"/>
      <w:bookmarkStart w:id="5" w:name="_Toc466314519"/>
      <w:bookmarkStart w:id="6" w:name="_Toc209386681"/>
      <w:bookmarkStart w:id="7" w:name="_Toc209997111"/>
      <w:bookmarkStart w:id="8" w:name="_Hlk95720394"/>
      <w:bookmarkStart w:id="9" w:name="_Toc466308017"/>
      <w:bookmarkStart w:id="10" w:name="_Toc466314521"/>
      <w:r>
        <w:t>Anskaffelsens formål</w:t>
      </w:r>
      <w:bookmarkEnd w:id="4"/>
      <w:bookmarkEnd w:id="5"/>
      <w:r>
        <w:t xml:space="preserve"> og omfang</w:t>
      </w:r>
      <w:bookmarkEnd w:id="6"/>
      <w:bookmarkEnd w:id="7"/>
    </w:p>
    <w:p w14:paraId="3CD199F8" w14:textId="1CB36D65" w:rsidR="0C8857FD" w:rsidRPr="009422F2" w:rsidRDefault="442974A0" w:rsidP="00906891">
      <w:pPr>
        <w:spacing w:after="120"/>
        <w:ind w:left="10" w:hanging="10"/>
        <w:jc w:val="both"/>
        <w:rPr>
          <w:rFonts w:ascii="Open Sans" w:eastAsia="Calibri" w:hAnsi="Open Sans" w:cs="Open Sans"/>
          <w:i/>
          <w:iCs/>
          <w:color w:val="000000" w:themeColor="text1"/>
          <w:szCs w:val="20"/>
        </w:rPr>
      </w:pPr>
      <w:r w:rsidRPr="009422F2">
        <w:rPr>
          <w:rFonts w:ascii="Open Sans" w:eastAsia="Calibri" w:hAnsi="Open Sans" w:cs="Open Sans"/>
          <w:i/>
          <w:iCs/>
          <w:color w:val="000000" w:themeColor="text1"/>
          <w:szCs w:val="20"/>
        </w:rPr>
        <w:t>Vår visjon: Visjonen bygger på erfaringene fra Akson og Felles Kommunal Journal (Felles journalløft). Kommunene støtter seg til ideen om et målbilde som legger til rette for et øko</w:t>
      </w:r>
      <w:r w:rsidR="00906891" w:rsidRPr="009422F2">
        <w:rPr>
          <w:rFonts w:ascii="Open Sans" w:eastAsia="Calibri" w:hAnsi="Open Sans" w:cs="Open Sans"/>
          <w:i/>
          <w:iCs/>
          <w:color w:val="000000" w:themeColor="text1"/>
          <w:szCs w:val="20"/>
        </w:rPr>
        <w:t>-</w:t>
      </w:r>
      <w:r w:rsidRPr="009422F2">
        <w:rPr>
          <w:rFonts w:ascii="Open Sans" w:eastAsia="Calibri" w:hAnsi="Open Sans" w:cs="Open Sans"/>
          <w:i/>
          <w:iCs/>
          <w:color w:val="000000" w:themeColor="text1"/>
          <w:szCs w:val="20"/>
        </w:rPr>
        <w:t>system av løsninger som sikrer effektiv deling av data på tvers av systemer og aktører. Et sentralt mål er en løsning som fremmer enkel gjenbruk av data, i stedet for å låse den inne. Dette gir grunnlag for å utvikle nye innovative og intuitive løsninger. Gjennom denne anskaffelsen tas et viktig steg mot å forme fremtidens EPJ-løsning for helse- og omsorgstjenesten.</w:t>
      </w:r>
      <w:r w:rsidRPr="009422F2">
        <w:rPr>
          <w:rFonts w:ascii="Open Sans" w:eastAsia="Calibri" w:hAnsi="Open Sans" w:cs="Open Sans"/>
          <w:color w:val="000000" w:themeColor="text1"/>
          <w:szCs w:val="20"/>
        </w:rPr>
        <w:t xml:space="preserve"> </w:t>
      </w:r>
    </w:p>
    <w:p w14:paraId="0D4E2980" w14:textId="21D2DA85" w:rsidR="0C8857FD" w:rsidRPr="009422F2" w:rsidRDefault="0C8857FD" w:rsidP="00906891">
      <w:pPr>
        <w:spacing w:after="156" w:line="261" w:lineRule="auto"/>
        <w:ind w:left="10" w:hanging="10"/>
        <w:jc w:val="both"/>
        <w:rPr>
          <w:rFonts w:ascii="Open Sans" w:eastAsia="Calibri" w:hAnsi="Open Sans" w:cs="Open Sans"/>
          <w:color w:val="000000" w:themeColor="text1"/>
          <w:szCs w:val="20"/>
        </w:rPr>
      </w:pPr>
      <w:r w:rsidRPr="009422F2">
        <w:rPr>
          <w:rFonts w:ascii="Open Sans" w:eastAsia="Calibri" w:hAnsi="Open Sans" w:cs="Open Sans"/>
          <w:color w:val="000000" w:themeColor="text1"/>
          <w:szCs w:val="20"/>
        </w:rPr>
        <w:t>Samstemt Journal er Kommunens prosjekt for å anskaffe nye, sammenhengende journal</w:t>
      </w:r>
      <w:r w:rsidR="00AA504D" w:rsidRPr="009422F2">
        <w:rPr>
          <w:rFonts w:ascii="Open Sans" w:eastAsia="Calibri" w:hAnsi="Open Sans" w:cs="Open Sans"/>
          <w:color w:val="000000" w:themeColor="text1"/>
          <w:szCs w:val="20"/>
        </w:rPr>
        <w:t>-</w:t>
      </w:r>
      <w:r w:rsidRPr="009422F2">
        <w:rPr>
          <w:rFonts w:ascii="Open Sans" w:eastAsia="Calibri" w:hAnsi="Open Sans" w:cs="Open Sans"/>
          <w:color w:val="000000" w:themeColor="text1"/>
          <w:szCs w:val="20"/>
        </w:rPr>
        <w:t>systemer som skal være felles for Helse- og omsorgstjenestene, slik at</w:t>
      </w:r>
      <w:r w:rsidR="13C97CAF" w:rsidRPr="009422F2">
        <w:rPr>
          <w:rFonts w:ascii="Open Sans" w:eastAsia="Calibri" w:hAnsi="Open Sans" w:cs="Open Sans"/>
          <w:color w:val="000000" w:themeColor="text1"/>
          <w:szCs w:val="20"/>
        </w:rPr>
        <w:t xml:space="preserve"> både ansatte og innbyggere </w:t>
      </w:r>
      <w:r w:rsidRPr="009422F2">
        <w:rPr>
          <w:rFonts w:ascii="Open Sans" w:eastAsia="Calibri" w:hAnsi="Open Sans" w:cs="Open Sans"/>
          <w:color w:val="000000" w:themeColor="text1"/>
          <w:szCs w:val="20"/>
        </w:rPr>
        <w:t xml:space="preserve">har tilgang til lik og oppdatert informasjon. </w:t>
      </w:r>
    </w:p>
    <w:p w14:paraId="67542900" w14:textId="203E50FE" w:rsidR="0C8857FD" w:rsidRPr="009422F2" w:rsidRDefault="0C8857FD" w:rsidP="00527FC7">
      <w:pPr>
        <w:spacing w:after="156" w:line="261" w:lineRule="auto"/>
        <w:ind w:left="10" w:hanging="10"/>
        <w:jc w:val="both"/>
        <w:rPr>
          <w:rFonts w:ascii="Open Sans" w:eastAsia="Calibri" w:hAnsi="Open Sans" w:cs="Open Sans"/>
          <w:color w:val="000000" w:themeColor="text1"/>
          <w:szCs w:val="20"/>
        </w:rPr>
      </w:pPr>
      <w:r w:rsidRPr="009422F2">
        <w:rPr>
          <w:rFonts w:ascii="Open Sans" w:eastAsia="Calibri" w:hAnsi="Open Sans" w:cs="Open Sans"/>
          <w:color w:val="000000" w:themeColor="text1"/>
          <w:szCs w:val="20"/>
        </w:rPr>
        <w:t>Prosjektets omfang inkluderer hele bredden av den kommunale helse- og omsorgstjenestens EPJ-behov og har som mål å etablere felles løsning som støtter dokumentasjon, beslutnings</w:t>
      </w:r>
      <w:r w:rsidR="00B14F15" w:rsidRPr="009422F2">
        <w:rPr>
          <w:rFonts w:ascii="Open Sans" w:eastAsia="Calibri" w:hAnsi="Open Sans" w:cs="Open Sans"/>
          <w:color w:val="000000" w:themeColor="text1"/>
          <w:szCs w:val="20"/>
        </w:rPr>
        <w:t>-</w:t>
      </w:r>
      <w:r w:rsidRPr="009422F2">
        <w:rPr>
          <w:rFonts w:ascii="Open Sans" w:eastAsia="Calibri" w:hAnsi="Open Sans" w:cs="Open Sans"/>
          <w:color w:val="000000" w:themeColor="text1"/>
          <w:szCs w:val="20"/>
        </w:rPr>
        <w:t xml:space="preserve">støtte og </w:t>
      </w:r>
      <w:r w:rsidRPr="009422F2">
        <w:rPr>
          <w:rFonts w:ascii="Open Sans" w:eastAsia="Calibri" w:hAnsi="Open Sans" w:cs="Open Sans"/>
          <w:color w:val="000000" w:themeColor="text1"/>
          <w:szCs w:val="20"/>
        </w:rPr>
        <w:lastRenderedPageBreak/>
        <w:t xml:space="preserve">informasjonsdeling på tvers av nivåer og aktører. Samstemt skal legge til rette for bedre samhandling mellom fagpersoner og tjenester, og bidra til tryggere pasientforløp, mer effektiv ressursbruk og økt pasientsikkerhet. Se </w:t>
      </w:r>
      <w:r w:rsidR="0051152A" w:rsidRPr="009422F2">
        <w:rPr>
          <w:rFonts w:ascii="Open Sans" w:eastAsia="Calibri" w:hAnsi="Open Sans" w:cs="Open Sans"/>
          <w:color w:val="000000" w:themeColor="text1"/>
          <w:szCs w:val="20"/>
        </w:rPr>
        <w:t xml:space="preserve">Bilag 1 </w:t>
      </w:r>
      <w:r w:rsidRPr="009422F2">
        <w:rPr>
          <w:rFonts w:ascii="Open Sans" w:eastAsia="Calibri" w:hAnsi="Open Sans" w:cs="Open Sans"/>
          <w:color w:val="000000" w:themeColor="text1"/>
          <w:szCs w:val="20"/>
        </w:rPr>
        <w:t xml:space="preserve">Vedlegg 1: Behovsbeskrivelse for </w:t>
      </w:r>
      <w:r w:rsidR="0051152A" w:rsidRPr="009422F2">
        <w:rPr>
          <w:rFonts w:ascii="Open Sans" w:eastAsia="Calibri" w:hAnsi="Open Sans" w:cs="Open Sans"/>
          <w:color w:val="000000" w:themeColor="text1"/>
          <w:szCs w:val="20"/>
        </w:rPr>
        <w:t xml:space="preserve">nærmere </w:t>
      </w:r>
      <w:r w:rsidRPr="009422F2">
        <w:rPr>
          <w:rFonts w:ascii="Open Sans" w:eastAsia="Calibri" w:hAnsi="Open Sans" w:cs="Open Sans"/>
          <w:color w:val="000000" w:themeColor="text1"/>
          <w:szCs w:val="20"/>
        </w:rPr>
        <w:t xml:space="preserve">detaljer. </w:t>
      </w:r>
    </w:p>
    <w:p w14:paraId="79F26255" w14:textId="3AE239F3" w:rsidR="368B2AA6" w:rsidRPr="009422F2" w:rsidRDefault="368B2AA6" w:rsidP="00527FC7">
      <w:pPr>
        <w:widowControl w:val="0"/>
        <w:spacing w:after="156" w:line="261" w:lineRule="auto"/>
        <w:jc w:val="both"/>
        <w:rPr>
          <w:rFonts w:ascii="Open Sans" w:eastAsia="Calibri" w:hAnsi="Open Sans" w:cs="Open Sans"/>
          <w:color w:val="000000" w:themeColor="text1"/>
          <w:szCs w:val="20"/>
        </w:rPr>
      </w:pPr>
      <w:r w:rsidRPr="009422F2">
        <w:rPr>
          <w:rFonts w:ascii="Open Sans" w:eastAsia="Calibri" w:hAnsi="Open Sans" w:cs="Open Sans"/>
          <w:color w:val="000000" w:themeColor="text1"/>
          <w:szCs w:val="20"/>
        </w:rPr>
        <w:t>Eventuelle behov som dialogfasen avdekker at ikke vil bli dekket i tilbudte løsninger, tas ut av omfanget og vil bli håndtert i separate anskaffelsesprosesser.</w:t>
      </w:r>
    </w:p>
    <w:p w14:paraId="5AA1E29A" w14:textId="5613909B" w:rsidR="1A81C630" w:rsidRPr="009422F2" w:rsidRDefault="1A81C630" w:rsidP="00527FC7">
      <w:pPr>
        <w:spacing w:after="156" w:line="261" w:lineRule="auto"/>
        <w:ind w:left="10" w:hanging="10"/>
        <w:jc w:val="both"/>
        <w:rPr>
          <w:rFonts w:ascii="Open Sans" w:eastAsia="Calibri" w:hAnsi="Open Sans" w:cs="Open Sans"/>
          <w:szCs w:val="20"/>
        </w:rPr>
      </w:pPr>
      <w:r w:rsidRPr="009422F2">
        <w:rPr>
          <w:rFonts w:ascii="Open Sans" w:eastAsia="Calibri" w:hAnsi="Open Sans" w:cs="Open Sans"/>
          <w:szCs w:val="20"/>
        </w:rPr>
        <w:t>Bergen kommune og samarbeidskommunene inviterer engasjerte og fremtidsrettede leverandører til å bli med på en spennende reise! Vi søker partnere som deler vår visjon og som brenner for å skape innovative, skalerbare og brukervennlige løsninger – løsninger som ikke bare møter dagens behov, men som også er rustet for morgendagens utfordringer i norsk helsesektor. Sammen skal vi forme en ny generasjon EPJ-systemer som setter inn</w:t>
      </w:r>
      <w:r w:rsidR="00E5546E" w:rsidRPr="009422F2">
        <w:rPr>
          <w:rFonts w:ascii="Open Sans" w:eastAsia="Calibri" w:hAnsi="Open Sans" w:cs="Open Sans"/>
          <w:szCs w:val="20"/>
        </w:rPr>
        <w:t>-</w:t>
      </w:r>
      <w:r w:rsidRPr="009422F2">
        <w:rPr>
          <w:rFonts w:ascii="Open Sans" w:eastAsia="Calibri" w:hAnsi="Open Sans" w:cs="Open Sans"/>
          <w:szCs w:val="20"/>
        </w:rPr>
        <w:t>byggeren i sentrum, styrker fagpersoners arbeidshverdag og løfter kvaliteten i helse- og omsorgs</w:t>
      </w:r>
      <w:r w:rsidR="00527FC7" w:rsidRPr="009422F2">
        <w:rPr>
          <w:rFonts w:ascii="Open Sans" w:eastAsia="Calibri" w:hAnsi="Open Sans" w:cs="Open Sans"/>
          <w:szCs w:val="20"/>
        </w:rPr>
        <w:t>-</w:t>
      </w:r>
      <w:r w:rsidRPr="009422F2">
        <w:rPr>
          <w:rFonts w:ascii="Open Sans" w:eastAsia="Calibri" w:hAnsi="Open Sans" w:cs="Open Sans"/>
          <w:szCs w:val="20"/>
        </w:rPr>
        <w:t>tjenestene. Dette er mer enn en anskaffelse – det er et kraftfullt løft for hele sektoren!</w:t>
      </w:r>
    </w:p>
    <w:p w14:paraId="76AACBAE" w14:textId="3643937B" w:rsidR="00E5546E" w:rsidRPr="00E5546E" w:rsidRDefault="00E5546E" w:rsidP="00E5546E">
      <w:pPr>
        <w:spacing w:after="156" w:line="261" w:lineRule="auto"/>
        <w:ind w:left="10" w:hanging="10"/>
        <w:rPr>
          <w:rFonts w:ascii="Calibri" w:eastAsia="Calibri" w:hAnsi="Calibri" w:cs="Calibri"/>
          <w:sz w:val="24"/>
          <w:szCs w:val="24"/>
        </w:rPr>
      </w:pPr>
      <w:r w:rsidRPr="009422F2">
        <w:rPr>
          <w:rFonts w:ascii="Open Sans" w:eastAsia="Calibri" w:hAnsi="Open Sans" w:cs="Open Sans"/>
          <w:szCs w:val="20"/>
        </w:rPr>
        <w:t xml:space="preserve">Se Bilag 1 Vedlegg 1 Behovsbeskrivelse </w:t>
      </w:r>
      <w:r w:rsidR="00061C5F" w:rsidRPr="009422F2">
        <w:rPr>
          <w:rFonts w:ascii="Open Sans" w:eastAsia="Calibri" w:hAnsi="Open Sans" w:cs="Open Sans"/>
          <w:szCs w:val="20"/>
        </w:rPr>
        <w:t xml:space="preserve">Samstemt journal </w:t>
      </w:r>
      <w:r w:rsidRPr="009422F2">
        <w:rPr>
          <w:rFonts w:ascii="Open Sans" w:eastAsia="Calibri" w:hAnsi="Open Sans" w:cs="Open Sans"/>
          <w:szCs w:val="20"/>
        </w:rPr>
        <w:t>for mer informasjon og utdyping</w:t>
      </w:r>
      <w:r>
        <w:rPr>
          <w:rFonts w:ascii="Calibri" w:eastAsia="Calibri" w:hAnsi="Calibri" w:cs="Calibri"/>
          <w:sz w:val="24"/>
          <w:szCs w:val="24"/>
        </w:rPr>
        <w:t>.</w:t>
      </w:r>
    </w:p>
    <w:p w14:paraId="393AF35F" w14:textId="77777777" w:rsidR="004D14CF" w:rsidRPr="00C3368B" w:rsidRDefault="004D14CF" w:rsidP="004D14CF">
      <w:pPr>
        <w:pStyle w:val="Overskrift3"/>
        <w:ind w:left="993" w:hanging="567"/>
      </w:pPr>
      <w:bookmarkStart w:id="11" w:name="_Toc209386682"/>
      <w:bookmarkStart w:id="12" w:name="_Toc209997112"/>
      <w:r>
        <w:t>Anskaffelsens verdi</w:t>
      </w:r>
      <w:bookmarkEnd w:id="11"/>
      <w:bookmarkEnd w:id="12"/>
    </w:p>
    <w:p w14:paraId="25975E7A" w14:textId="5F5F0C18" w:rsidR="004D14CF" w:rsidRPr="00575E20" w:rsidRDefault="004D14CF" w:rsidP="004D14CF">
      <w:pPr>
        <w:jc w:val="both"/>
        <w:rPr>
          <w:rFonts w:ascii="Open Sans" w:hAnsi="Open Sans" w:cs="Open Sans"/>
        </w:rPr>
      </w:pPr>
      <w:r w:rsidRPr="00575E20">
        <w:rPr>
          <w:rFonts w:ascii="Open Sans" w:hAnsi="Open Sans" w:cs="Open Sans"/>
          <w:lang w:eastAsia="nb-NO"/>
        </w:rPr>
        <w:t>A</w:t>
      </w:r>
      <w:r w:rsidRPr="00575E20">
        <w:rPr>
          <w:rFonts w:ascii="Open Sans" w:hAnsi="Open Sans" w:cs="Open Sans"/>
        </w:rPr>
        <w:t xml:space="preserve">vtalens samlede verdi over en åtteårsperiode er estimert til å ligge </w:t>
      </w:r>
      <w:r w:rsidRPr="00E640D5">
        <w:rPr>
          <w:rFonts w:ascii="Open Sans" w:hAnsi="Open Sans" w:cs="Open Sans"/>
        </w:rPr>
        <w:t>i et intervall mellom</w:t>
      </w:r>
      <w:r w:rsidR="65E5F62A" w:rsidRPr="00E640D5">
        <w:rPr>
          <w:rFonts w:ascii="Open Sans" w:hAnsi="Open Sans" w:cs="Open Sans"/>
        </w:rPr>
        <w:t xml:space="preserve"> </w:t>
      </w:r>
      <w:r w:rsidR="0051675E" w:rsidRPr="00E640D5">
        <w:rPr>
          <w:rFonts w:ascii="Open Sans" w:hAnsi="Open Sans" w:cs="Open Sans"/>
        </w:rPr>
        <w:t>4</w:t>
      </w:r>
      <w:r w:rsidR="573970CB" w:rsidRPr="00E640D5">
        <w:rPr>
          <w:rFonts w:ascii="Open Sans" w:hAnsi="Open Sans" w:cs="Open Sans"/>
        </w:rPr>
        <w:t>00 - 850</w:t>
      </w:r>
      <w:r w:rsidRPr="00E640D5">
        <w:rPr>
          <w:rFonts w:ascii="Open Sans" w:hAnsi="Open Sans" w:cs="Open Sans"/>
        </w:rPr>
        <w:t xml:space="preserve"> MNOK eksklusive merverdiavgift.</w:t>
      </w:r>
      <w:r w:rsidRPr="00575E20">
        <w:rPr>
          <w:rFonts w:ascii="Open Sans" w:hAnsi="Open Sans" w:cs="Open Sans"/>
        </w:rPr>
        <w:t xml:space="preserve"> </w:t>
      </w:r>
    </w:p>
    <w:p w14:paraId="3B10356E" w14:textId="64780EB5" w:rsidR="004D14CF" w:rsidRPr="00575E20" w:rsidRDefault="004D14CF" w:rsidP="004D14CF">
      <w:pPr>
        <w:jc w:val="both"/>
        <w:rPr>
          <w:rFonts w:ascii="Open Sans" w:hAnsi="Open Sans" w:cs="Open Sans"/>
        </w:rPr>
      </w:pPr>
      <w:r w:rsidRPr="00575E20">
        <w:rPr>
          <w:rFonts w:ascii="Open Sans" w:hAnsi="Open Sans" w:cs="Open Sans"/>
        </w:rPr>
        <w:t xml:space="preserve">Estimatet har hensyntatt at alle samarbeidskommunene, jf. punkt </w:t>
      </w:r>
      <w:r w:rsidR="00B14F15" w:rsidRPr="00575E20">
        <w:rPr>
          <w:rFonts w:ascii="Open Sans" w:hAnsi="Open Sans" w:cs="Open Sans"/>
        </w:rPr>
        <w:t>1.1</w:t>
      </w:r>
      <w:r w:rsidRPr="00575E20">
        <w:rPr>
          <w:rFonts w:ascii="Open Sans" w:hAnsi="Open Sans" w:cs="Open Sans"/>
        </w:rPr>
        <w:t xml:space="preserve">, inngår kontrakt. Estimatet er naturlig nok beheftet med stor usikkerhet grunnet blant annet innhold, omfang og kostnader knyttet til endelig EPJ-løsning som inngår i avtalen. </w:t>
      </w:r>
    </w:p>
    <w:p w14:paraId="25B2503F" w14:textId="17EADF81" w:rsidR="00E47DAA" w:rsidRPr="00C3368B" w:rsidRDefault="00E47DAA" w:rsidP="00ED306D">
      <w:pPr>
        <w:pStyle w:val="Overskrift3"/>
        <w:ind w:left="993" w:hanging="567"/>
      </w:pPr>
      <w:bookmarkStart w:id="13" w:name="_Toc209997113"/>
      <w:bookmarkEnd w:id="8"/>
      <w:r>
        <w:t>Kontrakt</w:t>
      </w:r>
      <w:bookmarkEnd w:id="9"/>
      <w:bookmarkEnd w:id="10"/>
      <w:r w:rsidR="00D939CC">
        <w:t xml:space="preserve"> og varighet</w:t>
      </w:r>
      <w:bookmarkEnd w:id="13"/>
      <w:r w:rsidR="00D939CC">
        <w:t xml:space="preserve"> </w:t>
      </w:r>
    </w:p>
    <w:p w14:paraId="38DE56BC" w14:textId="5A69A127" w:rsidR="00A34E9E" w:rsidRPr="00A34E9E" w:rsidRDefault="00A34E9E" w:rsidP="00A34E9E">
      <w:pPr>
        <w:jc w:val="both"/>
        <w:rPr>
          <w:rFonts w:ascii="Open Sans" w:hAnsi="Open Sans" w:cs="Open Sans"/>
        </w:rPr>
      </w:pPr>
      <w:r w:rsidRPr="1DDC0368">
        <w:rPr>
          <w:rFonts w:ascii="Open Sans" w:hAnsi="Open Sans" w:cs="Open Sans"/>
        </w:rPr>
        <w:t xml:space="preserve">For oppdraget skal det inngås kontrakt med én leverandør. </w:t>
      </w:r>
      <w:r w:rsidR="00BF1262">
        <w:rPr>
          <w:rFonts w:ascii="Open Sans" w:hAnsi="Open Sans" w:cs="Open Sans"/>
        </w:rPr>
        <w:t>K</w:t>
      </w:r>
      <w:r w:rsidRPr="1DDC0368">
        <w:rPr>
          <w:rFonts w:ascii="Open Sans" w:hAnsi="Open Sans" w:cs="Open Sans"/>
        </w:rPr>
        <w:t>ontrakt</w:t>
      </w:r>
      <w:r w:rsidR="00BF1262">
        <w:rPr>
          <w:rFonts w:ascii="Open Sans" w:hAnsi="Open Sans" w:cs="Open Sans"/>
        </w:rPr>
        <w:t>en</w:t>
      </w:r>
      <w:r w:rsidRPr="1DDC0368">
        <w:rPr>
          <w:rFonts w:ascii="Open Sans" w:hAnsi="Open Sans" w:cs="Open Sans"/>
        </w:rPr>
        <w:t xml:space="preserve"> vil være en løpende avtale med en initial avtaleperiode på 5 år, med automatisk forlengelse 1 år av gangen. </w:t>
      </w:r>
    </w:p>
    <w:p w14:paraId="070F1754" w14:textId="21583D52" w:rsidR="00A34E9E" w:rsidRPr="00A34E9E" w:rsidRDefault="00A34E9E" w:rsidP="00A34E9E">
      <w:pPr>
        <w:jc w:val="both"/>
        <w:rPr>
          <w:rFonts w:ascii="Open Sans" w:hAnsi="Open Sans" w:cs="Open Sans"/>
          <w:szCs w:val="20"/>
        </w:rPr>
      </w:pPr>
      <w:r w:rsidRPr="00A34E9E">
        <w:rPr>
          <w:rFonts w:ascii="Open Sans" w:hAnsi="Open Sans" w:cs="Open Sans"/>
          <w:szCs w:val="20"/>
        </w:rPr>
        <w:t xml:space="preserve">Hver </w:t>
      </w:r>
      <w:r>
        <w:rPr>
          <w:rFonts w:ascii="Open Sans" w:hAnsi="Open Sans" w:cs="Open Sans"/>
          <w:szCs w:val="20"/>
        </w:rPr>
        <w:t>samarbeids</w:t>
      </w:r>
      <w:r w:rsidRPr="00A34E9E">
        <w:rPr>
          <w:rFonts w:ascii="Open Sans" w:hAnsi="Open Sans" w:cs="Open Sans"/>
          <w:szCs w:val="20"/>
        </w:rPr>
        <w:t>kommune vil tiltre avtalen som Oppdragsgiver, og vil signere separate kontrakter med valgte leverandør. Den enkelte kontraktens varighet gjelder fra den dato hver enkelt samarbeidskommune tiltrer kontrakt. Forlengelse besluttes separat for hver enkelt kontrakt/</w:t>
      </w:r>
      <w:r>
        <w:rPr>
          <w:rFonts w:ascii="Open Sans" w:hAnsi="Open Sans" w:cs="Open Sans"/>
          <w:szCs w:val="20"/>
        </w:rPr>
        <w:t xml:space="preserve"> </w:t>
      </w:r>
      <w:r w:rsidRPr="00A34E9E">
        <w:rPr>
          <w:rFonts w:ascii="Open Sans" w:hAnsi="Open Sans" w:cs="Open Sans"/>
          <w:szCs w:val="20"/>
        </w:rPr>
        <w:t>kommune.</w:t>
      </w:r>
    </w:p>
    <w:p w14:paraId="0CD88CC4" w14:textId="77777777" w:rsidR="00A34E9E" w:rsidRPr="00A34E9E" w:rsidRDefault="00A34E9E" w:rsidP="00A34E9E">
      <w:pPr>
        <w:jc w:val="both"/>
        <w:rPr>
          <w:rFonts w:ascii="Open Sans" w:hAnsi="Open Sans" w:cs="Open Sans"/>
          <w:szCs w:val="20"/>
        </w:rPr>
      </w:pPr>
      <w:r w:rsidRPr="00A34E9E">
        <w:rPr>
          <w:rFonts w:ascii="Open Sans" w:hAnsi="Open Sans" w:cs="Open Sans"/>
          <w:szCs w:val="20"/>
        </w:rPr>
        <w:t>Det er ulikt når den enkelte kommune ser for seg implementering av ny EPJ-løsning. Implementering og prosess for dette skal nærmere diskuteres i løpet av dialogen.</w:t>
      </w:r>
    </w:p>
    <w:p w14:paraId="2840DB4C" w14:textId="5C3B2A83" w:rsidR="00137F07" w:rsidRDefault="001329A7" w:rsidP="001329A7">
      <w:pPr>
        <w:jc w:val="both"/>
        <w:rPr>
          <w:rFonts w:ascii="Open Sans" w:hAnsi="Open Sans" w:cs="Open Sans"/>
          <w:szCs w:val="20"/>
        </w:rPr>
      </w:pPr>
      <w:r>
        <w:rPr>
          <w:rFonts w:ascii="Open Sans" w:hAnsi="Open Sans" w:cs="Open Sans"/>
          <w:szCs w:val="20"/>
        </w:rPr>
        <w:t xml:space="preserve">For </w:t>
      </w:r>
      <w:r w:rsidR="00F66F9B">
        <w:rPr>
          <w:rFonts w:ascii="Open Sans" w:hAnsi="Open Sans" w:cs="Open Sans"/>
          <w:szCs w:val="20"/>
        </w:rPr>
        <w:t xml:space="preserve">avtaleforholdet </w:t>
      </w:r>
      <w:r>
        <w:rPr>
          <w:rFonts w:ascii="Open Sans" w:hAnsi="Open Sans" w:cs="Open Sans"/>
          <w:szCs w:val="20"/>
        </w:rPr>
        <w:t>legges følgende kontraktstandar</w:t>
      </w:r>
      <w:r w:rsidRPr="004D0DE8">
        <w:rPr>
          <w:rFonts w:ascii="Open Sans" w:hAnsi="Open Sans" w:cs="Open Sans"/>
          <w:szCs w:val="20"/>
        </w:rPr>
        <w:t>d</w:t>
      </w:r>
      <w:r w:rsidRPr="003D66F1">
        <w:rPr>
          <w:rFonts w:ascii="Open Sans" w:hAnsi="Open Sans" w:cs="Open Sans"/>
          <w:szCs w:val="20"/>
        </w:rPr>
        <w:t xml:space="preserve"> </w:t>
      </w:r>
      <w:r w:rsidRPr="004D0DE8">
        <w:rPr>
          <w:rFonts w:ascii="Open Sans" w:hAnsi="Open Sans" w:cs="Open Sans"/>
          <w:szCs w:val="20"/>
        </w:rPr>
        <w:t xml:space="preserve">til grunn: </w:t>
      </w:r>
    </w:p>
    <w:p w14:paraId="0511872F" w14:textId="158B6841" w:rsidR="001329A7" w:rsidRPr="00137F07" w:rsidRDefault="001329A7" w:rsidP="0051685A">
      <w:pPr>
        <w:pStyle w:val="Listeavsnitt"/>
        <w:numPr>
          <w:ilvl w:val="0"/>
          <w:numId w:val="25"/>
        </w:numPr>
        <w:jc w:val="both"/>
        <w:rPr>
          <w:rFonts w:ascii="Open Sans" w:hAnsi="Open Sans" w:cs="Open Sans"/>
          <w:szCs w:val="20"/>
        </w:rPr>
      </w:pPr>
      <w:r w:rsidRPr="00137F07">
        <w:rPr>
          <w:rFonts w:ascii="Open Sans" w:hAnsi="Open Sans" w:cs="Open Sans"/>
          <w:szCs w:val="20"/>
        </w:rPr>
        <w:t>SSA-L Generell avtaletekst med tilhørende bilag</w:t>
      </w:r>
      <w:r w:rsidR="00DA7E18">
        <w:rPr>
          <w:rFonts w:ascii="Open Sans" w:hAnsi="Open Sans" w:cs="Open Sans"/>
          <w:szCs w:val="20"/>
        </w:rPr>
        <w:t xml:space="preserve"> og vedlegg</w:t>
      </w:r>
      <w:r w:rsidRPr="00137F07">
        <w:rPr>
          <w:rFonts w:ascii="Open Sans" w:hAnsi="Open Sans" w:cs="Open Sans"/>
          <w:szCs w:val="20"/>
        </w:rPr>
        <w:t>.</w:t>
      </w:r>
    </w:p>
    <w:p w14:paraId="4302DBC2" w14:textId="77777777" w:rsidR="00E04B27" w:rsidRPr="00C3368B" w:rsidRDefault="00E04B27" w:rsidP="00F21535">
      <w:pPr>
        <w:pStyle w:val="Overskrift2"/>
        <w:ind w:left="567" w:hanging="567"/>
        <w:rPr>
          <w:rFonts w:cs="Open Sans"/>
          <w:sz w:val="20"/>
          <w:szCs w:val="20"/>
        </w:rPr>
      </w:pPr>
      <w:bookmarkStart w:id="14" w:name="_Toc209997114"/>
      <w:r w:rsidRPr="26AB1444">
        <w:rPr>
          <w:rFonts w:cs="Open Sans"/>
          <w:sz w:val="20"/>
          <w:szCs w:val="20"/>
        </w:rPr>
        <w:t>Kunngjøring av anskaffelsen</w:t>
      </w:r>
      <w:bookmarkEnd w:id="14"/>
    </w:p>
    <w:p w14:paraId="5FB57F96" w14:textId="35E6574B" w:rsidR="00E04B27" w:rsidRPr="00C3368B" w:rsidRDefault="00E04B27" w:rsidP="003F640C">
      <w:pPr>
        <w:jc w:val="both"/>
        <w:rPr>
          <w:rFonts w:ascii="Open Sans" w:hAnsi="Open Sans" w:cs="Open Sans"/>
          <w:szCs w:val="20"/>
          <w:lang w:eastAsia="nb-NO"/>
        </w:rPr>
      </w:pPr>
      <w:r w:rsidRPr="00C3368B">
        <w:rPr>
          <w:rFonts w:ascii="Open Sans" w:hAnsi="Open Sans" w:cs="Open Sans"/>
          <w:szCs w:val="20"/>
          <w:lang w:eastAsia="nb-NO"/>
        </w:rPr>
        <w:t>Kunngjøringen ble sendt til Doffin</w:t>
      </w:r>
      <w:r w:rsidR="001D5EAA" w:rsidRPr="00C3368B">
        <w:rPr>
          <w:rFonts w:ascii="Open Sans" w:hAnsi="Open Sans" w:cs="Open Sans"/>
          <w:szCs w:val="20"/>
          <w:lang w:eastAsia="nb-NO"/>
        </w:rPr>
        <w:t xml:space="preserve"> og TED</w:t>
      </w:r>
      <w:r w:rsidRPr="00C3368B">
        <w:rPr>
          <w:rFonts w:ascii="Open Sans" w:hAnsi="Open Sans" w:cs="Open Sans"/>
          <w:szCs w:val="20"/>
          <w:lang w:eastAsia="nb-NO"/>
        </w:rPr>
        <w:t xml:space="preserve"> på dato oppgitt </w:t>
      </w:r>
      <w:r w:rsidRPr="004E62F8">
        <w:rPr>
          <w:rFonts w:ascii="Open Sans" w:hAnsi="Open Sans" w:cs="Open Sans"/>
          <w:szCs w:val="20"/>
          <w:lang w:eastAsia="nb-NO"/>
        </w:rPr>
        <w:t xml:space="preserve">i </w:t>
      </w:r>
      <w:r w:rsidRPr="00216EE6">
        <w:rPr>
          <w:rFonts w:ascii="Open Sans" w:hAnsi="Open Sans" w:cs="Open Sans"/>
          <w:szCs w:val="20"/>
          <w:lang w:eastAsia="nb-NO"/>
        </w:rPr>
        <w:t>pkt.</w:t>
      </w:r>
      <w:r w:rsidR="00CF283F" w:rsidRPr="00216EE6">
        <w:rPr>
          <w:rFonts w:ascii="Open Sans" w:hAnsi="Open Sans" w:cs="Open Sans"/>
          <w:szCs w:val="20"/>
          <w:lang w:eastAsia="nb-NO"/>
        </w:rPr>
        <w:t xml:space="preserve"> </w:t>
      </w:r>
      <w:r w:rsidR="00C34B15" w:rsidRPr="00216EE6">
        <w:rPr>
          <w:rFonts w:ascii="Open Sans" w:hAnsi="Open Sans" w:cs="Open Sans"/>
          <w:szCs w:val="20"/>
          <w:lang w:eastAsia="nb-NO"/>
        </w:rPr>
        <w:t>2.5</w:t>
      </w:r>
      <w:r w:rsidRPr="00216EE6">
        <w:rPr>
          <w:rFonts w:ascii="Open Sans" w:hAnsi="Open Sans" w:cs="Open Sans"/>
          <w:szCs w:val="20"/>
          <w:lang w:eastAsia="nb-NO"/>
        </w:rPr>
        <w:t>.</w:t>
      </w:r>
      <w:r w:rsidRPr="00C3368B">
        <w:rPr>
          <w:rFonts w:ascii="Open Sans" w:hAnsi="Open Sans" w:cs="Open Sans"/>
          <w:szCs w:val="20"/>
          <w:lang w:eastAsia="nb-NO"/>
        </w:rPr>
        <w:t xml:space="preserve"> </w:t>
      </w:r>
    </w:p>
    <w:p w14:paraId="50EC7CBA" w14:textId="507D9BA6" w:rsidR="00E04B27" w:rsidRPr="004070D4" w:rsidRDefault="005F0EB4" w:rsidP="26AB1444">
      <w:pPr>
        <w:pStyle w:val="Overskrift1"/>
        <w:rPr>
          <w:rFonts w:cs="Open Sans"/>
        </w:rPr>
      </w:pPr>
      <w:bookmarkStart w:id="15" w:name="_Toc209997115"/>
      <w:r w:rsidRPr="26AB1444">
        <w:rPr>
          <w:rFonts w:cs="Open Sans"/>
        </w:rPr>
        <w:t>Regler for gjennomføring av anskaffelsen</w:t>
      </w:r>
      <w:bookmarkEnd w:id="15"/>
    </w:p>
    <w:p w14:paraId="432D2664" w14:textId="77777777" w:rsidR="00544FED" w:rsidRPr="00544FED" w:rsidRDefault="00544FED" w:rsidP="00544FED">
      <w:pPr>
        <w:pStyle w:val="Overskrift2"/>
        <w:ind w:left="567" w:hanging="567"/>
        <w:rPr>
          <w:rFonts w:cs="Open Sans"/>
          <w:sz w:val="20"/>
          <w:szCs w:val="20"/>
        </w:rPr>
      </w:pPr>
      <w:bookmarkStart w:id="16" w:name="_Toc95723820"/>
      <w:bookmarkStart w:id="17" w:name="_Toc209997116"/>
      <w:r w:rsidRPr="26AB1444">
        <w:rPr>
          <w:rFonts w:cs="Open Sans"/>
          <w:sz w:val="20"/>
          <w:szCs w:val="20"/>
        </w:rPr>
        <w:t>Anskaffelsesprosedyre</w:t>
      </w:r>
      <w:bookmarkEnd w:id="16"/>
      <w:bookmarkEnd w:id="17"/>
    </w:p>
    <w:p w14:paraId="23684186" w14:textId="77777777" w:rsidR="00A41494" w:rsidRPr="00A41494" w:rsidRDefault="00A41494" w:rsidP="00FB3532">
      <w:pPr>
        <w:jc w:val="both"/>
        <w:rPr>
          <w:rFonts w:ascii="Open Sans" w:hAnsi="Open Sans" w:cs="Open Sans"/>
          <w:szCs w:val="20"/>
          <w:lang w:eastAsia="nb-NO"/>
        </w:rPr>
      </w:pPr>
      <w:r w:rsidRPr="00A41494">
        <w:rPr>
          <w:rFonts w:ascii="Open Sans" w:hAnsi="Open Sans" w:cs="Open Sans"/>
          <w:szCs w:val="20"/>
          <w:lang w:eastAsia="nb-NO"/>
        </w:rPr>
        <w:t>Denne anskaffelsen gjennomføres i henhold til lov 17. juni 2016 nr. 73 om offentlige anskaffelser (LOA) og forskrift 12. august 2016 nr. 974 om offentlige anskaffelser (FOA).</w:t>
      </w:r>
    </w:p>
    <w:p w14:paraId="23099252" w14:textId="1D1FCE8A" w:rsidR="002E6EFA" w:rsidRDefault="00A41494" w:rsidP="00FB3532">
      <w:pPr>
        <w:jc w:val="both"/>
        <w:rPr>
          <w:rFonts w:ascii="Open Sans" w:hAnsi="Open Sans" w:cs="Open Sans"/>
          <w:szCs w:val="20"/>
          <w:lang w:eastAsia="nb-NO"/>
        </w:rPr>
      </w:pPr>
      <w:r w:rsidRPr="00A41494">
        <w:rPr>
          <w:rFonts w:ascii="Open Sans" w:hAnsi="Open Sans" w:cs="Open Sans"/>
          <w:szCs w:val="20"/>
          <w:lang w:eastAsia="nb-NO"/>
        </w:rPr>
        <w:lastRenderedPageBreak/>
        <w:t>Anskaffelsen gjennomføres som en konkurranse</w:t>
      </w:r>
      <w:r w:rsidR="00F20BF5">
        <w:rPr>
          <w:rFonts w:ascii="Open Sans" w:hAnsi="Open Sans" w:cs="Open Sans"/>
          <w:szCs w:val="20"/>
          <w:lang w:eastAsia="nb-NO"/>
        </w:rPr>
        <w:t xml:space="preserve">preget dialog </w:t>
      </w:r>
      <w:r w:rsidRPr="00A41494">
        <w:rPr>
          <w:rFonts w:ascii="Open Sans" w:hAnsi="Open Sans" w:cs="Open Sans"/>
          <w:szCs w:val="20"/>
          <w:lang w:eastAsia="nb-NO"/>
        </w:rPr>
        <w:t xml:space="preserve">etter forutgående kunngjøring i henhold til FOA del I og III. Denne prosedyren gir alle interesserte leverandører mulighet til å levere en forespørsel om å delta i konkurransen. Bare de leverandørene som </w:t>
      </w:r>
      <w:r w:rsidR="00352936">
        <w:rPr>
          <w:rFonts w:ascii="Open Sans" w:hAnsi="Open Sans" w:cs="Open Sans"/>
          <w:szCs w:val="20"/>
          <w:lang w:eastAsia="nb-NO"/>
        </w:rPr>
        <w:t xml:space="preserve">er kvalifisert og </w:t>
      </w:r>
      <w:r w:rsidRPr="00A41494">
        <w:rPr>
          <w:rFonts w:ascii="Open Sans" w:hAnsi="Open Sans" w:cs="Open Sans"/>
          <w:szCs w:val="20"/>
          <w:lang w:eastAsia="nb-NO"/>
        </w:rPr>
        <w:t xml:space="preserve">deretter blir invitert av </w:t>
      </w:r>
      <w:r w:rsidR="00352936">
        <w:rPr>
          <w:rFonts w:ascii="Open Sans" w:hAnsi="Open Sans" w:cs="Open Sans"/>
          <w:szCs w:val="20"/>
          <w:lang w:eastAsia="nb-NO"/>
        </w:rPr>
        <w:t>O</w:t>
      </w:r>
      <w:r w:rsidRPr="00A41494">
        <w:rPr>
          <w:rFonts w:ascii="Open Sans" w:hAnsi="Open Sans" w:cs="Open Sans"/>
          <w:szCs w:val="20"/>
          <w:lang w:eastAsia="nb-NO"/>
        </w:rPr>
        <w:t>ppdragsgiver, kan</w:t>
      </w:r>
      <w:r w:rsidR="00F20BF5">
        <w:rPr>
          <w:rFonts w:ascii="Open Sans" w:hAnsi="Open Sans" w:cs="Open Sans"/>
          <w:szCs w:val="20"/>
          <w:lang w:eastAsia="nb-NO"/>
        </w:rPr>
        <w:t xml:space="preserve"> delta i dialogfasen</w:t>
      </w:r>
      <w:r w:rsidR="00E52169">
        <w:rPr>
          <w:rFonts w:ascii="Open Sans" w:hAnsi="Open Sans" w:cs="Open Sans"/>
          <w:szCs w:val="20"/>
          <w:lang w:eastAsia="nb-NO"/>
        </w:rPr>
        <w:t>.</w:t>
      </w:r>
      <w:r w:rsidR="002E6EFA">
        <w:rPr>
          <w:rFonts w:ascii="Open Sans" w:hAnsi="Open Sans" w:cs="Open Sans"/>
          <w:szCs w:val="20"/>
          <w:lang w:eastAsia="nb-NO"/>
        </w:rPr>
        <w:t xml:space="preserve"> Det presiseres at leverandører som inviteres til </w:t>
      </w:r>
      <w:r w:rsidR="005D6F4B">
        <w:rPr>
          <w:rFonts w:ascii="Open Sans" w:hAnsi="Open Sans" w:cs="Open Sans"/>
          <w:szCs w:val="20"/>
          <w:lang w:eastAsia="nb-NO"/>
        </w:rPr>
        <w:t xml:space="preserve">å delta i </w:t>
      </w:r>
      <w:r w:rsidR="002E6EFA">
        <w:rPr>
          <w:rFonts w:ascii="Open Sans" w:hAnsi="Open Sans" w:cs="Open Sans"/>
          <w:szCs w:val="20"/>
          <w:lang w:eastAsia="nb-NO"/>
        </w:rPr>
        <w:t xml:space="preserve">dialogfasen ikke automatisk er invitert til å levere tilbud i tilbudsfasen. </w:t>
      </w:r>
    </w:p>
    <w:p w14:paraId="1E8DD878" w14:textId="61E01C05" w:rsidR="00940F9D" w:rsidRPr="00C3368B" w:rsidRDefault="00F20BF5" w:rsidP="00940F9D">
      <w:pPr>
        <w:pStyle w:val="Overskrift2"/>
        <w:ind w:left="567" w:hanging="567"/>
        <w:rPr>
          <w:rFonts w:cs="Open Sans"/>
          <w:sz w:val="20"/>
          <w:szCs w:val="20"/>
        </w:rPr>
      </w:pPr>
      <w:bookmarkStart w:id="18" w:name="_Toc209997117"/>
      <w:r w:rsidRPr="26AB1444">
        <w:rPr>
          <w:rFonts w:cs="Open Sans"/>
          <w:sz w:val="20"/>
          <w:szCs w:val="20"/>
        </w:rPr>
        <w:t>Gjennomføring av dialogfasen</w:t>
      </w:r>
      <w:bookmarkEnd w:id="18"/>
    </w:p>
    <w:p w14:paraId="765B8D89" w14:textId="6F186A11" w:rsidR="00B73901" w:rsidRPr="00701259" w:rsidRDefault="00F20BF5" w:rsidP="00FB3532">
      <w:pPr>
        <w:jc w:val="both"/>
        <w:rPr>
          <w:rFonts w:ascii="Open Sans" w:hAnsi="Open Sans" w:cs="Open Sans"/>
          <w:szCs w:val="20"/>
        </w:rPr>
      </w:pPr>
      <w:r>
        <w:rPr>
          <w:rFonts w:ascii="Open Sans" w:hAnsi="Open Sans" w:cs="Open Sans"/>
          <w:szCs w:val="20"/>
        </w:rPr>
        <w:t xml:space="preserve">Dialogfasen </w:t>
      </w:r>
      <w:r w:rsidR="00B73901" w:rsidRPr="00701259">
        <w:rPr>
          <w:rFonts w:ascii="Open Sans" w:hAnsi="Open Sans" w:cs="Open Sans"/>
          <w:szCs w:val="20"/>
        </w:rPr>
        <w:t xml:space="preserve">vil bli gjennomført i samsvar med reglene i FOA §§ </w:t>
      </w:r>
      <w:r w:rsidR="00F67941">
        <w:rPr>
          <w:rFonts w:ascii="Open Sans" w:hAnsi="Open Sans" w:cs="Open Sans"/>
          <w:szCs w:val="20"/>
        </w:rPr>
        <w:t>23-8 til 23-1</w:t>
      </w:r>
      <w:r w:rsidR="00911704">
        <w:rPr>
          <w:rFonts w:ascii="Open Sans" w:hAnsi="Open Sans" w:cs="Open Sans"/>
          <w:szCs w:val="20"/>
        </w:rPr>
        <w:t>1</w:t>
      </w:r>
      <w:r w:rsidR="00F67941">
        <w:rPr>
          <w:rFonts w:ascii="Open Sans" w:hAnsi="Open Sans" w:cs="Open Sans"/>
          <w:szCs w:val="20"/>
        </w:rPr>
        <w:t>.</w:t>
      </w:r>
    </w:p>
    <w:p w14:paraId="3151CAB7" w14:textId="6B2B2E7E" w:rsidR="00B73901" w:rsidRPr="00701259" w:rsidRDefault="482B66CB" w:rsidP="529DE60F">
      <w:pPr>
        <w:jc w:val="both"/>
        <w:rPr>
          <w:rFonts w:ascii="Open Sans" w:hAnsi="Open Sans" w:cs="Open Sans"/>
        </w:rPr>
      </w:pPr>
      <w:r w:rsidRPr="529DE60F">
        <w:rPr>
          <w:rFonts w:ascii="Open Sans" w:hAnsi="Open Sans" w:cs="Open Sans"/>
        </w:rPr>
        <w:t>Dialog</w:t>
      </w:r>
      <w:r w:rsidR="75164FF0" w:rsidRPr="529DE60F">
        <w:rPr>
          <w:rFonts w:ascii="Open Sans" w:hAnsi="Open Sans" w:cs="Open Sans"/>
        </w:rPr>
        <w:t xml:space="preserve"> vil forløpe i flere faser og </w:t>
      </w:r>
      <w:r w:rsidR="17FC8091" w:rsidRPr="529DE60F">
        <w:rPr>
          <w:rFonts w:ascii="Open Sans" w:hAnsi="Open Sans" w:cs="Open Sans"/>
        </w:rPr>
        <w:t>O</w:t>
      </w:r>
      <w:r w:rsidR="75164FF0" w:rsidRPr="529DE60F">
        <w:rPr>
          <w:rFonts w:ascii="Open Sans" w:hAnsi="Open Sans" w:cs="Open Sans"/>
        </w:rPr>
        <w:t xml:space="preserve">ppdragsgiver forbeholder seg retten til å redusere det antallet </w:t>
      </w:r>
      <w:r w:rsidRPr="529DE60F">
        <w:rPr>
          <w:rFonts w:ascii="Open Sans" w:hAnsi="Open Sans" w:cs="Open Sans"/>
        </w:rPr>
        <w:t xml:space="preserve">leverandører og løsninger </w:t>
      </w:r>
      <w:r w:rsidR="75164FF0" w:rsidRPr="529DE60F">
        <w:rPr>
          <w:rFonts w:ascii="Open Sans" w:hAnsi="Open Sans" w:cs="Open Sans"/>
        </w:rPr>
        <w:t xml:space="preserve">det </w:t>
      </w:r>
      <w:r w:rsidRPr="529DE60F">
        <w:rPr>
          <w:rFonts w:ascii="Open Sans" w:hAnsi="Open Sans" w:cs="Open Sans"/>
        </w:rPr>
        <w:t xml:space="preserve">gjennomføres dialog </w:t>
      </w:r>
      <w:r w:rsidR="75164FF0" w:rsidRPr="529DE60F">
        <w:rPr>
          <w:rFonts w:ascii="Open Sans" w:hAnsi="Open Sans" w:cs="Open Sans"/>
        </w:rPr>
        <w:t xml:space="preserve">om, jf. </w:t>
      </w:r>
      <w:r w:rsidR="75164FF0" w:rsidRPr="00911704">
        <w:rPr>
          <w:rFonts w:ascii="Open Sans" w:hAnsi="Open Sans" w:cs="Open Sans"/>
        </w:rPr>
        <w:t xml:space="preserve">FOA § </w:t>
      </w:r>
      <w:r w:rsidR="00911704" w:rsidRPr="00911704">
        <w:rPr>
          <w:rFonts w:ascii="Open Sans" w:hAnsi="Open Sans" w:cs="Open Sans"/>
        </w:rPr>
        <w:t>23-11</w:t>
      </w:r>
      <w:r w:rsidR="75164FF0" w:rsidRPr="00911704">
        <w:rPr>
          <w:rFonts w:ascii="Open Sans" w:hAnsi="Open Sans" w:cs="Open Sans"/>
        </w:rPr>
        <w:t>.</w:t>
      </w:r>
      <w:r w:rsidR="75164FF0" w:rsidRPr="529DE60F">
        <w:rPr>
          <w:rFonts w:ascii="Open Sans" w:hAnsi="Open Sans" w:cs="Open Sans"/>
        </w:rPr>
        <w:t xml:space="preserve"> En første reduksjon kan skje </w:t>
      </w:r>
      <w:r w:rsidR="71AB8E39" w:rsidRPr="529DE60F">
        <w:rPr>
          <w:rFonts w:ascii="Open Sans" w:hAnsi="Open Sans" w:cs="Open Sans"/>
        </w:rPr>
        <w:t>etter første dialogrunde</w:t>
      </w:r>
      <w:r w:rsidR="75164FF0" w:rsidRPr="529DE60F">
        <w:rPr>
          <w:rFonts w:ascii="Open Sans" w:hAnsi="Open Sans" w:cs="Open Sans"/>
        </w:rPr>
        <w:t>.</w:t>
      </w:r>
      <w:r w:rsidR="003014A3" w:rsidRPr="00701259">
        <w:rPr>
          <w:rFonts w:ascii="Open Sans" w:hAnsi="Open Sans" w:cs="Open Sans"/>
        </w:rPr>
        <w:t xml:space="preserve"> </w:t>
      </w:r>
    </w:p>
    <w:p w14:paraId="6EA41A85" w14:textId="5DF199A9" w:rsidR="00B000C8" w:rsidRPr="00CC52AF" w:rsidRDefault="00B000C8" w:rsidP="00B000C8">
      <w:pPr>
        <w:jc w:val="both"/>
        <w:rPr>
          <w:rFonts w:ascii="Open Sans" w:eastAsia="Calibri" w:hAnsi="Open Sans" w:cs="Open Sans"/>
          <w:szCs w:val="20"/>
        </w:rPr>
      </w:pPr>
      <w:r w:rsidRPr="00CC52AF">
        <w:rPr>
          <w:rFonts w:ascii="Open Sans" w:eastAsia="Calibri" w:hAnsi="Open Sans" w:cs="Open Sans"/>
          <w:szCs w:val="20"/>
        </w:rPr>
        <w:t>Struktur</w:t>
      </w:r>
      <w:r>
        <w:rPr>
          <w:rFonts w:ascii="Open Sans" w:eastAsia="Calibri" w:hAnsi="Open Sans" w:cs="Open Sans"/>
          <w:szCs w:val="20"/>
        </w:rPr>
        <w:t xml:space="preserve"> på og gjennomføring </w:t>
      </w:r>
      <w:r w:rsidRPr="00CC52AF">
        <w:rPr>
          <w:rFonts w:ascii="Open Sans" w:eastAsia="Calibri" w:hAnsi="Open Sans" w:cs="Open Sans"/>
          <w:szCs w:val="20"/>
        </w:rPr>
        <w:t xml:space="preserve">av dialogfasen er ikke regulert i forskrift. Det ligger til </w:t>
      </w:r>
      <w:r>
        <w:rPr>
          <w:rFonts w:ascii="Open Sans" w:eastAsia="Calibri" w:hAnsi="Open Sans" w:cs="Open Sans"/>
          <w:szCs w:val="20"/>
        </w:rPr>
        <w:t>O</w:t>
      </w:r>
      <w:r w:rsidRPr="00CC52AF">
        <w:rPr>
          <w:rFonts w:ascii="Open Sans" w:eastAsia="Calibri" w:hAnsi="Open Sans" w:cs="Open Sans"/>
          <w:szCs w:val="20"/>
        </w:rPr>
        <w:t>ppdrags</w:t>
      </w:r>
      <w:r>
        <w:rPr>
          <w:rFonts w:ascii="Open Sans" w:eastAsia="Calibri" w:hAnsi="Open Sans" w:cs="Open Sans"/>
          <w:szCs w:val="20"/>
        </w:rPr>
        <w:t>-</w:t>
      </w:r>
      <w:r w:rsidRPr="00CC52AF">
        <w:rPr>
          <w:rFonts w:ascii="Open Sans" w:eastAsia="Calibri" w:hAnsi="Open Sans" w:cs="Open Sans"/>
          <w:szCs w:val="20"/>
        </w:rPr>
        <w:t>giver å fastsette hvordan denne skal gjennomføres. Fremdriftsplaner og beskrivelser for gjennom</w:t>
      </w:r>
      <w:r w:rsidR="002C53C0">
        <w:rPr>
          <w:rFonts w:ascii="Open Sans" w:eastAsia="Calibri" w:hAnsi="Open Sans" w:cs="Open Sans"/>
          <w:szCs w:val="20"/>
        </w:rPr>
        <w:t>-</w:t>
      </w:r>
      <w:r w:rsidRPr="00CC52AF">
        <w:rPr>
          <w:rFonts w:ascii="Open Sans" w:eastAsia="Calibri" w:hAnsi="Open Sans" w:cs="Open Sans"/>
          <w:szCs w:val="20"/>
        </w:rPr>
        <w:t xml:space="preserve">føringen av dialogfasen er å regne som tentative, og kan bli endret dersom </w:t>
      </w:r>
      <w:r>
        <w:rPr>
          <w:rFonts w:ascii="Open Sans" w:eastAsia="Calibri" w:hAnsi="Open Sans" w:cs="Open Sans"/>
          <w:szCs w:val="20"/>
        </w:rPr>
        <w:t>O</w:t>
      </w:r>
      <w:r w:rsidRPr="00CC52AF">
        <w:rPr>
          <w:rFonts w:ascii="Open Sans" w:eastAsia="Calibri" w:hAnsi="Open Sans" w:cs="Open Sans"/>
          <w:szCs w:val="20"/>
        </w:rPr>
        <w:t>ppdragsgiver ser behov for det.</w:t>
      </w:r>
    </w:p>
    <w:p w14:paraId="7315B9FD" w14:textId="14743BEB" w:rsidR="52435E7C" w:rsidRPr="001E5894" w:rsidRDefault="52435E7C" w:rsidP="529DE60F">
      <w:pPr>
        <w:jc w:val="both"/>
        <w:rPr>
          <w:rFonts w:ascii="Open Sans" w:hAnsi="Open Sans" w:cs="Open Sans"/>
        </w:rPr>
      </w:pPr>
      <w:r w:rsidRPr="001E5894">
        <w:rPr>
          <w:rFonts w:ascii="Open Sans" w:hAnsi="Open Sans" w:cs="Open Sans"/>
        </w:rPr>
        <w:t xml:space="preserve">Oppdragsgiver planlegger at første dialogfase vil fokusere på </w:t>
      </w:r>
      <w:r w:rsidR="009F6AF7" w:rsidRPr="001E5894">
        <w:rPr>
          <w:rFonts w:ascii="Open Sans" w:hAnsi="Open Sans" w:cs="Open Sans"/>
        </w:rPr>
        <w:t>oppdragsgivers behovsbeskrivelse</w:t>
      </w:r>
      <w:r w:rsidR="00F10AA8" w:rsidRPr="001E5894">
        <w:rPr>
          <w:rFonts w:ascii="Open Sans" w:hAnsi="Open Sans" w:cs="Open Sans"/>
        </w:rPr>
        <w:t xml:space="preserve"> inkludert behovs</w:t>
      </w:r>
      <w:r w:rsidR="001E5894" w:rsidRPr="001E5894">
        <w:rPr>
          <w:rFonts w:ascii="Open Sans" w:hAnsi="Open Sans" w:cs="Open Sans"/>
        </w:rPr>
        <w:t>beskrivelse</w:t>
      </w:r>
      <w:r w:rsidR="009F6AF7" w:rsidRPr="001E5894">
        <w:rPr>
          <w:rFonts w:ascii="Open Sans" w:hAnsi="Open Sans" w:cs="Open Sans"/>
        </w:rPr>
        <w:t xml:space="preserve"> </w:t>
      </w:r>
      <w:r w:rsidR="00CE3245" w:rsidRPr="001E5894">
        <w:rPr>
          <w:rFonts w:ascii="Open Sans" w:hAnsi="Open Sans" w:cs="Open Sans"/>
        </w:rPr>
        <w:t>(</w:t>
      </w:r>
      <w:r w:rsidR="003F1B38" w:rsidRPr="001E5894">
        <w:rPr>
          <w:rFonts w:ascii="Open Sans" w:hAnsi="Open Sans" w:cs="Open Sans"/>
        </w:rPr>
        <w:t xml:space="preserve">behov for </w:t>
      </w:r>
      <w:r w:rsidR="009E4DC6" w:rsidRPr="001E5894">
        <w:rPr>
          <w:rFonts w:ascii="Open Sans" w:hAnsi="Open Sans" w:cs="Open Sans"/>
        </w:rPr>
        <w:t xml:space="preserve">tydeliggjøring, konkretisering, </w:t>
      </w:r>
      <w:r w:rsidR="005B6999" w:rsidRPr="001E5894">
        <w:rPr>
          <w:rFonts w:ascii="Open Sans" w:hAnsi="Open Sans" w:cs="Open Sans"/>
        </w:rPr>
        <w:t xml:space="preserve">avklaringer, </w:t>
      </w:r>
      <w:r w:rsidR="009E4DC6" w:rsidRPr="001E5894">
        <w:rPr>
          <w:rFonts w:ascii="Open Sans" w:hAnsi="Open Sans" w:cs="Open Sans"/>
        </w:rPr>
        <w:t>for</w:t>
      </w:r>
      <w:r w:rsidR="00BC39D3" w:rsidRPr="001E5894">
        <w:rPr>
          <w:rFonts w:ascii="Open Sans" w:hAnsi="Open Sans" w:cs="Open Sans"/>
        </w:rPr>
        <w:t>b</w:t>
      </w:r>
      <w:r w:rsidR="009E4DC6" w:rsidRPr="001E5894">
        <w:rPr>
          <w:rFonts w:ascii="Open Sans" w:hAnsi="Open Sans" w:cs="Open Sans"/>
        </w:rPr>
        <w:t>edringer o.l)</w:t>
      </w:r>
      <w:r w:rsidR="00C045DE">
        <w:rPr>
          <w:rFonts w:ascii="Open Sans" w:hAnsi="Open Sans" w:cs="Open Sans"/>
        </w:rPr>
        <w:t xml:space="preserve">, </w:t>
      </w:r>
      <w:r w:rsidRPr="001E5894">
        <w:rPr>
          <w:rFonts w:ascii="Open Sans" w:hAnsi="Open Sans" w:cs="Open Sans"/>
        </w:rPr>
        <w:t>om de kvalifiserte</w:t>
      </w:r>
      <w:r w:rsidR="00C045DE">
        <w:rPr>
          <w:rFonts w:ascii="Open Sans" w:hAnsi="Open Sans" w:cs="Open Sans"/>
        </w:rPr>
        <w:t xml:space="preserve"> </w:t>
      </w:r>
      <w:r w:rsidRPr="001E5894">
        <w:rPr>
          <w:rFonts w:ascii="Open Sans" w:hAnsi="Open Sans" w:cs="Open Sans"/>
        </w:rPr>
        <w:t>inviterte leverandørene kan tilby løsning</w:t>
      </w:r>
      <w:r w:rsidR="005B6999" w:rsidRPr="001E5894">
        <w:rPr>
          <w:rFonts w:ascii="Open Sans" w:hAnsi="Open Sans" w:cs="Open Sans"/>
        </w:rPr>
        <w:t>er</w:t>
      </w:r>
      <w:r w:rsidRPr="001E5894">
        <w:rPr>
          <w:rFonts w:ascii="Open Sans" w:hAnsi="Open Sans" w:cs="Open Sans"/>
        </w:rPr>
        <w:t xml:space="preserve"> som </w:t>
      </w:r>
      <w:r w:rsidR="0238B66A" w:rsidRPr="001E5894">
        <w:rPr>
          <w:rFonts w:ascii="Open Sans" w:hAnsi="Open Sans" w:cs="Open Sans"/>
        </w:rPr>
        <w:t>dekker behovet på et overordnet nivå</w:t>
      </w:r>
      <w:r w:rsidR="00C045DE">
        <w:rPr>
          <w:rFonts w:ascii="Open Sans" w:hAnsi="Open Sans" w:cs="Open Sans"/>
        </w:rPr>
        <w:t>, samt grad</w:t>
      </w:r>
      <w:r w:rsidR="00ED0A7C">
        <w:rPr>
          <w:rFonts w:ascii="Open Sans" w:hAnsi="Open Sans" w:cs="Open Sans"/>
        </w:rPr>
        <w:t xml:space="preserve"> av behovsoppfyllelse</w:t>
      </w:r>
      <w:r w:rsidR="0238B66A" w:rsidRPr="001E5894">
        <w:rPr>
          <w:rFonts w:ascii="Open Sans" w:hAnsi="Open Sans" w:cs="Open Sans"/>
        </w:rPr>
        <w:t>.</w:t>
      </w:r>
      <w:r w:rsidR="0012149C">
        <w:rPr>
          <w:rFonts w:ascii="Open Sans" w:hAnsi="Open Sans" w:cs="Open Sans"/>
        </w:rPr>
        <w:t xml:space="preserve"> Leverandørene dokumentere dette ved å presentere sine løsningsbeskrivelser.</w:t>
      </w:r>
    </w:p>
    <w:p w14:paraId="141F2E60" w14:textId="097FB065" w:rsidR="0238B66A" w:rsidRPr="001E5894" w:rsidRDefault="0238B66A" w:rsidP="529DE60F">
      <w:pPr>
        <w:jc w:val="both"/>
        <w:rPr>
          <w:rFonts w:ascii="Open Sans" w:hAnsi="Open Sans" w:cs="Open Sans"/>
        </w:rPr>
      </w:pPr>
      <w:r w:rsidRPr="001E5894">
        <w:rPr>
          <w:rFonts w:ascii="Open Sans" w:hAnsi="Open Sans" w:cs="Open Sans"/>
        </w:rPr>
        <w:t xml:space="preserve">Oppdragsgiver planlegger videre at </w:t>
      </w:r>
      <w:r w:rsidR="000228A4" w:rsidRPr="001E5894">
        <w:rPr>
          <w:rFonts w:ascii="Open Sans" w:hAnsi="Open Sans" w:cs="Open Sans"/>
        </w:rPr>
        <w:t xml:space="preserve">etterfølgende </w:t>
      </w:r>
      <w:r w:rsidRPr="001E5894">
        <w:rPr>
          <w:rFonts w:ascii="Open Sans" w:hAnsi="Open Sans" w:cs="Open Sans"/>
        </w:rPr>
        <w:t>dialogfase</w:t>
      </w:r>
      <w:r w:rsidR="00924BB2" w:rsidRPr="001E5894">
        <w:rPr>
          <w:rFonts w:ascii="Open Sans" w:hAnsi="Open Sans" w:cs="Open Sans"/>
        </w:rPr>
        <w:t>r</w:t>
      </w:r>
      <w:r w:rsidRPr="001E5894">
        <w:rPr>
          <w:rFonts w:ascii="Open Sans" w:hAnsi="Open Sans" w:cs="Open Sans"/>
        </w:rPr>
        <w:t xml:space="preserve"> </w:t>
      </w:r>
      <w:r w:rsidR="00924BB2" w:rsidRPr="001E5894">
        <w:rPr>
          <w:rFonts w:ascii="Open Sans" w:hAnsi="Open Sans" w:cs="Open Sans"/>
        </w:rPr>
        <w:t xml:space="preserve">ytterligere spisser innholdet i </w:t>
      </w:r>
      <w:r w:rsidR="007E2816" w:rsidRPr="001E5894">
        <w:rPr>
          <w:rFonts w:ascii="Open Sans" w:hAnsi="Open Sans" w:cs="Open Sans"/>
        </w:rPr>
        <w:t>behovsbeskrivelsen</w:t>
      </w:r>
      <w:r w:rsidR="00967C74">
        <w:rPr>
          <w:rFonts w:ascii="Open Sans" w:hAnsi="Open Sans" w:cs="Open Sans"/>
        </w:rPr>
        <w:t>, fokuserer på leverandørens løsningsbeskrivelser opp mot behovet</w:t>
      </w:r>
      <w:r w:rsidR="00431D0B" w:rsidRPr="001E5894">
        <w:rPr>
          <w:rFonts w:ascii="Open Sans" w:hAnsi="Open Sans" w:cs="Open Sans"/>
        </w:rPr>
        <w:t xml:space="preserve">, samt </w:t>
      </w:r>
      <w:r w:rsidR="00A85F84" w:rsidRPr="001E5894">
        <w:rPr>
          <w:rFonts w:ascii="Open Sans" w:hAnsi="Open Sans" w:cs="Open Sans"/>
        </w:rPr>
        <w:t>adressere</w:t>
      </w:r>
      <w:r w:rsidR="00A514D6">
        <w:rPr>
          <w:rFonts w:ascii="Open Sans" w:hAnsi="Open Sans" w:cs="Open Sans"/>
        </w:rPr>
        <w:t>r</w:t>
      </w:r>
      <w:r w:rsidR="00A85F84" w:rsidRPr="001E5894">
        <w:rPr>
          <w:rFonts w:ascii="Open Sans" w:hAnsi="Open Sans" w:cs="Open Sans"/>
        </w:rPr>
        <w:t xml:space="preserve"> </w:t>
      </w:r>
      <w:r w:rsidR="00924E2B" w:rsidRPr="001E5894">
        <w:rPr>
          <w:rFonts w:ascii="Open Sans" w:hAnsi="Open Sans" w:cs="Open Sans"/>
        </w:rPr>
        <w:t>kontraktsbestemmelsene</w:t>
      </w:r>
      <w:r w:rsidR="0012149C">
        <w:rPr>
          <w:rFonts w:ascii="Open Sans" w:hAnsi="Open Sans" w:cs="Open Sans"/>
        </w:rPr>
        <w:t>, inkludert prismodeller</w:t>
      </w:r>
      <w:r w:rsidR="3C5F4395" w:rsidRPr="1DDC0368">
        <w:rPr>
          <w:rFonts w:ascii="Open Sans" w:hAnsi="Open Sans" w:cs="Open Sans"/>
        </w:rPr>
        <w:t>,</w:t>
      </w:r>
      <w:r w:rsidR="0012149C">
        <w:rPr>
          <w:rFonts w:ascii="Open Sans" w:hAnsi="Open Sans" w:cs="Open Sans"/>
        </w:rPr>
        <w:t xml:space="preserve"> prisskjema</w:t>
      </w:r>
      <w:r w:rsidR="00D81EB1" w:rsidRPr="001E5894">
        <w:rPr>
          <w:rFonts w:ascii="Open Sans" w:hAnsi="Open Sans" w:cs="Open Sans"/>
        </w:rPr>
        <w:t xml:space="preserve"> og øvrige konkurranse</w:t>
      </w:r>
      <w:r w:rsidR="00B023B8">
        <w:rPr>
          <w:rFonts w:ascii="Open Sans" w:hAnsi="Open Sans" w:cs="Open Sans"/>
        </w:rPr>
        <w:t>-</w:t>
      </w:r>
      <w:r w:rsidR="00D81EB1" w:rsidRPr="001E5894">
        <w:rPr>
          <w:rFonts w:ascii="Open Sans" w:hAnsi="Open Sans" w:cs="Open Sans"/>
        </w:rPr>
        <w:t>dokumenter</w:t>
      </w:r>
      <w:r w:rsidR="00924E2B" w:rsidRPr="001E5894">
        <w:rPr>
          <w:rFonts w:ascii="Open Sans" w:hAnsi="Open Sans" w:cs="Open Sans"/>
        </w:rPr>
        <w:t>.</w:t>
      </w:r>
    </w:p>
    <w:p w14:paraId="4791FD4A" w14:textId="4B9DE634" w:rsidR="005419C8" w:rsidRPr="001E5894" w:rsidRDefault="005419C8" w:rsidP="529DE60F">
      <w:pPr>
        <w:jc w:val="both"/>
        <w:rPr>
          <w:rFonts w:ascii="Open Sans" w:hAnsi="Open Sans" w:cs="Open Sans"/>
        </w:rPr>
      </w:pPr>
      <w:r w:rsidRPr="001E5894">
        <w:rPr>
          <w:rFonts w:ascii="Open Sans" w:hAnsi="Open Sans" w:cs="Open Sans"/>
        </w:rPr>
        <w:t>Som en del av dialogfasen vil Oppdragsgiver en eller flere ganger be leverandørene levere prøve</w:t>
      </w:r>
      <w:r w:rsidR="00615D01">
        <w:rPr>
          <w:rFonts w:ascii="Open Sans" w:hAnsi="Open Sans" w:cs="Open Sans"/>
        </w:rPr>
        <w:t>-</w:t>
      </w:r>
      <w:r w:rsidRPr="001E5894">
        <w:rPr>
          <w:rFonts w:ascii="Open Sans" w:hAnsi="Open Sans" w:cs="Open Sans"/>
        </w:rPr>
        <w:t>tilbud.</w:t>
      </w:r>
    </w:p>
    <w:p w14:paraId="0A0030EE" w14:textId="5EA2B555" w:rsidR="0017022F" w:rsidRDefault="0017022F" w:rsidP="529DE60F">
      <w:pPr>
        <w:jc w:val="both"/>
        <w:rPr>
          <w:rFonts w:ascii="Open Sans" w:hAnsi="Open Sans" w:cs="Open Sans"/>
        </w:rPr>
      </w:pPr>
      <w:r w:rsidRPr="001E5894">
        <w:rPr>
          <w:rFonts w:ascii="Open Sans" w:hAnsi="Open Sans" w:cs="Open Sans"/>
        </w:rPr>
        <w:t xml:space="preserve">I dialogfasen vil </w:t>
      </w:r>
      <w:r w:rsidR="005419C8" w:rsidRPr="001E5894">
        <w:rPr>
          <w:rFonts w:ascii="Open Sans" w:hAnsi="Open Sans" w:cs="Open Sans"/>
        </w:rPr>
        <w:t>behovsbeskrivelsen, utkast til kontrakt mm. være gjenstand for dialog</w:t>
      </w:r>
      <w:r w:rsidR="00924E2B" w:rsidRPr="001E5894">
        <w:rPr>
          <w:rFonts w:ascii="Open Sans" w:hAnsi="Open Sans" w:cs="Open Sans"/>
        </w:rPr>
        <w:t>. Oppdragsgiver understreker at man tar</w:t>
      </w:r>
      <w:r w:rsidR="00924E2B">
        <w:rPr>
          <w:rFonts w:ascii="Open Sans" w:hAnsi="Open Sans" w:cs="Open Sans"/>
        </w:rPr>
        <w:t xml:space="preserve"> sikt</w:t>
      </w:r>
      <w:r w:rsidR="008F6F76">
        <w:rPr>
          <w:rFonts w:ascii="Open Sans" w:hAnsi="Open Sans" w:cs="Open Sans"/>
        </w:rPr>
        <w:t>e</w:t>
      </w:r>
      <w:r w:rsidR="00924E2B">
        <w:rPr>
          <w:rFonts w:ascii="Open Sans" w:hAnsi="Open Sans" w:cs="Open Sans"/>
        </w:rPr>
        <w:t xml:space="preserve"> på </w:t>
      </w:r>
      <w:r w:rsidR="004A222A">
        <w:rPr>
          <w:rFonts w:ascii="Open Sans" w:hAnsi="Open Sans" w:cs="Open Sans"/>
        </w:rPr>
        <w:t xml:space="preserve">å bruke dialogfasen aktivt for å </w:t>
      </w:r>
      <w:r w:rsidR="00AD3729">
        <w:rPr>
          <w:rFonts w:ascii="Open Sans" w:hAnsi="Open Sans" w:cs="Open Sans"/>
        </w:rPr>
        <w:t xml:space="preserve">etablere et best mulig underlag (konkurransedokumenter) </w:t>
      </w:r>
      <w:r w:rsidR="00611450">
        <w:rPr>
          <w:rFonts w:ascii="Open Sans" w:hAnsi="Open Sans" w:cs="Open Sans"/>
        </w:rPr>
        <w:t xml:space="preserve">som reflekterer Oppdragsgivers behov </w:t>
      </w:r>
      <w:r w:rsidR="00AD3729">
        <w:rPr>
          <w:rFonts w:ascii="Open Sans" w:hAnsi="Open Sans" w:cs="Open Sans"/>
        </w:rPr>
        <w:t xml:space="preserve">og at leverandørene </w:t>
      </w:r>
      <w:r w:rsidR="00D81EB1">
        <w:rPr>
          <w:rFonts w:ascii="Open Sans" w:hAnsi="Open Sans" w:cs="Open Sans"/>
        </w:rPr>
        <w:t>settes i posisjon til å levere sine beste tilbud</w:t>
      </w:r>
      <w:r w:rsidR="001E5894">
        <w:rPr>
          <w:rFonts w:ascii="Open Sans" w:hAnsi="Open Sans" w:cs="Open Sans"/>
        </w:rPr>
        <w:t>.</w:t>
      </w:r>
    </w:p>
    <w:p w14:paraId="207C1EE0" w14:textId="3950D52D" w:rsidR="00CC52AF" w:rsidRDefault="00CC52AF" w:rsidP="00ED306D">
      <w:pPr>
        <w:pStyle w:val="Overskrift3"/>
        <w:ind w:left="993" w:hanging="567"/>
      </w:pPr>
      <w:bookmarkStart w:id="19" w:name="_Toc209997118"/>
      <w:r>
        <w:t>Endringer i løpet av dialogfasen</w:t>
      </w:r>
      <w:bookmarkEnd w:id="19"/>
    </w:p>
    <w:p w14:paraId="7BE28209" w14:textId="3173E0B3" w:rsidR="00CC52AF" w:rsidRPr="00CC52AF" w:rsidRDefault="00CC52AF" w:rsidP="00CC52AF">
      <w:pPr>
        <w:rPr>
          <w:rFonts w:ascii="Open Sans" w:eastAsia="Calibri" w:hAnsi="Open Sans" w:cs="Open Sans"/>
          <w:i/>
          <w:szCs w:val="20"/>
          <w:u w:val="single"/>
        </w:rPr>
      </w:pPr>
      <w:r w:rsidRPr="00CC52AF">
        <w:rPr>
          <w:rFonts w:ascii="Open Sans" w:eastAsia="Calibri" w:hAnsi="Open Sans" w:cs="Open Sans"/>
          <w:i/>
          <w:szCs w:val="20"/>
          <w:u w:val="single"/>
        </w:rPr>
        <w:t>Konkurransegrunnlaget</w:t>
      </w:r>
    </w:p>
    <w:p w14:paraId="3BA3963F" w14:textId="3C733DD3" w:rsidR="00CC52AF" w:rsidRPr="00CC52AF" w:rsidRDefault="00CC52AF" w:rsidP="0012149C">
      <w:pPr>
        <w:jc w:val="both"/>
        <w:rPr>
          <w:rFonts w:ascii="Open Sans" w:eastAsia="Calibri" w:hAnsi="Open Sans" w:cs="Open Sans"/>
        </w:rPr>
      </w:pPr>
      <w:r w:rsidRPr="1DDC0368">
        <w:rPr>
          <w:rFonts w:ascii="Open Sans" w:eastAsia="Calibri" w:hAnsi="Open Sans" w:cs="Open Sans"/>
        </w:rPr>
        <w:t xml:space="preserve">Oppdragsgiver gjør oppmerksom på at prosedyren konkurransepreget dialog legger opp til at </w:t>
      </w:r>
      <w:r w:rsidR="0012149C" w:rsidRPr="1DDC0368">
        <w:rPr>
          <w:rFonts w:ascii="Open Sans" w:eastAsia="Calibri" w:hAnsi="Open Sans" w:cs="Open Sans"/>
        </w:rPr>
        <w:t>O</w:t>
      </w:r>
      <w:r w:rsidRPr="1DDC0368">
        <w:rPr>
          <w:rFonts w:ascii="Open Sans" w:eastAsia="Calibri" w:hAnsi="Open Sans" w:cs="Open Sans"/>
        </w:rPr>
        <w:t>ppdragsgiver kan benytte dialogen til å drøfte alle sider ved konkurransegrunnlaget</w:t>
      </w:r>
      <w:r w:rsidR="00746B08">
        <w:rPr>
          <w:rFonts w:ascii="Open Sans" w:eastAsia="Calibri" w:hAnsi="Open Sans" w:cs="Open Sans"/>
        </w:rPr>
        <w:t>, inkludert kontrakt</w:t>
      </w:r>
      <w:r w:rsidRPr="1DDC0368">
        <w:rPr>
          <w:rFonts w:ascii="Open Sans" w:eastAsia="Calibri" w:hAnsi="Open Sans" w:cs="Open Sans"/>
        </w:rPr>
        <w:t xml:space="preserve">, og benytte den informasjonen </w:t>
      </w:r>
      <w:r w:rsidR="0012149C" w:rsidRPr="1DDC0368">
        <w:rPr>
          <w:rFonts w:ascii="Open Sans" w:eastAsia="Calibri" w:hAnsi="Open Sans" w:cs="Open Sans"/>
        </w:rPr>
        <w:t xml:space="preserve">i dialogen </w:t>
      </w:r>
      <w:r w:rsidRPr="1DDC0368">
        <w:rPr>
          <w:rFonts w:ascii="Open Sans" w:eastAsia="Calibri" w:hAnsi="Open Sans" w:cs="Open Sans"/>
        </w:rPr>
        <w:t xml:space="preserve">til å utforme </w:t>
      </w:r>
      <w:r w:rsidR="00DB7622">
        <w:rPr>
          <w:rFonts w:ascii="Open Sans" w:eastAsia="Calibri" w:hAnsi="Open Sans" w:cs="Open Sans"/>
        </w:rPr>
        <w:t xml:space="preserve">et endelige </w:t>
      </w:r>
      <w:r w:rsidRPr="1DDC0368">
        <w:rPr>
          <w:rFonts w:ascii="Open Sans" w:eastAsia="Calibri" w:hAnsi="Open Sans" w:cs="Open Sans"/>
        </w:rPr>
        <w:t xml:space="preserve">konkurransegrunnlag for en avsluttende tilbudsfase. Oppdragsgiver har dermed stor frihet med tanke på utforming og justering av endelig konkurransegrunnlag. Informasjon som omhandler tilbudsfasen, bl.a. </w:t>
      </w:r>
      <w:r w:rsidR="0012149C" w:rsidRPr="1DDC0368">
        <w:rPr>
          <w:rFonts w:ascii="Open Sans" w:eastAsia="Calibri" w:hAnsi="Open Sans" w:cs="Open Sans"/>
        </w:rPr>
        <w:t>O</w:t>
      </w:r>
      <w:r w:rsidRPr="1DDC0368">
        <w:rPr>
          <w:rFonts w:ascii="Open Sans" w:eastAsia="Calibri" w:hAnsi="Open Sans" w:cs="Open Sans"/>
        </w:rPr>
        <w:t xml:space="preserve">ppdragsgivers </w:t>
      </w:r>
      <w:r w:rsidR="0012149C" w:rsidRPr="1DDC0368">
        <w:rPr>
          <w:rFonts w:ascii="Open Sans" w:eastAsia="Calibri" w:hAnsi="Open Sans" w:cs="Open Sans"/>
        </w:rPr>
        <w:t xml:space="preserve">behovsbeskrivelse og </w:t>
      </w:r>
      <w:r w:rsidRPr="1DDC0368">
        <w:rPr>
          <w:rFonts w:ascii="Open Sans" w:eastAsia="Calibri" w:hAnsi="Open Sans" w:cs="Open Sans"/>
        </w:rPr>
        <w:t xml:space="preserve">krav, tildelingskriterier, er dermed å regne som foreløpig og gjenstand for endringer. </w:t>
      </w:r>
    </w:p>
    <w:p w14:paraId="763B8278" w14:textId="2BA29189" w:rsidR="00C85D3D" w:rsidRPr="00C85D3D" w:rsidRDefault="00C85D3D" w:rsidP="003929E7">
      <w:pPr>
        <w:jc w:val="both"/>
        <w:rPr>
          <w:rFonts w:ascii="Open Sans" w:eastAsia="Calibri" w:hAnsi="Open Sans" w:cs="Open Sans"/>
        </w:rPr>
      </w:pPr>
      <w:r w:rsidRPr="1DDC0368">
        <w:rPr>
          <w:rFonts w:ascii="Open Sans" w:eastAsia="Calibri" w:hAnsi="Open Sans" w:cs="Open Sans"/>
        </w:rPr>
        <w:lastRenderedPageBreak/>
        <w:t>Prismodellen vil bli revidert i dialogfasene, etter</w:t>
      </w:r>
      <w:r w:rsidR="003516BC">
        <w:rPr>
          <w:rFonts w:ascii="Open Sans" w:eastAsia="Calibri" w:hAnsi="Open Sans" w:cs="Open Sans"/>
        </w:rPr>
        <w:t xml:space="preserve"> </w:t>
      </w:r>
      <w:r w:rsidRPr="1DDC0368">
        <w:rPr>
          <w:rFonts w:ascii="Open Sans" w:eastAsia="Calibri" w:hAnsi="Open Sans" w:cs="Open Sans"/>
        </w:rPr>
        <w:t xml:space="preserve">hvert som kontraktsomfang, behovsbeskrivelsen, krav og leverandørenes løsninger blir klarere definert </w:t>
      </w:r>
      <w:r w:rsidR="2B8D39AF" w:rsidRPr="1DDC0368">
        <w:rPr>
          <w:rFonts w:ascii="Open Sans" w:eastAsia="Calibri" w:hAnsi="Open Sans" w:cs="Open Sans"/>
        </w:rPr>
        <w:t>igjennom</w:t>
      </w:r>
      <w:r w:rsidRPr="1DDC0368">
        <w:rPr>
          <w:rFonts w:ascii="Open Sans" w:eastAsia="Calibri" w:hAnsi="Open Sans" w:cs="Open Sans"/>
        </w:rPr>
        <w:t xml:space="preserve"> den løpende dialogen. </w:t>
      </w:r>
    </w:p>
    <w:p w14:paraId="0973CEE9" w14:textId="0395391A" w:rsidR="0047303A" w:rsidRDefault="0047303A" w:rsidP="00CC52AF">
      <w:pPr>
        <w:rPr>
          <w:rFonts w:ascii="Open Sans" w:eastAsia="Calibri" w:hAnsi="Open Sans" w:cs="Open Sans"/>
          <w:i/>
          <w:u w:val="single"/>
        </w:rPr>
      </w:pPr>
      <w:r w:rsidRPr="1DDC0368">
        <w:rPr>
          <w:rFonts w:ascii="Open Sans" w:eastAsia="Calibri" w:hAnsi="Open Sans" w:cs="Open Sans"/>
          <w:i/>
          <w:u w:val="single"/>
        </w:rPr>
        <w:t>Omfang/scope</w:t>
      </w:r>
      <w:r w:rsidR="00C46DCD" w:rsidRPr="1DDC0368">
        <w:rPr>
          <w:rFonts w:ascii="Open Sans" w:eastAsia="Calibri" w:hAnsi="Open Sans" w:cs="Open Sans"/>
          <w:i/>
          <w:u w:val="single"/>
        </w:rPr>
        <w:t xml:space="preserve"> og konstra</w:t>
      </w:r>
      <w:r w:rsidR="008E3B01" w:rsidRPr="1DDC0368">
        <w:rPr>
          <w:rFonts w:ascii="Open Sans" w:eastAsia="Calibri" w:hAnsi="Open Sans" w:cs="Open Sans"/>
          <w:i/>
          <w:u w:val="single"/>
        </w:rPr>
        <w:t>k</w:t>
      </w:r>
      <w:r w:rsidR="00C46DCD" w:rsidRPr="1DDC0368">
        <w:rPr>
          <w:rFonts w:ascii="Open Sans" w:eastAsia="Calibri" w:hAnsi="Open Sans" w:cs="Open Sans"/>
          <w:i/>
          <w:u w:val="single"/>
        </w:rPr>
        <w:t>tstrategi</w:t>
      </w:r>
      <w:r w:rsidR="008E3B01" w:rsidRPr="1DDC0368">
        <w:rPr>
          <w:rFonts w:ascii="Open Sans" w:eastAsia="Calibri" w:hAnsi="Open Sans" w:cs="Open Sans"/>
          <w:i/>
          <w:u w:val="single"/>
        </w:rPr>
        <w:t>/-struktur</w:t>
      </w:r>
    </w:p>
    <w:p w14:paraId="1E55B992" w14:textId="30DD27BF" w:rsidR="00F93427" w:rsidRPr="007F1156" w:rsidRDefault="0047303A" w:rsidP="00F93427">
      <w:pPr>
        <w:jc w:val="both"/>
        <w:rPr>
          <w:rFonts w:ascii="Open Sans" w:hAnsi="Open Sans" w:cs="Open Sans"/>
        </w:rPr>
      </w:pPr>
      <w:r w:rsidRPr="5F6B061E">
        <w:rPr>
          <w:rFonts w:ascii="Open Sans" w:eastAsia="Calibri" w:hAnsi="Open Sans" w:cs="Open Sans"/>
        </w:rPr>
        <w:t>Oppdragsgiver vil vurdere og forbeholder seg retten å ta deler av kontraktsomfanget/behovet ut av denne anskaffelsesprosessen og lyse det ut som separat(e) konkurranser hvis Oppdragsgiver gjennom dialogen finner at dette er hensiktsmessig.</w:t>
      </w:r>
      <w:r w:rsidR="00F93427" w:rsidRPr="5F6B061E">
        <w:rPr>
          <w:rFonts w:ascii="Open Sans" w:eastAsia="Calibri" w:hAnsi="Open Sans" w:cs="Open Sans"/>
        </w:rPr>
        <w:t xml:space="preserve"> </w:t>
      </w:r>
      <w:r w:rsidR="00F93427" w:rsidRPr="5F6B061E">
        <w:rPr>
          <w:rFonts w:ascii="Open Sans" w:hAnsi="Open Sans" w:cs="Open Sans"/>
        </w:rPr>
        <w:t xml:space="preserve">Oppdragsgiver vil benytte første dialogrunde til å avklare i hvilken grad de ulike leverandørene </w:t>
      </w:r>
      <w:r w:rsidR="00203705" w:rsidRPr="5F6B061E">
        <w:rPr>
          <w:rFonts w:ascii="Open Sans" w:hAnsi="Open Sans" w:cs="Open Sans"/>
        </w:rPr>
        <w:t xml:space="preserve">med sine tilbudte løsninger </w:t>
      </w:r>
      <w:r w:rsidR="00F93427" w:rsidRPr="5F6B061E">
        <w:rPr>
          <w:rFonts w:ascii="Open Sans" w:hAnsi="Open Sans" w:cs="Open Sans"/>
        </w:rPr>
        <w:t xml:space="preserve">kan oppfylle behov og angitt </w:t>
      </w:r>
      <w:r w:rsidR="00F93427" w:rsidRPr="007F1156">
        <w:rPr>
          <w:rFonts w:ascii="Open Sans" w:hAnsi="Open Sans" w:cs="Open Sans"/>
        </w:rPr>
        <w:t xml:space="preserve">omfang, </w:t>
      </w:r>
      <w:r w:rsidR="00C46106" w:rsidRPr="007F1156">
        <w:rPr>
          <w:rFonts w:ascii="Open Sans" w:hAnsi="Open Sans" w:cs="Open Sans"/>
        </w:rPr>
        <w:t>«</w:t>
      </w:r>
      <w:r w:rsidR="00F93427" w:rsidRPr="007F1156">
        <w:rPr>
          <w:rFonts w:ascii="Open Sans" w:hAnsi="Open Sans" w:cs="Open Sans"/>
        </w:rPr>
        <w:t>særlig</w:t>
      </w:r>
      <w:r w:rsidR="00C46106" w:rsidRPr="007F1156">
        <w:rPr>
          <w:rFonts w:ascii="Open Sans" w:hAnsi="Open Sans" w:cs="Open Sans"/>
        </w:rPr>
        <w:t>»</w:t>
      </w:r>
      <w:r w:rsidR="00F93427" w:rsidRPr="007F1156">
        <w:rPr>
          <w:rFonts w:ascii="Open Sans" w:hAnsi="Open Sans" w:cs="Open Sans"/>
        </w:rPr>
        <w:t xml:space="preserve"> de behovene som ikke naturlig</w:t>
      </w:r>
      <w:r w:rsidR="00A026C4" w:rsidRPr="007F1156">
        <w:rPr>
          <w:rFonts w:ascii="Open Sans" w:hAnsi="Open Sans" w:cs="Open Sans"/>
        </w:rPr>
        <w:t xml:space="preserve"> </w:t>
      </w:r>
      <w:r w:rsidR="00F93427" w:rsidRPr="007F1156">
        <w:rPr>
          <w:rFonts w:ascii="Open Sans" w:hAnsi="Open Sans" w:cs="Open Sans"/>
        </w:rPr>
        <w:t>vil falle i</w:t>
      </w:r>
      <w:r w:rsidR="007F1156" w:rsidRPr="007F1156">
        <w:rPr>
          <w:rFonts w:ascii="Open Sans" w:hAnsi="Open Sans" w:cs="Open Sans"/>
        </w:rPr>
        <w:t>nn i</w:t>
      </w:r>
      <w:r w:rsidR="00F93427" w:rsidRPr="007F1156">
        <w:rPr>
          <w:rFonts w:ascii="Open Sans" w:hAnsi="Open Sans" w:cs="Open Sans"/>
        </w:rPr>
        <w:t xml:space="preserve"> standard funksjonalitet i en EPJ løsning (se </w:t>
      </w:r>
      <w:r w:rsidR="00B2348D" w:rsidRPr="007F1156">
        <w:rPr>
          <w:rFonts w:ascii="Open Sans" w:hAnsi="Open Sans" w:cs="Open Sans"/>
        </w:rPr>
        <w:t>B</w:t>
      </w:r>
      <w:r w:rsidR="00F93427" w:rsidRPr="007F1156">
        <w:rPr>
          <w:rFonts w:ascii="Open Sans" w:hAnsi="Open Sans" w:cs="Open Sans"/>
        </w:rPr>
        <w:t xml:space="preserve">ilag </w:t>
      </w:r>
      <w:r w:rsidR="00B2348D" w:rsidRPr="007F1156">
        <w:rPr>
          <w:rFonts w:ascii="Open Sans" w:hAnsi="Open Sans" w:cs="Open Sans"/>
        </w:rPr>
        <w:t>1 Vedlegg</w:t>
      </w:r>
      <w:r w:rsidR="00815524">
        <w:rPr>
          <w:rFonts w:ascii="Open Sans" w:hAnsi="Open Sans" w:cs="Open Sans"/>
        </w:rPr>
        <w:t xml:space="preserve"> </w:t>
      </w:r>
      <w:r w:rsidR="00B2348D" w:rsidRPr="007F1156">
        <w:rPr>
          <w:rFonts w:ascii="Open Sans" w:hAnsi="Open Sans" w:cs="Open Sans"/>
        </w:rPr>
        <w:t xml:space="preserve">1 Behovsbeskrivelse </w:t>
      </w:r>
      <w:r w:rsidR="007F1156" w:rsidRPr="007F1156">
        <w:rPr>
          <w:rFonts w:ascii="Open Sans" w:hAnsi="Open Sans" w:cs="Open Sans"/>
        </w:rPr>
        <w:t xml:space="preserve">Samstemt journal </w:t>
      </w:r>
      <w:r w:rsidR="00B2348D" w:rsidRPr="007F1156">
        <w:rPr>
          <w:rFonts w:ascii="Open Sans" w:hAnsi="Open Sans" w:cs="Open Sans"/>
        </w:rPr>
        <w:t>kap</w:t>
      </w:r>
      <w:r w:rsidR="00737B87" w:rsidRPr="007F1156">
        <w:rPr>
          <w:rFonts w:ascii="Open Sans" w:hAnsi="Open Sans" w:cs="Open Sans"/>
        </w:rPr>
        <w:t>.</w:t>
      </w:r>
      <w:r w:rsidR="00105DAA" w:rsidRPr="007F1156">
        <w:rPr>
          <w:rFonts w:ascii="Open Sans" w:hAnsi="Open Sans" w:cs="Open Sans"/>
        </w:rPr>
        <w:t xml:space="preserve"> </w:t>
      </w:r>
      <w:r w:rsidR="00737B87" w:rsidRPr="007F1156">
        <w:rPr>
          <w:rFonts w:ascii="Open Sans" w:hAnsi="Open Sans" w:cs="Open Sans"/>
        </w:rPr>
        <w:t>2.1</w:t>
      </w:r>
      <w:r w:rsidR="00F93427" w:rsidRPr="007F1156">
        <w:rPr>
          <w:rFonts w:ascii="Open Sans" w:hAnsi="Open Sans" w:cs="Open Sans"/>
        </w:rPr>
        <w:t>)</w:t>
      </w:r>
      <w:r w:rsidR="00815524">
        <w:rPr>
          <w:rFonts w:ascii="Open Sans" w:hAnsi="Open Sans" w:cs="Open Sans"/>
        </w:rPr>
        <w:t>.</w:t>
      </w:r>
      <w:r w:rsidR="00F93427" w:rsidRPr="007F1156">
        <w:rPr>
          <w:rFonts w:ascii="Open Sans" w:hAnsi="Open Sans" w:cs="Open Sans"/>
        </w:rPr>
        <w:t xml:space="preserve"> Leverandørene som velger å delta i denne konkurransen </w:t>
      </w:r>
      <w:r w:rsidR="00967A18" w:rsidRPr="007F1156">
        <w:rPr>
          <w:rFonts w:ascii="Open Sans" w:hAnsi="Open Sans" w:cs="Open Sans"/>
        </w:rPr>
        <w:t>må</w:t>
      </w:r>
      <w:r w:rsidR="00F93427" w:rsidRPr="007F1156">
        <w:rPr>
          <w:rFonts w:ascii="Open Sans" w:hAnsi="Open Sans" w:cs="Open Sans"/>
        </w:rPr>
        <w:t xml:space="preserve"> være forberedt på at </w:t>
      </w:r>
      <w:r w:rsidR="00967A18" w:rsidRPr="007F1156">
        <w:rPr>
          <w:rFonts w:ascii="Open Sans" w:hAnsi="Open Sans" w:cs="Open Sans"/>
        </w:rPr>
        <w:t>O</w:t>
      </w:r>
      <w:r w:rsidR="00F93427" w:rsidRPr="007F1156">
        <w:rPr>
          <w:rFonts w:ascii="Open Sans" w:hAnsi="Open Sans" w:cs="Open Sans"/>
        </w:rPr>
        <w:t xml:space="preserve">ppdragsgiver forbeholder seg retten til å </w:t>
      </w:r>
      <w:r w:rsidR="00967A18" w:rsidRPr="007F1156">
        <w:rPr>
          <w:rFonts w:ascii="Open Sans" w:hAnsi="Open Sans" w:cs="Open Sans"/>
        </w:rPr>
        <w:t xml:space="preserve">redusere </w:t>
      </w:r>
      <w:r w:rsidR="00F93427" w:rsidRPr="007F1156">
        <w:rPr>
          <w:rFonts w:ascii="Open Sans" w:hAnsi="Open Sans" w:cs="Open Sans"/>
        </w:rPr>
        <w:t xml:space="preserve">antall </w:t>
      </w:r>
      <w:r w:rsidR="00967A18" w:rsidRPr="007F1156">
        <w:rPr>
          <w:rFonts w:ascii="Open Sans" w:hAnsi="Open Sans" w:cs="Open Sans"/>
        </w:rPr>
        <w:t>leverandører</w:t>
      </w:r>
      <w:r w:rsidR="00F93427" w:rsidRPr="007F1156">
        <w:rPr>
          <w:rFonts w:ascii="Open Sans" w:hAnsi="Open Sans" w:cs="Open Sans"/>
        </w:rPr>
        <w:t xml:space="preserve"> i dialog</w:t>
      </w:r>
      <w:r w:rsidR="005307D9" w:rsidRPr="007F1156">
        <w:rPr>
          <w:rFonts w:ascii="Open Sans" w:hAnsi="Open Sans" w:cs="Open Sans"/>
        </w:rPr>
        <w:t>runde 1</w:t>
      </w:r>
      <w:r w:rsidR="00774F44">
        <w:rPr>
          <w:rFonts w:ascii="Open Sans" w:hAnsi="Open Sans" w:cs="Open Sans"/>
        </w:rPr>
        <w:t>,</w:t>
      </w:r>
      <w:r w:rsidR="00F93427" w:rsidRPr="007F1156">
        <w:rPr>
          <w:rFonts w:ascii="Open Sans" w:hAnsi="Open Sans" w:cs="Open Sans"/>
        </w:rPr>
        <w:t xml:space="preserve"> avhengig av graden av behovsoppfyllelse</w:t>
      </w:r>
      <w:r w:rsidR="008B1E76" w:rsidRPr="007F1156">
        <w:rPr>
          <w:rFonts w:ascii="Open Sans" w:hAnsi="Open Sans" w:cs="Open Sans"/>
        </w:rPr>
        <w:t xml:space="preserve"> </w:t>
      </w:r>
      <w:r w:rsidR="004E42D1" w:rsidRPr="007F1156">
        <w:rPr>
          <w:rFonts w:ascii="Open Sans" w:hAnsi="Open Sans" w:cs="Open Sans"/>
        </w:rPr>
        <w:t xml:space="preserve">i </w:t>
      </w:r>
      <w:r w:rsidR="008B1E76" w:rsidRPr="007F1156">
        <w:rPr>
          <w:rFonts w:ascii="Open Sans" w:hAnsi="Open Sans" w:cs="Open Sans"/>
        </w:rPr>
        <w:t>leverandøre</w:t>
      </w:r>
      <w:r w:rsidR="004E42D1" w:rsidRPr="007F1156">
        <w:rPr>
          <w:rFonts w:ascii="Open Sans" w:hAnsi="Open Sans" w:cs="Open Sans"/>
        </w:rPr>
        <w:t>ns løsning</w:t>
      </w:r>
      <w:r w:rsidR="00AC56C1" w:rsidRPr="007F1156">
        <w:rPr>
          <w:rFonts w:ascii="Open Sans" w:hAnsi="Open Sans" w:cs="Open Sans"/>
        </w:rPr>
        <w:t>.</w:t>
      </w:r>
    </w:p>
    <w:p w14:paraId="46DE86B8" w14:textId="10B8AE90" w:rsidR="00401C52" w:rsidRPr="007F1156" w:rsidRDefault="00401C52" w:rsidP="00401C52">
      <w:pPr>
        <w:jc w:val="both"/>
        <w:rPr>
          <w:rFonts w:ascii="Open Sans" w:eastAsia="Calibri" w:hAnsi="Open Sans" w:cs="Open Sans"/>
          <w:szCs w:val="20"/>
        </w:rPr>
      </w:pPr>
      <w:r w:rsidRPr="007F1156">
        <w:rPr>
          <w:rFonts w:ascii="Open Sans" w:eastAsia="Calibri" w:hAnsi="Open Sans" w:cs="Open Sans"/>
          <w:szCs w:val="20"/>
        </w:rPr>
        <w:t>Oppdragsgiver ønsker primært å få dekket behovene som p.t. blir helt eller delvis dekket av dagens EPJ. Oppdragsgiver antar at leverandørene i markedet for EPJ stort sett kan levere denne nødvendig kjernefunksjonalitet. Et viktig element i behovet er at brukere, etater, kommuner, og systemer i fremtiden skal kunne «snakke sammen» mest mulig sømløs</w:t>
      </w:r>
      <w:r w:rsidR="006A265E">
        <w:rPr>
          <w:rFonts w:ascii="Open Sans" w:eastAsia="Calibri" w:hAnsi="Open Sans" w:cs="Open Sans"/>
          <w:szCs w:val="20"/>
        </w:rPr>
        <w:t>t</w:t>
      </w:r>
      <w:r w:rsidRPr="007F1156">
        <w:rPr>
          <w:rFonts w:ascii="Open Sans" w:eastAsia="Calibri" w:hAnsi="Open Sans" w:cs="Open Sans"/>
          <w:szCs w:val="20"/>
        </w:rPr>
        <w:t xml:space="preserve"> med hverandre.</w:t>
      </w:r>
    </w:p>
    <w:p w14:paraId="61E31BF4" w14:textId="49EFD484" w:rsidR="00401C52" w:rsidRPr="003C3062" w:rsidRDefault="00401C52" w:rsidP="00401C52">
      <w:pPr>
        <w:jc w:val="both"/>
        <w:rPr>
          <w:rFonts w:ascii="Open Sans" w:eastAsia="Calibri" w:hAnsi="Open Sans" w:cs="Open Sans"/>
        </w:rPr>
      </w:pPr>
      <w:r w:rsidRPr="007F1156">
        <w:rPr>
          <w:rFonts w:ascii="Open Sans" w:eastAsia="Calibri" w:hAnsi="Open Sans" w:cs="Open Sans"/>
        </w:rPr>
        <w:t>Oppdragsgiver ønsker også å erstatte funksjonaliteten i andre tilknyttede</w:t>
      </w:r>
      <w:r w:rsidR="00E740F4" w:rsidRPr="007F1156">
        <w:rPr>
          <w:rFonts w:ascii="Open Sans" w:eastAsia="Calibri" w:hAnsi="Open Sans" w:cs="Open Sans"/>
        </w:rPr>
        <w:t xml:space="preserve"> </w:t>
      </w:r>
      <w:r w:rsidRPr="007F1156">
        <w:rPr>
          <w:rFonts w:ascii="Open Sans" w:eastAsia="Calibri" w:hAnsi="Open Sans" w:cs="Open Sans"/>
        </w:rPr>
        <w:t>systemer (</w:t>
      </w:r>
      <w:r w:rsidR="00B2348D" w:rsidRPr="007F1156">
        <w:rPr>
          <w:rFonts w:ascii="Open Sans" w:hAnsi="Open Sans" w:cs="Open Sans"/>
        </w:rPr>
        <w:t>se Bilag 1 Vedlegg</w:t>
      </w:r>
      <w:r w:rsidR="007F1156" w:rsidRPr="007F1156">
        <w:rPr>
          <w:rFonts w:ascii="Open Sans" w:hAnsi="Open Sans" w:cs="Open Sans"/>
        </w:rPr>
        <w:t xml:space="preserve"> </w:t>
      </w:r>
      <w:r w:rsidR="00B2348D" w:rsidRPr="007F1156">
        <w:rPr>
          <w:rFonts w:ascii="Open Sans" w:hAnsi="Open Sans" w:cs="Open Sans"/>
        </w:rPr>
        <w:t xml:space="preserve">1 Behovsbeskrivelse </w:t>
      </w:r>
      <w:r w:rsidR="007F1156" w:rsidRPr="007F1156">
        <w:rPr>
          <w:rFonts w:ascii="Open Sans" w:hAnsi="Open Sans" w:cs="Open Sans"/>
        </w:rPr>
        <w:t xml:space="preserve">Samstemt journal </w:t>
      </w:r>
      <w:r w:rsidR="00B2348D" w:rsidRPr="007F1156">
        <w:rPr>
          <w:rFonts w:ascii="Open Sans" w:hAnsi="Open Sans" w:cs="Open Sans"/>
        </w:rPr>
        <w:t>kap</w:t>
      </w:r>
      <w:r w:rsidR="00737B87" w:rsidRPr="007F1156">
        <w:rPr>
          <w:rFonts w:ascii="Open Sans" w:hAnsi="Open Sans" w:cs="Open Sans"/>
        </w:rPr>
        <w:t>. 2.1</w:t>
      </w:r>
      <w:r w:rsidRPr="007F1156">
        <w:rPr>
          <w:rFonts w:ascii="Open Sans" w:eastAsia="Calibri" w:hAnsi="Open Sans" w:cs="Open Sans"/>
        </w:rPr>
        <w:t>), men er her mer usikker</w:t>
      </w:r>
      <w:r w:rsidR="006A265E">
        <w:rPr>
          <w:rFonts w:ascii="Open Sans" w:eastAsia="Calibri" w:hAnsi="Open Sans" w:cs="Open Sans"/>
        </w:rPr>
        <w:t xml:space="preserve"> på</w:t>
      </w:r>
      <w:r w:rsidRPr="007F1156">
        <w:rPr>
          <w:rFonts w:ascii="Open Sans" w:eastAsia="Calibri" w:hAnsi="Open Sans" w:cs="Open Sans"/>
        </w:rPr>
        <w:t xml:space="preserve"> om også dette behovet kan dekkes av leverandører av moderne EPJ systemer </w:t>
      </w:r>
      <w:r w:rsidRPr="5F6B061E">
        <w:rPr>
          <w:rFonts w:ascii="Open Sans" w:eastAsia="Calibri" w:hAnsi="Open Sans" w:cs="Open Sans"/>
        </w:rPr>
        <w:t xml:space="preserve">i dagens marked. </w:t>
      </w:r>
    </w:p>
    <w:p w14:paraId="60B45B0C" w14:textId="2406C91E" w:rsidR="00401C52" w:rsidRPr="003C3062" w:rsidRDefault="00401C52" w:rsidP="00401C52">
      <w:pPr>
        <w:jc w:val="both"/>
        <w:rPr>
          <w:rFonts w:ascii="Open Sans" w:eastAsia="Calibri" w:hAnsi="Open Sans" w:cs="Open Sans"/>
          <w:szCs w:val="20"/>
        </w:rPr>
      </w:pPr>
      <w:r w:rsidRPr="003C3062">
        <w:rPr>
          <w:rFonts w:ascii="Open Sans" w:eastAsia="Calibri" w:hAnsi="Open Sans" w:cs="Open Sans"/>
          <w:szCs w:val="20"/>
        </w:rPr>
        <w:t>For å sikre mest mulig sømløs integrasjon, samt ansvar for den totale løsningen ser Oppdragsgiver det som ønskelig</w:t>
      </w:r>
      <w:r>
        <w:rPr>
          <w:rFonts w:ascii="Open Sans" w:eastAsia="Calibri" w:hAnsi="Open Sans" w:cs="Open Sans"/>
          <w:szCs w:val="20"/>
        </w:rPr>
        <w:t xml:space="preserve"> </w:t>
      </w:r>
      <w:r w:rsidRPr="003C3062">
        <w:rPr>
          <w:rFonts w:ascii="Open Sans" w:eastAsia="Calibri" w:hAnsi="Open Sans" w:cs="Open Sans"/>
          <w:szCs w:val="20"/>
        </w:rPr>
        <w:t xml:space="preserve">at mest mulig av behovet dekkes av </w:t>
      </w:r>
      <w:r>
        <w:rPr>
          <w:rFonts w:ascii="Open Sans" w:eastAsia="Calibri" w:hAnsi="Open Sans" w:cs="Open Sans"/>
          <w:szCs w:val="20"/>
        </w:rPr>
        <w:t>é</w:t>
      </w:r>
      <w:r w:rsidRPr="003C3062">
        <w:rPr>
          <w:rFonts w:ascii="Open Sans" w:eastAsia="Calibri" w:hAnsi="Open Sans" w:cs="Open Sans"/>
          <w:szCs w:val="20"/>
        </w:rPr>
        <w:t>n leverandør.</w:t>
      </w:r>
      <w:r>
        <w:rPr>
          <w:rFonts w:ascii="Open Sans" w:eastAsia="Calibri" w:hAnsi="Open Sans" w:cs="Open Sans"/>
          <w:szCs w:val="20"/>
        </w:rPr>
        <w:t xml:space="preserve"> </w:t>
      </w:r>
      <w:r w:rsidRPr="003C3062">
        <w:rPr>
          <w:rFonts w:ascii="Open Sans" w:eastAsia="Calibri" w:hAnsi="Open Sans" w:cs="Open Sans"/>
          <w:szCs w:val="20"/>
        </w:rPr>
        <w:t>Samtidig ønsker Oppdragsgiver å ta hensyn til og bidra til god konkurranse i markedet</w:t>
      </w:r>
      <w:r>
        <w:rPr>
          <w:rFonts w:ascii="Open Sans" w:eastAsia="Calibri" w:hAnsi="Open Sans" w:cs="Open Sans"/>
          <w:szCs w:val="20"/>
        </w:rPr>
        <w:t>, hvor krav om at leverandørene skal kunne dekke hele behovet</w:t>
      </w:r>
      <w:r w:rsidRPr="003C3062">
        <w:rPr>
          <w:rFonts w:ascii="Open Sans" w:eastAsia="Calibri" w:hAnsi="Open Sans" w:cs="Open Sans"/>
          <w:szCs w:val="20"/>
        </w:rPr>
        <w:t xml:space="preserve"> </w:t>
      </w:r>
      <w:r>
        <w:rPr>
          <w:rFonts w:ascii="Open Sans" w:eastAsia="Calibri" w:hAnsi="Open Sans" w:cs="Open Sans"/>
          <w:szCs w:val="20"/>
        </w:rPr>
        <w:t>kan være konkurranse</w:t>
      </w:r>
      <w:r w:rsidRPr="003C3062">
        <w:rPr>
          <w:rFonts w:ascii="Open Sans" w:eastAsia="Calibri" w:hAnsi="Open Sans" w:cs="Open Sans"/>
          <w:szCs w:val="20"/>
        </w:rPr>
        <w:t>begrense</w:t>
      </w:r>
      <w:r>
        <w:rPr>
          <w:rFonts w:ascii="Open Sans" w:eastAsia="Calibri" w:hAnsi="Open Sans" w:cs="Open Sans"/>
          <w:szCs w:val="20"/>
        </w:rPr>
        <w:t>nde</w:t>
      </w:r>
      <w:r>
        <w:t>.</w:t>
      </w:r>
    </w:p>
    <w:p w14:paraId="3FC180A9" w14:textId="1167235F" w:rsidR="005D7467" w:rsidRPr="004070D4" w:rsidRDefault="00744D03" w:rsidP="00F21535">
      <w:pPr>
        <w:pStyle w:val="Overskrift2"/>
        <w:ind w:left="567" w:hanging="567"/>
        <w:rPr>
          <w:rFonts w:cs="Open Sans"/>
          <w:sz w:val="20"/>
          <w:szCs w:val="20"/>
        </w:rPr>
      </w:pPr>
      <w:bookmarkStart w:id="20" w:name="_Toc209997119"/>
      <w:r w:rsidRPr="26AB1444">
        <w:rPr>
          <w:rFonts w:cs="Open Sans"/>
        </w:rPr>
        <w:t>Konkurransedokumenter</w:t>
      </w:r>
      <w:bookmarkEnd w:id="20"/>
      <w:r w:rsidRPr="26AB1444">
        <w:rPr>
          <w:rFonts w:cs="Open Sans"/>
        </w:rPr>
        <w:t xml:space="preserve"> </w:t>
      </w:r>
    </w:p>
    <w:p w14:paraId="58467BA5" w14:textId="4F76DFFA" w:rsidR="00E22E06" w:rsidRPr="00097960" w:rsidRDefault="006E7F2D" w:rsidP="003F640C">
      <w:pPr>
        <w:jc w:val="both"/>
        <w:rPr>
          <w:rFonts w:ascii="Open Sans" w:hAnsi="Open Sans" w:cs="Open Sans"/>
        </w:rPr>
      </w:pPr>
      <w:r w:rsidRPr="00097960">
        <w:rPr>
          <w:rFonts w:ascii="Open Sans" w:hAnsi="Open Sans" w:cs="Open Sans"/>
        </w:rPr>
        <w:t>Konkurranse</w:t>
      </w:r>
      <w:r w:rsidR="00842A83">
        <w:rPr>
          <w:rFonts w:ascii="Open Sans" w:hAnsi="Open Sans" w:cs="Open Sans"/>
        </w:rPr>
        <w:t>dokumentene</w:t>
      </w:r>
      <w:r w:rsidRPr="00097960">
        <w:rPr>
          <w:rFonts w:ascii="Open Sans" w:hAnsi="Open Sans" w:cs="Open Sans"/>
        </w:rPr>
        <w:t xml:space="preserve"> består </w:t>
      </w:r>
      <w:r w:rsidR="00232552">
        <w:rPr>
          <w:rFonts w:ascii="Open Sans" w:hAnsi="Open Sans" w:cs="Open Sans"/>
        </w:rPr>
        <w:t xml:space="preserve">av </w:t>
      </w:r>
      <w:r w:rsidR="00842A83">
        <w:rPr>
          <w:rFonts w:ascii="Open Sans" w:hAnsi="Open Sans" w:cs="Open Sans"/>
        </w:rPr>
        <w:t xml:space="preserve">kunngjøringen </w:t>
      </w:r>
      <w:r w:rsidR="00F406A9">
        <w:rPr>
          <w:rFonts w:ascii="Open Sans" w:hAnsi="Open Sans" w:cs="Open Sans"/>
        </w:rPr>
        <w:t xml:space="preserve">og konkurransegrunnlaget med </w:t>
      </w:r>
      <w:r w:rsidR="00842A83">
        <w:rPr>
          <w:rFonts w:ascii="Open Sans" w:hAnsi="Open Sans" w:cs="Open Sans"/>
        </w:rPr>
        <w:t xml:space="preserve">følgende </w:t>
      </w:r>
      <w:r w:rsidRPr="00097960">
        <w:rPr>
          <w:rFonts w:ascii="Open Sans" w:hAnsi="Open Sans" w:cs="Open Sans"/>
        </w:rPr>
        <w:t xml:space="preserve">to deler: </w:t>
      </w:r>
    </w:p>
    <w:p w14:paraId="5350BBD9" w14:textId="451736A1" w:rsidR="00E22E06" w:rsidRPr="00097960" w:rsidRDefault="006E7F2D" w:rsidP="003F640C">
      <w:pPr>
        <w:jc w:val="both"/>
        <w:rPr>
          <w:rFonts w:ascii="Open Sans" w:hAnsi="Open Sans" w:cs="Open Sans"/>
        </w:rPr>
      </w:pPr>
      <w:r w:rsidRPr="00097960">
        <w:rPr>
          <w:rFonts w:ascii="Open Sans" w:hAnsi="Open Sans" w:cs="Open Sans"/>
        </w:rPr>
        <w:t>Del 1 inneholder prosedyrer og rammer som beskriver hvordan anskaffelsesprosessen vil forløpe inntil kontraktstildelingen, samt skjema og maler til bruk for leverandøren ved utarbeidelse av tilbud. Del 1 består av følgende dokumenter</w:t>
      </w:r>
      <w:r w:rsidR="007E4FA5">
        <w:rPr>
          <w:rFonts w:ascii="Open Sans" w:hAnsi="Open Sans" w:cs="Open Sans"/>
        </w:rPr>
        <w:t xml:space="preserve"> som ikke</w:t>
      </w:r>
      <w:r w:rsidR="00875C64">
        <w:rPr>
          <w:rFonts w:ascii="Open Sans" w:hAnsi="Open Sans" w:cs="Open Sans"/>
        </w:rPr>
        <w:t xml:space="preserve"> vil bli en del av kontrakten</w:t>
      </w:r>
      <w:r w:rsidR="007F76E4">
        <w:rPr>
          <w:rFonts w:ascii="Open Sans" w:hAnsi="Open Sans" w:cs="Open Sans"/>
        </w:rPr>
        <w:t xml:space="preserve"> (med unntak av evt. forpliktelseserklæring)</w:t>
      </w:r>
      <w:r w:rsidRPr="00097960">
        <w:rPr>
          <w:rFonts w:ascii="Open Sans" w:hAnsi="Open Sans" w:cs="Open Sans"/>
        </w:rPr>
        <w:t xml:space="preserve">: </w:t>
      </w:r>
    </w:p>
    <w:p w14:paraId="301CCBA5" w14:textId="2E58AFDF" w:rsidR="00CD4ECA" w:rsidRDefault="006E7F2D" w:rsidP="0051685A">
      <w:pPr>
        <w:pStyle w:val="Listeavsnitt"/>
        <w:numPr>
          <w:ilvl w:val="0"/>
          <w:numId w:val="11"/>
        </w:numPr>
        <w:rPr>
          <w:rFonts w:ascii="Open Sans" w:hAnsi="Open Sans" w:cs="Open Sans"/>
        </w:rPr>
      </w:pPr>
      <w:r w:rsidRPr="00CD4ECA">
        <w:rPr>
          <w:rFonts w:ascii="Open Sans" w:hAnsi="Open Sans" w:cs="Open Sans"/>
        </w:rPr>
        <w:t>Hoveddokument</w:t>
      </w:r>
      <w:r w:rsidR="00AB62F8">
        <w:rPr>
          <w:rFonts w:ascii="Open Sans" w:hAnsi="Open Sans" w:cs="Open Sans"/>
        </w:rPr>
        <w:t xml:space="preserve"> (konkurranseregler)</w:t>
      </w:r>
      <w:r w:rsidRPr="00CD4ECA">
        <w:rPr>
          <w:rFonts w:ascii="Open Sans" w:hAnsi="Open Sans" w:cs="Open Sans"/>
        </w:rPr>
        <w:t xml:space="preserve">: Dette dokumentet </w:t>
      </w:r>
    </w:p>
    <w:p w14:paraId="3B071477" w14:textId="77777777" w:rsidR="00AB62F8" w:rsidRDefault="00AB62F8" w:rsidP="0051685A">
      <w:pPr>
        <w:pStyle w:val="Listeavsnitt"/>
        <w:numPr>
          <w:ilvl w:val="0"/>
          <w:numId w:val="11"/>
        </w:numPr>
        <w:rPr>
          <w:rFonts w:ascii="Open Sans" w:hAnsi="Open Sans" w:cs="Open Sans"/>
        </w:rPr>
      </w:pPr>
      <w:r w:rsidRPr="00CD4ECA">
        <w:rPr>
          <w:rFonts w:ascii="Open Sans" w:hAnsi="Open Sans" w:cs="Open Sans"/>
        </w:rPr>
        <w:t xml:space="preserve">Vedlegg 1: Forespørselsskjema </w:t>
      </w:r>
    </w:p>
    <w:p w14:paraId="19A8DE78" w14:textId="77777777" w:rsidR="00AB62F8" w:rsidRDefault="00AB62F8" w:rsidP="0051685A">
      <w:pPr>
        <w:pStyle w:val="Listeavsnitt"/>
        <w:numPr>
          <w:ilvl w:val="0"/>
          <w:numId w:val="11"/>
        </w:numPr>
        <w:rPr>
          <w:rFonts w:ascii="Open Sans" w:hAnsi="Open Sans" w:cs="Open Sans"/>
        </w:rPr>
      </w:pPr>
      <w:r w:rsidRPr="00CD4ECA">
        <w:rPr>
          <w:rFonts w:ascii="Open Sans" w:hAnsi="Open Sans" w:cs="Open Sans"/>
        </w:rPr>
        <w:t xml:space="preserve">Vedlegg 2: Tilbudsskjema </w:t>
      </w:r>
    </w:p>
    <w:p w14:paraId="7E6B4EC6" w14:textId="77777777" w:rsidR="00AB62F8" w:rsidRDefault="00AB62F8" w:rsidP="0051685A">
      <w:pPr>
        <w:pStyle w:val="Listeavsnitt"/>
        <w:numPr>
          <w:ilvl w:val="0"/>
          <w:numId w:val="11"/>
        </w:numPr>
        <w:rPr>
          <w:rFonts w:ascii="Open Sans" w:hAnsi="Open Sans" w:cs="Open Sans"/>
        </w:rPr>
      </w:pPr>
      <w:r w:rsidRPr="00CD4ECA">
        <w:rPr>
          <w:rFonts w:ascii="Open Sans" w:hAnsi="Open Sans" w:cs="Open Sans"/>
        </w:rPr>
        <w:t xml:space="preserve">Vedlegg 3: Forpliktelseserklæring </w:t>
      </w:r>
    </w:p>
    <w:p w14:paraId="75B9F012" w14:textId="77777777" w:rsidR="00AB62F8" w:rsidRDefault="00AB62F8" w:rsidP="0051685A">
      <w:pPr>
        <w:pStyle w:val="Listeavsnitt"/>
        <w:numPr>
          <w:ilvl w:val="0"/>
          <w:numId w:val="11"/>
        </w:numPr>
        <w:rPr>
          <w:rFonts w:ascii="Open Sans" w:hAnsi="Open Sans" w:cs="Open Sans"/>
        </w:rPr>
      </w:pPr>
      <w:r w:rsidRPr="00CD4ECA">
        <w:rPr>
          <w:rFonts w:ascii="Open Sans" w:hAnsi="Open Sans" w:cs="Open Sans"/>
        </w:rPr>
        <w:t xml:space="preserve">Vedlegg 4: Avvik og forbehold </w:t>
      </w:r>
    </w:p>
    <w:p w14:paraId="793BE356" w14:textId="77777777" w:rsidR="00AB62F8" w:rsidRPr="007D217E" w:rsidRDefault="00AB62F8" w:rsidP="0051685A">
      <w:pPr>
        <w:pStyle w:val="Listeavsnitt"/>
        <w:numPr>
          <w:ilvl w:val="0"/>
          <w:numId w:val="11"/>
        </w:numPr>
        <w:rPr>
          <w:rFonts w:ascii="Open Sans" w:hAnsi="Open Sans" w:cs="Open Sans"/>
        </w:rPr>
      </w:pPr>
      <w:r w:rsidRPr="007D217E">
        <w:rPr>
          <w:rFonts w:ascii="Open Sans" w:hAnsi="Open Sans" w:cs="Open Sans"/>
        </w:rPr>
        <w:t>Vedlegg 5: Leverandørens gjennomføringsevne</w:t>
      </w:r>
    </w:p>
    <w:p w14:paraId="098D63BD" w14:textId="77777777" w:rsidR="00AB62F8" w:rsidRPr="007D217E" w:rsidRDefault="00AB62F8" w:rsidP="0051685A">
      <w:pPr>
        <w:pStyle w:val="Listeavsnitt"/>
        <w:numPr>
          <w:ilvl w:val="0"/>
          <w:numId w:val="11"/>
        </w:numPr>
        <w:rPr>
          <w:rFonts w:ascii="Open Sans" w:hAnsi="Open Sans" w:cs="Open Sans"/>
        </w:rPr>
      </w:pPr>
      <w:r w:rsidRPr="007D217E">
        <w:rPr>
          <w:rFonts w:ascii="Open Sans" w:hAnsi="Open Sans" w:cs="Open Sans"/>
        </w:rPr>
        <w:t xml:space="preserve">Vedlegg 6: Referansebeskrivelser </w:t>
      </w:r>
    </w:p>
    <w:p w14:paraId="58E98A7A" w14:textId="55E0F06C" w:rsidR="007D217E" w:rsidRPr="00C81908" w:rsidRDefault="007D217E" w:rsidP="007D217E">
      <w:pPr>
        <w:pStyle w:val="Listeavsnitt"/>
        <w:numPr>
          <w:ilvl w:val="0"/>
          <w:numId w:val="11"/>
        </w:numPr>
        <w:spacing w:after="0" w:line="240" w:lineRule="auto"/>
        <w:rPr>
          <w:rFonts w:ascii="Open Sans" w:hAnsi="Open Sans" w:cs="Open Sans"/>
          <w:szCs w:val="20"/>
        </w:rPr>
      </w:pPr>
      <w:r w:rsidRPr="00C81908">
        <w:rPr>
          <w:rFonts w:ascii="Open Sans" w:hAnsi="Open Sans" w:cs="Open Sans"/>
          <w:szCs w:val="20"/>
        </w:rPr>
        <w:t>Vedlegg 7: Taushetsplikt for ledende personell</w:t>
      </w:r>
    </w:p>
    <w:p w14:paraId="6069E0FF" w14:textId="77777777" w:rsidR="007D217E" w:rsidRPr="007D217E" w:rsidRDefault="007D217E" w:rsidP="007D217E">
      <w:pPr>
        <w:ind w:left="360"/>
        <w:rPr>
          <w:rFonts w:ascii="Open Sans" w:hAnsi="Open Sans" w:cs="Open Sans"/>
        </w:rPr>
      </w:pPr>
    </w:p>
    <w:p w14:paraId="6BC91488" w14:textId="35D51959" w:rsidR="00E22E06" w:rsidRPr="00097960" w:rsidRDefault="3756F095" w:rsidP="003F640C">
      <w:pPr>
        <w:jc w:val="both"/>
        <w:rPr>
          <w:rFonts w:ascii="Open Sans" w:hAnsi="Open Sans" w:cs="Open Sans"/>
        </w:rPr>
      </w:pPr>
      <w:r w:rsidRPr="529DE60F">
        <w:rPr>
          <w:rFonts w:ascii="Open Sans" w:hAnsi="Open Sans" w:cs="Open Sans"/>
        </w:rPr>
        <w:lastRenderedPageBreak/>
        <w:t xml:space="preserve">Del 2 inneholder </w:t>
      </w:r>
      <w:r w:rsidR="5F7E699A" w:rsidRPr="529DE60F">
        <w:rPr>
          <w:rFonts w:ascii="Open Sans" w:hAnsi="Open Sans" w:cs="Open Sans"/>
        </w:rPr>
        <w:t xml:space="preserve">et utkast til </w:t>
      </w:r>
      <w:r w:rsidRPr="529DE60F">
        <w:rPr>
          <w:rFonts w:ascii="Open Sans" w:hAnsi="Open Sans" w:cs="Open Sans"/>
        </w:rPr>
        <w:t xml:space="preserve">kontrakten for denne anskaffelsen inklusive </w:t>
      </w:r>
      <w:r w:rsidR="77178D8F" w:rsidRPr="529DE60F">
        <w:rPr>
          <w:rFonts w:ascii="Open Sans" w:hAnsi="Open Sans" w:cs="Open Sans"/>
        </w:rPr>
        <w:t>behovsbeskrivelse</w:t>
      </w:r>
      <w:r w:rsidR="7F6D13FB" w:rsidRPr="1DDC0368">
        <w:rPr>
          <w:rFonts w:ascii="Open Sans" w:hAnsi="Open Sans" w:cs="Open Sans"/>
        </w:rPr>
        <w:t>.</w:t>
      </w:r>
      <w:r w:rsidR="77178D8F" w:rsidRPr="529DE60F">
        <w:rPr>
          <w:rFonts w:ascii="Open Sans" w:hAnsi="Open Sans" w:cs="Open Sans"/>
        </w:rPr>
        <w:t xml:space="preserve"> Kundens kravspesifikasjon vil ikke forelig</w:t>
      </w:r>
      <w:r w:rsidR="3AA1318C" w:rsidRPr="529DE60F">
        <w:rPr>
          <w:rFonts w:ascii="Open Sans" w:hAnsi="Open Sans" w:cs="Open Sans"/>
        </w:rPr>
        <w:t xml:space="preserve">ge </w:t>
      </w:r>
      <w:r w:rsidR="002B395C">
        <w:rPr>
          <w:rFonts w:ascii="Open Sans" w:hAnsi="Open Sans" w:cs="Open Sans"/>
        </w:rPr>
        <w:t xml:space="preserve">i endelig versjon </w:t>
      </w:r>
      <w:r w:rsidR="3AA1318C" w:rsidRPr="529DE60F">
        <w:rPr>
          <w:rFonts w:ascii="Open Sans" w:hAnsi="Open Sans" w:cs="Open Sans"/>
        </w:rPr>
        <w:t>før utsendelse av invitasjon til å leve</w:t>
      </w:r>
      <w:r w:rsidR="51D59445" w:rsidRPr="529DE60F">
        <w:rPr>
          <w:rFonts w:ascii="Open Sans" w:hAnsi="Open Sans" w:cs="Open Sans"/>
        </w:rPr>
        <w:t>r</w:t>
      </w:r>
      <w:r w:rsidR="3AA1318C" w:rsidRPr="529DE60F">
        <w:rPr>
          <w:rFonts w:ascii="Open Sans" w:hAnsi="Open Sans" w:cs="Open Sans"/>
        </w:rPr>
        <w:t>e tilbud og komplette</w:t>
      </w:r>
      <w:r w:rsidR="5F30D03F" w:rsidRPr="529DE60F">
        <w:rPr>
          <w:rFonts w:ascii="Open Sans" w:hAnsi="Open Sans" w:cs="Open Sans"/>
        </w:rPr>
        <w:t>, endelige</w:t>
      </w:r>
      <w:r w:rsidR="3AA1318C" w:rsidRPr="529DE60F">
        <w:rPr>
          <w:rFonts w:ascii="Open Sans" w:hAnsi="Open Sans" w:cs="Open Sans"/>
        </w:rPr>
        <w:t xml:space="preserve"> konkurransedokumenter.</w:t>
      </w:r>
      <w:r w:rsidRPr="529DE60F">
        <w:rPr>
          <w:rFonts w:ascii="Open Sans" w:hAnsi="Open Sans" w:cs="Open Sans"/>
        </w:rPr>
        <w:t xml:space="preserve"> Leverandøren skal basere tilbudet på de </w:t>
      </w:r>
      <w:r w:rsidR="63107E13" w:rsidRPr="529DE60F">
        <w:rPr>
          <w:rFonts w:ascii="Open Sans" w:hAnsi="Open Sans" w:cs="Open Sans"/>
        </w:rPr>
        <w:t>beskrive</w:t>
      </w:r>
      <w:r w:rsidR="68C80DE5" w:rsidRPr="529DE60F">
        <w:rPr>
          <w:rFonts w:ascii="Open Sans" w:hAnsi="Open Sans" w:cs="Open Sans"/>
        </w:rPr>
        <w:t>l</w:t>
      </w:r>
      <w:r w:rsidR="63107E13" w:rsidRPr="529DE60F">
        <w:rPr>
          <w:rFonts w:ascii="Open Sans" w:hAnsi="Open Sans" w:cs="Open Sans"/>
        </w:rPr>
        <w:t xml:space="preserve">ser, </w:t>
      </w:r>
      <w:r w:rsidRPr="529DE60F">
        <w:rPr>
          <w:rFonts w:ascii="Open Sans" w:hAnsi="Open Sans" w:cs="Open Sans"/>
        </w:rPr>
        <w:t xml:space="preserve">krav og betingelser som fremkommer i disse dokumentene. Del 2 inneholder følgende dokumenter: </w:t>
      </w:r>
    </w:p>
    <w:p w14:paraId="75BA171E" w14:textId="0465BA63" w:rsidR="001E5894" w:rsidRDefault="3756F095" w:rsidP="0051685A">
      <w:pPr>
        <w:pStyle w:val="Listeavsnitt"/>
        <w:numPr>
          <w:ilvl w:val="0"/>
          <w:numId w:val="12"/>
        </w:numPr>
        <w:rPr>
          <w:rFonts w:ascii="Open Sans" w:hAnsi="Open Sans" w:cs="Open Sans"/>
        </w:rPr>
      </w:pPr>
      <w:r w:rsidRPr="529DE60F">
        <w:rPr>
          <w:rFonts w:ascii="Open Sans" w:hAnsi="Open Sans" w:cs="Open Sans"/>
        </w:rPr>
        <w:t>SSA-</w:t>
      </w:r>
      <w:r w:rsidR="6B6F034F" w:rsidRPr="529DE60F">
        <w:rPr>
          <w:rFonts w:ascii="Open Sans" w:hAnsi="Open Sans" w:cs="Open Sans"/>
        </w:rPr>
        <w:t>L</w:t>
      </w:r>
      <w:r w:rsidR="36A21F98" w:rsidRPr="529DE60F">
        <w:rPr>
          <w:rFonts w:ascii="Open Sans" w:hAnsi="Open Sans" w:cs="Open Sans"/>
        </w:rPr>
        <w:t xml:space="preserve"> </w:t>
      </w:r>
      <w:r w:rsidRPr="529DE60F">
        <w:rPr>
          <w:rFonts w:ascii="Open Sans" w:hAnsi="Open Sans" w:cs="Open Sans"/>
        </w:rPr>
        <w:t xml:space="preserve">generell avtaletekst med tilhørende </w:t>
      </w:r>
      <w:r w:rsidR="6B40CA7C" w:rsidRPr="529DE60F">
        <w:rPr>
          <w:rFonts w:ascii="Open Sans" w:hAnsi="Open Sans" w:cs="Open Sans"/>
        </w:rPr>
        <w:t xml:space="preserve">utkast til </w:t>
      </w:r>
      <w:r w:rsidRPr="529DE60F">
        <w:rPr>
          <w:rFonts w:ascii="Open Sans" w:hAnsi="Open Sans" w:cs="Open Sans"/>
        </w:rPr>
        <w:t>bilag og vedlegg</w:t>
      </w:r>
      <w:r w:rsidR="002B05EF">
        <w:rPr>
          <w:rFonts w:ascii="Open Sans" w:hAnsi="Open Sans" w:cs="Open Sans"/>
        </w:rPr>
        <w:t>, herunder</w:t>
      </w:r>
      <w:r w:rsidR="24047F77" w:rsidRPr="1DDC0368">
        <w:rPr>
          <w:rFonts w:ascii="Open Sans" w:hAnsi="Open Sans" w:cs="Open Sans"/>
        </w:rPr>
        <w:t>:</w:t>
      </w:r>
    </w:p>
    <w:p w14:paraId="58FD626E" w14:textId="02B77D25" w:rsidR="002327C5" w:rsidRDefault="002327C5" w:rsidP="00997D52">
      <w:pPr>
        <w:pStyle w:val="Listeavsnitt"/>
        <w:numPr>
          <w:ilvl w:val="0"/>
          <w:numId w:val="32"/>
        </w:numPr>
        <w:rPr>
          <w:rFonts w:ascii="Open Sans" w:hAnsi="Open Sans" w:cs="Open Sans"/>
        </w:rPr>
      </w:pPr>
      <w:r>
        <w:rPr>
          <w:rFonts w:ascii="Open Sans" w:hAnsi="Open Sans" w:cs="Open Sans"/>
        </w:rPr>
        <w:t xml:space="preserve">SSA-L Bilag - </w:t>
      </w:r>
      <w:r w:rsidR="009F3D54">
        <w:rPr>
          <w:rFonts w:ascii="Open Sans" w:hAnsi="Open Sans" w:cs="Open Sans"/>
        </w:rPr>
        <w:t>utkast</w:t>
      </w:r>
    </w:p>
    <w:p w14:paraId="7D8AD1E8" w14:textId="57F47A1C" w:rsidR="00551F48" w:rsidRDefault="00AB62F8" w:rsidP="00997D52">
      <w:pPr>
        <w:pStyle w:val="Listeavsnitt"/>
        <w:numPr>
          <w:ilvl w:val="0"/>
          <w:numId w:val="32"/>
        </w:numPr>
        <w:rPr>
          <w:rFonts w:ascii="Open Sans" w:hAnsi="Open Sans" w:cs="Open Sans"/>
        </w:rPr>
      </w:pPr>
      <w:r>
        <w:rPr>
          <w:rFonts w:ascii="Open Sans" w:hAnsi="Open Sans" w:cs="Open Sans"/>
        </w:rPr>
        <w:t xml:space="preserve">SSA-L Bilag 1 Vedlegg 1 Behovsbeskrivelse </w:t>
      </w:r>
      <w:r w:rsidR="00CA631C">
        <w:rPr>
          <w:rFonts w:ascii="Open Sans" w:hAnsi="Open Sans" w:cs="Open Sans"/>
        </w:rPr>
        <w:t xml:space="preserve">Samstemt </w:t>
      </w:r>
      <w:r w:rsidR="00B17CC9">
        <w:rPr>
          <w:rFonts w:ascii="Open Sans" w:hAnsi="Open Sans" w:cs="Open Sans"/>
        </w:rPr>
        <w:t xml:space="preserve">journal </w:t>
      </w:r>
      <w:r>
        <w:rPr>
          <w:rFonts w:ascii="Open Sans" w:hAnsi="Open Sans" w:cs="Open Sans"/>
        </w:rPr>
        <w:t xml:space="preserve"> </w:t>
      </w:r>
    </w:p>
    <w:p w14:paraId="61A6AE72" w14:textId="310865C4" w:rsidR="00997D52" w:rsidRDefault="00AB62F8" w:rsidP="00997D52">
      <w:pPr>
        <w:pStyle w:val="Listeavsnitt"/>
        <w:numPr>
          <w:ilvl w:val="0"/>
          <w:numId w:val="32"/>
        </w:numPr>
        <w:rPr>
          <w:rFonts w:ascii="Open Sans" w:hAnsi="Open Sans" w:cs="Open Sans"/>
        </w:rPr>
      </w:pPr>
      <w:r w:rsidRPr="00551F48">
        <w:rPr>
          <w:rFonts w:ascii="Open Sans" w:hAnsi="Open Sans" w:cs="Open Sans"/>
        </w:rPr>
        <w:t xml:space="preserve">SSA-L </w:t>
      </w:r>
      <w:r w:rsidR="00AB5249" w:rsidRPr="00551F48">
        <w:rPr>
          <w:rFonts w:ascii="Open Sans" w:hAnsi="Open Sans" w:cs="Open Sans"/>
        </w:rPr>
        <w:t>Bi</w:t>
      </w:r>
      <w:r w:rsidRPr="00551F48">
        <w:rPr>
          <w:rFonts w:ascii="Open Sans" w:hAnsi="Open Sans" w:cs="Open Sans"/>
        </w:rPr>
        <w:t xml:space="preserve">lag 1 Vedlegg </w:t>
      </w:r>
      <w:r w:rsidR="00B365CB">
        <w:rPr>
          <w:rFonts w:ascii="Open Sans" w:hAnsi="Open Sans" w:cs="Open Sans"/>
        </w:rPr>
        <w:t>X</w:t>
      </w:r>
      <w:r w:rsidRPr="00551F48">
        <w:rPr>
          <w:rFonts w:ascii="Open Sans" w:hAnsi="Open Sans" w:cs="Open Sans"/>
        </w:rPr>
        <w:t xml:space="preserve"> </w:t>
      </w:r>
      <w:r w:rsidR="00CA3246">
        <w:rPr>
          <w:rFonts w:ascii="Open Sans" w:hAnsi="Open Sans" w:cs="Open Sans"/>
        </w:rPr>
        <w:t>Brukerhistorier</w:t>
      </w:r>
    </w:p>
    <w:p w14:paraId="73E96F77" w14:textId="489F3537" w:rsidR="00CA3246" w:rsidRDefault="00CA3246" w:rsidP="00997D52">
      <w:pPr>
        <w:pStyle w:val="Listeavsnitt"/>
        <w:numPr>
          <w:ilvl w:val="0"/>
          <w:numId w:val="32"/>
        </w:numPr>
        <w:rPr>
          <w:rFonts w:ascii="Open Sans" w:hAnsi="Open Sans" w:cs="Open Sans"/>
        </w:rPr>
      </w:pPr>
      <w:r>
        <w:rPr>
          <w:rFonts w:ascii="Open Sans" w:hAnsi="Open Sans" w:cs="Open Sans"/>
        </w:rPr>
        <w:t xml:space="preserve">SSA-L bilag 1 Vedlegg </w:t>
      </w:r>
      <w:r w:rsidR="00B365CB">
        <w:rPr>
          <w:rFonts w:ascii="Open Sans" w:hAnsi="Open Sans" w:cs="Open Sans"/>
        </w:rPr>
        <w:t>Y</w:t>
      </w:r>
      <w:r>
        <w:rPr>
          <w:rFonts w:ascii="Open Sans" w:hAnsi="Open Sans" w:cs="Open Sans"/>
        </w:rPr>
        <w:t xml:space="preserve"> Innsiktsrapport</w:t>
      </w:r>
    </w:p>
    <w:p w14:paraId="548C6EE6" w14:textId="25DA6A92" w:rsidR="00997D52" w:rsidRDefault="00AB62F8" w:rsidP="00997D52">
      <w:pPr>
        <w:pStyle w:val="Listeavsnitt"/>
        <w:numPr>
          <w:ilvl w:val="0"/>
          <w:numId w:val="32"/>
        </w:numPr>
        <w:rPr>
          <w:rFonts w:ascii="Open Sans" w:hAnsi="Open Sans" w:cs="Open Sans"/>
        </w:rPr>
      </w:pPr>
      <w:r w:rsidRPr="00997D52">
        <w:rPr>
          <w:rFonts w:ascii="Open Sans" w:hAnsi="Open Sans" w:cs="Open Sans"/>
        </w:rPr>
        <w:t xml:space="preserve">SSA-L Bilag 5 Vedlegg 1 Egenerklæring om lønns- og arbeidsvilkår </w:t>
      </w:r>
    </w:p>
    <w:p w14:paraId="2E9EA189" w14:textId="68F17F22" w:rsidR="00FB06F5" w:rsidRPr="001E5894" w:rsidRDefault="00FB06F5" w:rsidP="001E5894">
      <w:pPr>
        <w:rPr>
          <w:rFonts w:ascii="Open Sans" w:hAnsi="Open Sans" w:cs="Open Sans"/>
        </w:rPr>
      </w:pPr>
      <w:r w:rsidRPr="001E5894">
        <w:rPr>
          <w:rFonts w:ascii="Open Sans" w:hAnsi="Open Sans" w:cs="Open Sans"/>
          <w:lang w:eastAsia="nb-NO"/>
        </w:rPr>
        <w:t xml:space="preserve">Konkurransegrunnlagets kapittel </w:t>
      </w:r>
      <w:r w:rsidR="00144DDD">
        <w:rPr>
          <w:rFonts w:ascii="Open Sans" w:hAnsi="Open Sans" w:cs="Open Sans"/>
          <w:lang w:eastAsia="nb-NO"/>
        </w:rPr>
        <w:t>6</w:t>
      </w:r>
      <w:r w:rsidR="003F640C" w:rsidRPr="001E5894">
        <w:rPr>
          <w:rFonts w:ascii="Open Sans" w:hAnsi="Open Sans" w:cs="Open Sans"/>
          <w:lang w:eastAsia="nb-NO"/>
        </w:rPr>
        <w:t xml:space="preserve"> e</w:t>
      </w:r>
      <w:r w:rsidRPr="001E5894">
        <w:rPr>
          <w:rFonts w:ascii="Open Sans" w:hAnsi="Open Sans" w:cs="Open Sans"/>
          <w:lang w:eastAsia="nb-NO"/>
        </w:rPr>
        <w:t>r knyttet til kvalifikasjon</w:t>
      </w:r>
      <w:r w:rsidR="00A53F9C" w:rsidRPr="001E5894">
        <w:rPr>
          <w:rFonts w:ascii="Open Sans" w:hAnsi="Open Sans" w:cs="Open Sans"/>
          <w:lang w:eastAsia="nb-NO"/>
        </w:rPr>
        <w:t>sfasen</w:t>
      </w:r>
      <w:r w:rsidRPr="001E5894">
        <w:rPr>
          <w:rFonts w:ascii="Open Sans" w:hAnsi="Open Sans" w:cs="Open Sans"/>
          <w:lang w:eastAsia="nb-NO"/>
        </w:rPr>
        <w:t xml:space="preserve">. </w:t>
      </w:r>
    </w:p>
    <w:p w14:paraId="7EA81460" w14:textId="4A9B58AA" w:rsidR="00FB06F5" w:rsidRPr="00FB06F5" w:rsidRDefault="233AF140" w:rsidP="529DE60F">
      <w:pPr>
        <w:jc w:val="both"/>
        <w:rPr>
          <w:rFonts w:ascii="Open Sans" w:hAnsi="Open Sans" w:cs="Open Sans"/>
          <w:lang w:eastAsia="nb-NO"/>
        </w:rPr>
      </w:pPr>
      <w:r w:rsidRPr="529DE60F">
        <w:rPr>
          <w:rFonts w:ascii="Open Sans" w:hAnsi="Open Sans" w:cs="Open Sans"/>
          <w:lang w:eastAsia="nb-NO"/>
        </w:rPr>
        <w:t xml:space="preserve">Konkurransegrunnlagets kapittel </w:t>
      </w:r>
      <w:r w:rsidR="00144DDD">
        <w:rPr>
          <w:rFonts w:ascii="Open Sans" w:hAnsi="Open Sans" w:cs="Open Sans"/>
          <w:lang w:eastAsia="nb-NO"/>
        </w:rPr>
        <w:t>7</w:t>
      </w:r>
      <w:r w:rsidR="6A93777C" w:rsidRPr="007331B7">
        <w:rPr>
          <w:rFonts w:ascii="Open Sans" w:hAnsi="Open Sans" w:cs="Open Sans"/>
          <w:lang w:eastAsia="nb-NO"/>
        </w:rPr>
        <w:t>-</w:t>
      </w:r>
      <w:r w:rsidR="00144DDD">
        <w:rPr>
          <w:rFonts w:ascii="Open Sans" w:hAnsi="Open Sans" w:cs="Open Sans"/>
          <w:lang w:eastAsia="nb-NO"/>
        </w:rPr>
        <w:t>9</w:t>
      </w:r>
      <w:r w:rsidR="6BA14AC6" w:rsidRPr="529DE60F">
        <w:rPr>
          <w:rFonts w:ascii="Open Sans" w:hAnsi="Open Sans" w:cs="Open Sans"/>
          <w:lang w:eastAsia="nb-NO"/>
        </w:rPr>
        <w:t xml:space="preserve"> </w:t>
      </w:r>
      <w:r w:rsidRPr="529DE60F">
        <w:rPr>
          <w:rFonts w:ascii="Open Sans" w:hAnsi="Open Sans" w:cs="Open Sans"/>
          <w:lang w:eastAsia="nb-NO"/>
        </w:rPr>
        <w:t xml:space="preserve">er </w:t>
      </w:r>
      <w:r w:rsidR="4080D003" w:rsidRPr="529DE60F">
        <w:rPr>
          <w:rFonts w:ascii="Open Sans" w:hAnsi="Open Sans" w:cs="Open Sans"/>
          <w:lang w:eastAsia="nb-NO"/>
        </w:rPr>
        <w:t xml:space="preserve">i hovedsak knyttet til tilbudsfasen og vil først og fremst være relevant for de leverandørene som blir invitert til å </w:t>
      </w:r>
      <w:r w:rsidR="007331B7">
        <w:rPr>
          <w:rFonts w:ascii="Open Sans" w:hAnsi="Open Sans" w:cs="Open Sans"/>
          <w:lang w:eastAsia="nb-NO"/>
        </w:rPr>
        <w:t>del</w:t>
      </w:r>
      <w:r w:rsidR="00930C8D">
        <w:rPr>
          <w:rFonts w:ascii="Open Sans" w:hAnsi="Open Sans" w:cs="Open Sans"/>
          <w:lang w:eastAsia="nb-NO"/>
        </w:rPr>
        <w:t xml:space="preserve">ta i </w:t>
      </w:r>
      <w:r w:rsidR="6DCDB366" w:rsidRPr="529DE60F">
        <w:rPr>
          <w:rFonts w:ascii="Open Sans" w:hAnsi="Open Sans" w:cs="Open Sans"/>
          <w:lang w:eastAsia="nb-NO"/>
        </w:rPr>
        <w:t>dialogfasen og etterfølgende innlevering av</w:t>
      </w:r>
      <w:r w:rsidR="4080D003" w:rsidRPr="529DE60F">
        <w:rPr>
          <w:rFonts w:ascii="Open Sans" w:hAnsi="Open Sans" w:cs="Open Sans"/>
          <w:lang w:eastAsia="nb-NO"/>
        </w:rPr>
        <w:t xml:space="preserve"> tilbud i konkurransen.</w:t>
      </w:r>
    </w:p>
    <w:p w14:paraId="769FB7C1" w14:textId="620468BB" w:rsidR="0021107A" w:rsidRPr="004070D4" w:rsidRDefault="0021107A" w:rsidP="00B10ACC">
      <w:pPr>
        <w:pStyle w:val="Overskrift2"/>
        <w:ind w:left="567" w:hanging="567"/>
        <w:rPr>
          <w:rFonts w:cs="Open Sans"/>
          <w:sz w:val="20"/>
          <w:szCs w:val="20"/>
        </w:rPr>
      </w:pPr>
      <w:bookmarkStart w:id="21" w:name="_Toc209997120"/>
      <w:r w:rsidRPr="26AB1444">
        <w:rPr>
          <w:rFonts w:cs="Open Sans"/>
          <w:sz w:val="20"/>
          <w:szCs w:val="20"/>
        </w:rPr>
        <w:t>Språk</w:t>
      </w:r>
      <w:bookmarkEnd w:id="21"/>
    </w:p>
    <w:p w14:paraId="2A19BB13" w14:textId="2EDD6575" w:rsidR="00A03155" w:rsidRDefault="005C7C3C" w:rsidP="00FB3532">
      <w:pPr>
        <w:jc w:val="both"/>
        <w:rPr>
          <w:rFonts w:ascii="Open Sans" w:hAnsi="Open Sans" w:cs="Open Sans"/>
          <w:lang w:eastAsia="nb-NO"/>
        </w:rPr>
      </w:pPr>
      <w:r w:rsidRPr="005C7C3C">
        <w:rPr>
          <w:rFonts w:ascii="Open Sans" w:hAnsi="Open Sans" w:cs="Open Sans"/>
          <w:lang w:eastAsia="nb-NO"/>
        </w:rPr>
        <w:t xml:space="preserve">All skriftlig og muntlig kommunikasjon i forbindelse med denne konkurransen skal </w:t>
      </w:r>
      <w:r w:rsidR="009F0F2F">
        <w:rPr>
          <w:rFonts w:ascii="Open Sans" w:hAnsi="Open Sans" w:cs="Open Sans"/>
          <w:lang w:eastAsia="nb-NO"/>
        </w:rPr>
        <w:t xml:space="preserve">som </w:t>
      </w:r>
      <w:r w:rsidR="00360550">
        <w:rPr>
          <w:rFonts w:ascii="Open Sans" w:hAnsi="Open Sans" w:cs="Open Sans"/>
          <w:lang w:eastAsia="nb-NO"/>
        </w:rPr>
        <w:t xml:space="preserve">den klare </w:t>
      </w:r>
      <w:r w:rsidR="009F0F2F">
        <w:rPr>
          <w:rFonts w:ascii="Open Sans" w:hAnsi="Open Sans" w:cs="Open Sans"/>
          <w:lang w:eastAsia="nb-NO"/>
        </w:rPr>
        <w:t xml:space="preserve">hovedregel </w:t>
      </w:r>
      <w:r w:rsidRPr="005C7C3C">
        <w:rPr>
          <w:rFonts w:ascii="Open Sans" w:hAnsi="Open Sans" w:cs="Open Sans"/>
          <w:lang w:eastAsia="nb-NO"/>
        </w:rPr>
        <w:t xml:space="preserve">foregå på norsk. </w:t>
      </w:r>
      <w:r w:rsidR="00B10BA5">
        <w:rPr>
          <w:rFonts w:ascii="Open Sans" w:hAnsi="Open Sans" w:cs="Open Sans"/>
          <w:lang w:eastAsia="nb-NO"/>
        </w:rPr>
        <w:t xml:space="preserve">Oppdragsgiver aksepterer </w:t>
      </w:r>
      <w:r w:rsidR="002B0A07">
        <w:rPr>
          <w:rFonts w:ascii="Open Sans" w:hAnsi="Open Sans" w:cs="Open Sans"/>
          <w:lang w:eastAsia="nb-NO"/>
        </w:rPr>
        <w:t xml:space="preserve">at </w:t>
      </w:r>
      <w:r w:rsidR="00A452AA">
        <w:rPr>
          <w:rFonts w:ascii="Open Sans" w:hAnsi="Open Sans" w:cs="Open Sans"/>
          <w:lang w:eastAsia="nb-NO"/>
        </w:rPr>
        <w:t xml:space="preserve">innsendte </w:t>
      </w:r>
      <w:r w:rsidR="00EC4BB9">
        <w:rPr>
          <w:rFonts w:ascii="Open Sans" w:hAnsi="Open Sans" w:cs="Open Sans"/>
          <w:lang w:eastAsia="nb-NO"/>
        </w:rPr>
        <w:t xml:space="preserve">spørsmål </w:t>
      </w:r>
      <w:r w:rsidR="00A03155">
        <w:rPr>
          <w:rFonts w:ascii="Open Sans" w:hAnsi="Open Sans" w:cs="Open Sans"/>
          <w:lang w:eastAsia="nb-NO"/>
        </w:rPr>
        <w:t xml:space="preserve">i konkurransen </w:t>
      </w:r>
      <w:r w:rsidR="00EC4BB9">
        <w:rPr>
          <w:rFonts w:ascii="Open Sans" w:hAnsi="Open Sans" w:cs="Open Sans"/>
          <w:lang w:eastAsia="nb-NO"/>
        </w:rPr>
        <w:t xml:space="preserve">og </w:t>
      </w:r>
      <w:r w:rsidR="00F6423D">
        <w:rPr>
          <w:rFonts w:ascii="Open Sans" w:hAnsi="Open Sans" w:cs="Open Sans"/>
          <w:lang w:eastAsia="nb-NO"/>
        </w:rPr>
        <w:t>muntlig dialog (eksempelvis i dialogfasen</w:t>
      </w:r>
      <w:r w:rsidR="00A03155">
        <w:rPr>
          <w:rFonts w:ascii="Open Sans" w:hAnsi="Open Sans" w:cs="Open Sans"/>
          <w:lang w:eastAsia="nb-NO"/>
        </w:rPr>
        <w:t>)</w:t>
      </w:r>
      <w:r w:rsidR="00F6423D">
        <w:rPr>
          <w:rFonts w:ascii="Open Sans" w:hAnsi="Open Sans" w:cs="Open Sans"/>
          <w:lang w:eastAsia="nb-NO"/>
        </w:rPr>
        <w:t xml:space="preserve"> foregår også på svensk</w:t>
      </w:r>
      <w:r w:rsidR="009F0F2F">
        <w:rPr>
          <w:rFonts w:ascii="Open Sans" w:hAnsi="Open Sans" w:cs="Open Sans"/>
          <w:lang w:eastAsia="nb-NO"/>
        </w:rPr>
        <w:t xml:space="preserve">, </w:t>
      </w:r>
      <w:r w:rsidR="00F6423D">
        <w:rPr>
          <w:rFonts w:ascii="Open Sans" w:hAnsi="Open Sans" w:cs="Open Sans"/>
          <w:lang w:eastAsia="nb-NO"/>
        </w:rPr>
        <w:t>dansk</w:t>
      </w:r>
      <w:r w:rsidR="00EC4BB9">
        <w:rPr>
          <w:rFonts w:ascii="Open Sans" w:hAnsi="Open Sans" w:cs="Open Sans"/>
          <w:lang w:eastAsia="nb-NO"/>
        </w:rPr>
        <w:t xml:space="preserve"> eller engelsk</w:t>
      </w:r>
      <w:r w:rsidR="00F6423D">
        <w:rPr>
          <w:rFonts w:ascii="Open Sans" w:hAnsi="Open Sans" w:cs="Open Sans"/>
          <w:lang w:eastAsia="nb-NO"/>
        </w:rPr>
        <w:t xml:space="preserve">. </w:t>
      </w:r>
    </w:p>
    <w:p w14:paraId="12ED6A87" w14:textId="4FA1271B" w:rsidR="005C7C3C" w:rsidRPr="00C3368B" w:rsidRDefault="00A03155" w:rsidP="00FB3532">
      <w:pPr>
        <w:jc w:val="both"/>
        <w:rPr>
          <w:rFonts w:ascii="Open Sans" w:hAnsi="Open Sans" w:cs="Open Sans"/>
          <w:szCs w:val="20"/>
          <w:lang w:eastAsia="nb-NO"/>
        </w:rPr>
      </w:pPr>
      <w:r w:rsidRPr="00A03155">
        <w:rPr>
          <w:rFonts w:ascii="Open Sans" w:hAnsi="Open Sans" w:cs="Open Sans"/>
          <w:lang w:eastAsia="nb-NO"/>
        </w:rPr>
        <w:t>Skriftlig tilbud og kontrakt skal utarbeides på norsk, men tekniske beskrivelser kan leveres på engelsk</w:t>
      </w:r>
      <w:r>
        <w:rPr>
          <w:rFonts w:ascii="Open Sans" w:hAnsi="Open Sans" w:cs="Open Sans"/>
          <w:lang w:eastAsia="nb-NO"/>
        </w:rPr>
        <w:t xml:space="preserve">. </w:t>
      </w:r>
      <w:r w:rsidR="005C7C3C" w:rsidRPr="005C7C3C">
        <w:rPr>
          <w:rFonts w:ascii="Open Sans" w:hAnsi="Open Sans" w:cs="Open Sans"/>
          <w:lang w:eastAsia="nb-NO"/>
        </w:rPr>
        <w:t xml:space="preserve">Språkkravet gjelder også </w:t>
      </w:r>
      <w:r w:rsidR="00A67996">
        <w:rPr>
          <w:rFonts w:ascii="Open Sans" w:hAnsi="Open Sans" w:cs="Open Sans"/>
          <w:lang w:eastAsia="nb-NO"/>
        </w:rPr>
        <w:t>i den etterfølgende kontraktgjennomføring</w:t>
      </w:r>
      <w:r w:rsidR="00BA5F59">
        <w:rPr>
          <w:rFonts w:ascii="Open Sans" w:hAnsi="Open Sans" w:cs="Open Sans"/>
          <w:lang w:eastAsia="nb-NO"/>
        </w:rPr>
        <w:t>en</w:t>
      </w:r>
      <w:r w:rsidR="005C7C3C" w:rsidRPr="005C7C3C">
        <w:rPr>
          <w:rFonts w:ascii="Open Sans" w:hAnsi="Open Sans" w:cs="Open Sans"/>
          <w:lang w:eastAsia="nb-NO"/>
        </w:rPr>
        <w:t xml:space="preserve">. </w:t>
      </w:r>
    </w:p>
    <w:p w14:paraId="45C403DE" w14:textId="7B36F0DC" w:rsidR="0021107A" w:rsidRPr="00C3368B" w:rsidRDefault="0021107A" w:rsidP="00F21535">
      <w:pPr>
        <w:pStyle w:val="Overskrift2"/>
        <w:ind w:left="567" w:hanging="567"/>
        <w:rPr>
          <w:rFonts w:cs="Open Sans"/>
          <w:sz w:val="20"/>
          <w:szCs w:val="20"/>
        </w:rPr>
      </w:pPr>
      <w:bookmarkStart w:id="22" w:name="_Ref466919926"/>
      <w:bookmarkStart w:id="23" w:name="_Ref466919953"/>
      <w:bookmarkStart w:id="24" w:name="_Ref466920814"/>
      <w:bookmarkStart w:id="25" w:name="_Toc209997121"/>
      <w:r w:rsidRPr="26AB1444">
        <w:rPr>
          <w:rFonts w:cs="Open Sans"/>
          <w:sz w:val="20"/>
          <w:szCs w:val="20"/>
        </w:rPr>
        <w:t>Fremdriftsplan</w:t>
      </w:r>
      <w:bookmarkEnd w:id="22"/>
      <w:bookmarkEnd w:id="23"/>
      <w:bookmarkEnd w:id="24"/>
      <w:bookmarkEnd w:id="25"/>
    </w:p>
    <w:p w14:paraId="6A16A0E9" w14:textId="121E661A" w:rsidR="001308E1" w:rsidRDefault="0021107A" w:rsidP="00F77204">
      <w:pPr>
        <w:jc w:val="both"/>
        <w:rPr>
          <w:rFonts w:ascii="Open Sans" w:hAnsi="Open Sans" w:cs="Open Sans"/>
          <w:lang w:eastAsia="nb-NO"/>
        </w:rPr>
      </w:pPr>
      <w:r w:rsidRPr="1DDC0368">
        <w:rPr>
          <w:rFonts w:ascii="Open Sans" w:hAnsi="Open Sans" w:cs="Open Sans"/>
          <w:lang w:eastAsia="nb-NO"/>
        </w:rPr>
        <w:t xml:space="preserve">Anskaffelsen er planlagt gjennomført i henhold til følgende </w:t>
      </w:r>
      <w:r w:rsidR="00216EE6" w:rsidRPr="1DDC0368">
        <w:rPr>
          <w:rFonts w:ascii="Open Sans" w:hAnsi="Open Sans" w:cs="Open Sans"/>
          <w:lang w:eastAsia="nb-NO"/>
        </w:rPr>
        <w:t xml:space="preserve">tentative </w:t>
      </w:r>
      <w:r w:rsidRPr="1DDC0368">
        <w:rPr>
          <w:rFonts w:ascii="Open Sans" w:hAnsi="Open Sans" w:cs="Open Sans"/>
          <w:lang w:eastAsia="nb-NO"/>
        </w:rPr>
        <w:t>fremdriftsplan</w:t>
      </w:r>
      <w:r w:rsidR="00A32AF4" w:rsidRPr="1DDC0368">
        <w:rPr>
          <w:rFonts w:ascii="Open Sans" w:hAnsi="Open Sans" w:cs="Open Sans"/>
          <w:lang w:eastAsia="nb-NO"/>
        </w:rPr>
        <w:t xml:space="preserve">: </w:t>
      </w:r>
      <w:bookmarkStart w:id="26" w:name="_Hlk95720874"/>
    </w:p>
    <w:tbl>
      <w:tblPr>
        <w:tblStyle w:val="Rutenettabelllys"/>
        <w:tblW w:w="9271" w:type="dxa"/>
        <w:tblLayout w:type="fixed"/>
        <w:tblLook w:val="01E0" w:firstRow="1" w:lastRow="1" w:firstColumn="1" w:lastColumn="1" w:noHBand="0" w:noVBand="0"/>
      </w:tblPr>
      <w:tblGrid>
        <w:gridCol w:w="6152"/>
        <w:gridCol w:w="3119"/>
      </w:tblGrid>
      <w:tr w:rsidR="00216EE6" w:rsidRPr="001308E1" w14:paraId="64BA48EC" w14:textId="77777777" w:rsidTr="009619AE">
        <w:tc>
          <w:tcPr>
            <w:tcW w:w="6152" w:type="dxa"/>
            <w:shd w:val="clear" w:color="auto" w:fill="404040" w:themeFill="text1" w:themeFillTint="BF"/>
          </w:tcPr>
          <w:p w14:paraId="50444BA3" w14:textId="77777777" w:rsidR="00216EE6" w:rsidRPr="00D3156B" w:rsidRDefault="00216EE6" w:rsidP="009619AE">
            <w:pPr>
              <w:rPr>
                <w:rFonts w:ascii="Open Sans" w:eastAsia="Times New Roman" w:hAnsi="Open Sans" w:cs="Open Sans"/>
                <w:b/>
                <w:color w:val="FFFFFF" w:themeColor="background1"/>
                <w:szCs w:val="24"/>
                <w:lang w:eastAsia="nb-NO"/>
              </w:rPr>
            </w:pPr>
            <w:r w:rsidRPr="00D3156B">
              <w:rPr>
                <w:rFonts w:ascii="Open Sans" w:eastAsia="Times New Roman" w:hAnsi="Open Sans" w:cs="Open Sans"/>
                <w:b/>
                <w:color w:val="FFFFFF" w:themeColor="background1"/>
                <w:szCs w:val="24"/>
                <w:lang w:eastAsia="nb-NO"/>
              </w:rPr>
              <w:t>AKTIVITET</w:t>
            </w:r>
          </w:p>
        </w:tc>
        <w:tc>
          <w:tcPr>
            <w:tcW w:w="3119" w:type="dxa"/>
            <w:shd w:val="clear" w:color="auto" w:fill="404040" w:themeFill="text1" w:themeFillTint="BF"/>
          </w:tcPr>
          <w:p w14:paraId="67167CB0" w14:textId="77777777" w:rsidR="00216EE6" w:rsidRPr="00D3156B" w:rsidRDefault="00216EE6" w:rsidP="009619AE">
            <w:pPr>
              <w:rPr>
                <w:rFonts w:ascii="Open Sans" w:eastAsia="Times New Roman" w:hAnsi="Open Sans" w:cs="Open Sans"/>
                <w:b/>
                <w:color w:val="FFFFFF" w:themeColor="background1"/>
                <w:szCs w:val="24"/>
                <w:lang w:eastAsia="nb-NO"/>
              </w:rPr>
            </w:pPr>
            <w:r w:rsidRPr="00D3156B">
              <w:rPr>
                <w:rFonts w:ascii="Open Sans" w:eastAsia="Times New Roman" w:hAnsi="Open Sans" w:cs="Open Sans"/>
                <w:b/>
                <w:color w:val="FFFFFF" w:themeColor="background1"/>
                <w:szCs w:val="24"/>
                <w:lang w:eastAsia="nb-NO"/>
              </w:rPr>
              <w:t>DATO</w:t>
            </w:r>
          </w:p>
        </w:tc>
      </w:tr>
      <w:tr w:rsidR="00216EE6" w:rsidRPr="001308E1" w14:paraId="35DE3901" w14:textId="77777777" w:rsidTr="009619AE">
        <w:tc>
          <w:tcPr>
            <w:tcW w:w="6152" w:type="dxa"/>
          </w:tcPr>
          <w:p w14:paraId="598C6F88" w14:textId="77777777" w:rsidR="00216EE6" w:rsidRPr="001308E1" w:rsidRDefault="00216EE6" w:rsidP="009619AE">
            <w:pPr>
              <w:rPr>
                <w:rFonts w:ascii="Open Sans" w:eastAsia="Times New Roman" w:hAnsi="Open Sans" w:cs="Open Sans"/>
                <w:szCs w:val="24"/>
                <w:lang w:eastAsia="nb-NO"/>
              </w:rPr>
            </w:pPr>
            <w:r w:rsidRPr="001308E1">
              <w:rPr>
                <w:rFonts w:ascii="Open Sans" w:eastAsia="Times New Roman" w:hAnsi="Open Sans" w:cs="Open Sans"/>
                <w:szCs w:val="24"/>
                <w:lang w:eastAsia="nb-NO"/>
              </w:rPr>
              <w:t>Kunngjøring i Doffin/TED</w:t>
            </w:r>
          </w:p>
        </w:tc>
        <w:sdt>
          <w:sdtPr>
            <w:rPr>
              <w:rFonts w:ascii="Open Sans" w:eastAsia="Times New Roman" w:hAnsi="Open Sans" w:cs="Open Sans"/>
              <w:szCs w:val="24"/>
              <w:lang w:eastAsia="nb-NO"/>
            </w:rPr>
            <w:id w:val="1065144864"/>
            <w:placeholder>
              <w:docPart w:val="9F5C838F95774A1C8C3FAECB6CBA5275"/>
            </w:placeholder>
            <w:date w:fullDate="2025-10-02T00:00:00Z">
              <w:dateFormat w:val="dd.MM.yyyy"/>
              <w:lid w:val="nb-NO"/>
              <w:storeMappedDataAs w:val="dateTime"/>
              <w:calendar w:val="gregorian"/>
            </w:date>
          </w:sdtPr>
          <w:sdtEndPr/>
          <w:sdtContent>
            <w:tc>
              <w:tcPr>
                <w:tcW w:w="3119" w:type="dxa"/>
              </w:tcPr>
              <w:p w14:paraId="7B9FA086" w14:textId="56FD0771" w:rsidR="00216EE6" w:rsidRPr="00CE1C04" w:rsidRDefault="00B90229" w:rsidP="009619AE">
                <w:pPr>
                  <w:rPr>
                    <w:rFonts w:ascii="Open Sans" w:eastAsia="Times New Roman" w:hAnsi="Open Sans" w:cs="Open Sans"/>
                    <w:szCs w:val="24"/>
                    <w:lang w:eastAsia="nb-NO"/>
                  </w:rPr>
                </w:pPr>
                <w:r>
                  <w:rPr>
                    <w:rFonts w:ascii="Open Sans" w:eastAsia="Times New Roman" w:hAnsi="Open Sans" w:cs="Open Sans"/>
                    <w:szCs w:val="24"/>
                    <w:lang w:eastAsia="nb-NO"/>
                  </w:rPr>
                  <w:t>0</w:t>
                </w:r>
                <w:r w:rsidR="00F55CAC">
                  <w:rPr>
                    <w:rFonts w:ascii="Open Sans" w:eastAsia="Times New Roman" w:hAnsi="Open Sans" w:cs="Open Sans"/>
                    <w:szCs w:val="24"/>
                    <w:lang w:eastAsia="nb-NO"/>
                  </w:rPr>
                  <w:t>2</w:t>
                </w:r>
                <w:r w:rsidR="001832E8" w:rsidRPr="00CE1C04">
                  <w:rPr>
                    <w:rFonts w:ascii="Open Sans" w:eastAsia="Times New Roman" w:hAnsi="Open Sans" w:cs="Open Sans"/>
                    <w:szCs w:val="24"/>
                    <w:lang w:eastAsia="nb-NO"/>
                  </w:rPr>
                  <w:t>.10</w:t>
                </w:r>
                <w:r w:rsidR="00216EE6" w:rsidRPr="00CE1C04">
                  <w:rPr>
                    <w:rFonts w:ascii="Open Sans" w:eastAsia="Times New Roman" w:hAnsi="Open Sans" w:cs="Open Sans"/>
                    <w:szCs w:val="24"/>
                    <w:lang w:eastAsia="nb-NO"/>
                  </w:rPr>
                  <w:t>.2025</w:t>
                </w:r>
              </w:p>
            </w:tc>
          </w:sdtContent>
        </w:sdt>
      </w:tr>
      <w:tr w:rsidR="00216EE6" w:rsidRPr="001308E1" w14:paraId="3D0CE2F3" w14:textId="77777777" w:rsidTr="009619AE">
        <w:tc>
          <w:tcPr>
            <w:tcW w:w="6152" w:type="dxa"/>
          </w:tcPr>
          <w:p w14:paraId="293DACD0" w14:textId="77777777" w:rsidR="00216EE6" w:rsidRPr="001308E1" w:rsidRDefault="00216EE6" w:rsidP="009619AE">
            <w:pPr>
              <w:rPr>
                <w:rFonts w:ascii="Open Sans" w:eastAsia="Times New Roman" w:hAnsi="Open Sans" w:cs="Open Sans"/>
                <w:szCs w:val="24"/>
                <w:lang w:eastAsia="nb-NO"/>
              </w:rPr>
            </w:pPr>
            <w:r w:rsidRPr="001308E1">
              <w:rPr>
                <w:rFonts w:ascii="Open Sans" w:eastAsia="Times New Roman" w:hAnsi="Open Sans" w:cs="Open Sans"/>
                <w:szCs w:val="24"/>
                <w:lang w:eastAsia="nb-NO"/>
              </w:rPr>
              <w:t xml:space="preserve">Frist for å stille spørsmål til </w:t>
            </w:r>
            <w:r>
              <w:rPr>
                <w:rFonts w:ascii="Open Sans" w:eastAsia="Times New Roman" w:hAnsi="Open Sans" w:cs="Open Sans"/>
                <w:szCs w:val="24"/>
                <w:lang w:eastAsia="nb-NO"/>
              </w:rPr>
              <w:t>konkurransens</w:t>
            </w:r>
            <w:r w:rsidRPr="001308E1">
              <w:rPr>
                <w:rFonts w:ascii="Open Sans" w:eastAsia="Times New Roman" w:hAnsi="Open Sans" w:cs="Open Sans"/>
                <w:szCs w:val="24"/>
                <w:lang w:eastAsia="nb-NO"/>
              </w:rPr>
              <w:t xml:space="preserve"> kvalifikasjonsdel</w:t>
            </w:r>
          </w:p>
        </w:tc>
        <w:tc>
          <w:tcPr>
            <w:tcW w:w="3119" w:type="dxa"/>
          </w:tcPr>
          <w:p w14:paraId="3E1B6C0C" w14:textId="37841879" w:rsidR="00216EE6" w:rsidRPr="00CE1C04" w:rsidRDefault="00F55CAC" w:rsidP="009619AE">
            <w:pPr>
              <w:rPr>
                <w:rFonts w:ascii="Open Sans" w:eastAsia="Times New Roman" w:hAnsi="Open Sans" w:cs="Open Sans"/>
                <w:szCs w:val="24"/>
                <w:lang w:eastAsia="nb-NO"/>
              </w:rPr>
            </w:pPr>
            <w:sdt>
              <w:sdtPr>
                <w:rPr>
                  <w:rFonts w:ascii="Open Sans" w:eastAsia="Times New Roman" w:hAnsi="Open Sans" w:cs="Open Sans"/>
                  <w:szCs w:val="24"/>
                  <w:lang w:eastAsia="nb-NO"/>
                </w:rPr>
                <w:id w:val="-329455341"/>
                <w:placeholder>
                  <w:docPart w:val="EE16DAEEB8E24AFCBC0178BC665EB5A1"/>
                </w:placeholder>
                <w:date w:fullDate="2025-10-22T00:00:00Z">
                  <w:dateFormat w:val="dd.MM.yyyy"/>
                  <w:lid w:val="nb-NO"/>
                  <w:storeMappedDataAs w:val="dateTime"/>
                  <w:calendar w:val="gregorian"/>
                </w:date>
              </w:sdtPr>
              <w:sdtEndPr/>
              <w:sdtContent>
                <w:r w:rsidR="00216EE6" w:rsidRPr="00CE1C04">
                  <w:rPr>
                    <w:rFonts w:ascii="Open Sans" w:eastAsia="Times New Roman" w:hAnsi="Open Sans" w:cs="Open Sans"/>
                    <w:szCs w:val="24"/>
                    <w:lang w:eastAsia="nb-NO"/>
                  </w:rPr>
                  <w:t>2</w:t>
                </w:r>
                <w:r w:rsidR="00831B74" w:rsidRPr="00CE1C04">
                  <w:rPr>
                    <w:rFonts w:ascii="Open Sans" w:eastAsia="Times New Roman" w:hAnsi="Open Sans" w:cs="Open Sans"/>
                    <w:szCs w:val="24"/>
                    <w:lang w:eastAsia="nb-NO"/>
                  </w:rPr>
                  <w:t>2.10</w:t>
                </w:r>
                <w:r w:rsidR="00216EE6" w:rsidRPr="00CE1C04">
                  <w:rPr>
                    <w:rFonts w:ascii="Open Sans" w:eastAsia="Times New Roman" w:hAnsi="Open Sans" w:cs="Open Sans"/>
                    <w:szCs w:val="24"/>
                    <w:lang w:eastAsia="nb-NO"/>
                  </w:rPr>
                  <w:t>.2025</w:t>
                </w:r>
              </w:sdtContent>
            </w:sdt>
            <w:r w:rsidR="00216EE6" w:rsidRPr="00CE1C04">
              <w:rPr>
                <w:rFonts w:ascii="Open Sans" w:eastAsia="Times New Roman" w:hAnsi="Open Sans" w:cs="Open Sans"/>
                <w:szCs w:val="24"/>
                <w:lang w:eastAsia="nb-NO"/>
              </w:rPr>
              <w:t xml:space="preserve"> kl. </w:t>
            </w:r>
            <w:sdt>
              <w:sdtPr>
                <w:rPr>
                  <w:rFonts w:ascii="Open Sans" w:eastAsia="Times New Roman" w:hAnsi="Open Sans" w:cs="Open Sans"/>
                  <w:szCs w:val="24"/>
                  <w:lang w:eastAsia="nb-NO"/>
                </w:rPr>
                <w:id w:val="-42293243"/>
                <w:placeholder>
                  <w:docPart w:val="DE87498C61E04E8A88A6D064E08C4BE4"/>
                </w:placeholder>
                <w:text/>
              </w:sdtPr>
              <w:sdtEndPr/>
              <w:sdtContent>
                <w:r w:rsidR="00216EE6" w:rsidRPr="00CE1C04">
                  <w:rPr>
                    <w:rFonts w:ascii="Open Sans" w:eastAsia="Times New Roman" w:hAnsi="Open Sans" w:cs="Open Sans"/>
                    <w:szCs w:val="24"/>
                    <w:lang w:eastAsia="nb-NO"/>
                  </w:rPr>
                  <w:t>12.00</w:t>
                </w:r>
              </w:sdtContent>
            </w:sdt>
          </w:p>
        </w:tc>
      </w:tr>
      <w:tr w:rsidR="00216EE6" w:rsidRPr="001308E1" w14:paraId="0D29A0A1" w14:textId="77777777" w:rsidTr="009619AE">
        <w:tc>
          <w:tcPr>
            <w:tcW w:w="6152" w:type="dxa"/>
          </w:tcPr>
          <w:p w14:paraId="326B4EE8" w14:textId="77777777" w:rsidR="00216EE6" w:rsidRPr="001308E1" w:rsidRDefault="00216EE6" w:rsidP="009619AE">
            <w:pPr>
              <w:rPr>
                <w:rFonts w:ascii="Open Sans" w:eastAsia="Times New Roman" w:hAnsi="Open Sans" w:cs="Open Sans"/>
                <w:szCs w:val="24"/>
                <w:lang w:eastAsia="nb-NO"/>
              </w:rPr>
            </w:pPr>
            <w:r w:rsidRPr="001308E1">
              <w:rPr>
                <w:rFonts w:ascii="Open Sans" w:eastAsia="Times New Roman" w:hAnsi="Open Sans" w:cs="Open Sans"/>
                <w:b/>
                <w:szCs w:val="24"/>
                <w:lang w:eastAsia="nb-NO"/>
              </w:rPr>
              <w:t>Frist for å levere forespørsel om å delta</w:t>
            </w:r>
            <w:r>
              <w:rPr>
                <w:rFonts w:ascii="Open Sans" w:eastAsia="Times New Roman" w:hAnsi="Open Sans" w:cs="Open Sans"/>
                <w:b/>
                <w:szCs w:val="24"/>
                <w:lang w:eastAsia="nb-NO"/>
              </w:rPr>
              <w:t xml:space="preserve"> i konkurransen</w:t>
            </w:r>
          </w:p>
        </w:tc>
        <w:tc>
          <w:tcPr>
            <w:tcW w:w="3119" w:type="dxa"/>
          </w:tcPr>
          <w:p w14:paraId="59BEF0D2" w14:textId="1B302653" w:rsidR="00216EE6" w:rsidRPr="00CE1C04" w:rsidRDefault="00F55CAC" w:rsidP="009619AE">
            <w:pPr>
              <w:rPr>
                <w:rFonts w:ascii="Open Sans" w:eastAsia="Times New Roman" w:hAnsi="Open Sans" w:cs="Open Sans"/>
                <w:b/>
                <w:bCs/>
                <w:szCs w:val="24"/>
                <w:lang w:eastAsia="nb-NO"/>
              </w:rPr>
            </w:pPr>
            <w:sdt>
              <w:sdtPr>
                <w:rPr>
                  <w:rFonts w:ascii="Open Sans" w:eastAsia="Times New Roman" w:hAnsi="Open Sans" w:cs="Open Sans"/>
                  <w:b/>
                  <w:bCs/>
                  <w:szCs w:val="24"/>
                  <w:lang w:eastAsia="nb-NO"/>
                </w:rPr>
                <w:id w:val="1728268171"/>
                <w:placeholder>
                  <w:docPart w:val="2E35854027B7453B93C6983F249E24F7"/>
                </w:placeholder>
                <w:date w:fullDate="2025-11-03T00:00:00Z">
                  <w:dateFormat w:val="dd.MM.yyyy"/>
                  <w:lid w:val="nb-NO"/>
                  <w:storeMappedDataAs w:val="dateTime"/>
                  <w:calendar w:val="gregorian"/>
                </w:date>
              </w:sdtPr>
              <w:sdtEndPr/>
              <w:sdtContent>
                <w:r w:rsidR="00B90229">
                  <w:rPr>
                    <w:rFonts w:ascii="Open Sans" w:eastAsia="Times New Roman" w:hAnsi="Open Sans" w:cs="Open Sans"/>
                    <w:b/>
                    <w:bCs/>
                    <w:szCs w:val="24"/>
                    <w:lang w:eastAsia="nb-NO"/>
                  </w:rPr>
                  <w:t>0</w:t>
                </w:r>
                <w:r w:rsidR="00586AF2">
                  <w:rPr>
                    <w:rFonts w:ascii="Open Sans" w:eastAsia="Times New Roman" w:hAnsi="Open Sans" w:cs="Open Sans"/>
                    <w:b/>
                    <w:bCs/>
                    <w:szCs w:val="24"/>
                    <w:lang w:eastAsia="nb-NO"/>
                  </w:rPr>
                  <w:t>3</w:t>
                </w:r>
                <w:r w:rsidR="00216EE6" w:rsidRPr="00CE1C04">
                  <w:rPr>
                    <w:rFonts w:ascii="Open Sans" w:eastAsia="Times New Roman" w:hAnsi="Open Sans" w:cs="Open Sans"/>
                    <w:b/>
                    <w:bCs/>
                    <w:szCs w:val="24"/>
                    <w:lang w:eastAsia="nb-NO"/>
                  </w:rPr>
                  <w:t>.</w:t>
                </w:r>
                <w:r w:rsidR="00287F3B" w:rsidRPr="00CE1C04">
                  <w:rPr>
                    <w:rFonts w:ascii="Open Sans" w:eastAsia="Times New Roman" w:hAnsi="Open Sans" w:cs="Open Sans"/>
                    <w:b/>
                    <w:bCs/>
                    <w:szCs w:val="24"/>
                    <w:lang w:eastAsia="nb-NO"/>
                  </w:rPr>
                  <w:t>1</w:t>
                </w:r>
                <w:r w:rsidR="00B90229">
                  <w:rPr>
                    <w:rFonts w:ascii="Open Sans" w:eastAsia="Times New Roman" w:hAnsi="Open Sans" w:cs="Open Sans"/>
                    <w:b/>
                    <w:bCs/>
                    <w:szCs w:val="24"/>
                    <w:lang w:eastAsia="nb-NO"/>
                  </w:rPr>
                  <w:t>1</w:t>
                </w:r>
                <w:r w:rsidR="00216EE6" w:rsidRPr="00CE1C04">
                  <w:rPr>
                    <w:rFonts w:ascii="Open Sans" w:eastAsia="Times New Roman" w:hAnsi="Open Sans" w:cs="Open Sans"/>
                    <w:b/>
                    <w:bCs/>
                    <w:szCs w:val="24"/>
                    <w:lang w:eastAsia="nb-NO"/>
                  </w:rPr>
                  <w:t>.2025</w:t>
                </w:r>
              </w:sdtContent>
            </w:sdt>
            <w:r w:rsidR="00216EE6" w:rsidRPr="00CE1C04">
              <w:rPr>
                <w:rFonts w:ascii="Open Sans" w:eastAsia="Times New Roman" w:hAnsi="Open Sans" w:cs="Open Sans"/>
                <w:b/>
                <w:bCs/>
                <w:szCs w:val="24"/>
                <w:lang w:eastAsia="nb-NO"/>
              </w:rPr>
              <w:t xml:space="preserve"> kl. 12.00</w:t>
            </w:r>
          </w:p>
        </w:tc>
      </w:tr>
      <w:tr w:rsidR="00216EE6" w:rsidRPr="001308E1" w14:paraId="112D10C6" w14:textId="77777777" w:rsidTr="009619AE">
        <w:tc>
          <w:tcPr>
            <w:tcW w:w="6152" w:type="dxa"/>
          </w:tcPr>
          <w:p w14:paraId="1103E907" w14:textId="77777777" w:rsidR="00216EE6" w:rsidRPr="001308E1" w:rsidRDefault="00216EE6" w:rsidP="009619AE">
            <w:pPr>
              <w:rPr>
                <w:rFonts w:ascii="Open Sans" w:eastAsia="Times New Roman" w:hAnsi="Open Sans" w:cs="Open Sans"/>
                <w:szCs w:val="24"/>
                <w:lang w:eastAsia="nb-NO"/>
              </w:rPr>
            </w:pPr>
            <w:r w:rsidRPr="001308E1">
              <w:rPr>
                <w:rFonts w:ascii="Open Sans" w:eastAsia="Times New Roman" w:hAnsi="Open Sans" w:cs="Open Sans"/>
                <w:szCs w:val="24"/>
                <w:lang w:eastAsia="nb-NO"/>
              </w:rPr>
              <w:t>Evaluering av kvalifikasjonskrav/utvelgelse</w:t>
            </w:r>
          </w:p>
        </w:tc>
        <w:tc>
          <w:tcPr>
            <w:tcW w:w="3119" w:type="dxa"/>
          </w:tcPr>
          <w:p w14:paraId="5E0F6F48" w14:textId="25D9F9FA" w:rsidR="00216EE6" w:rsidRPr="00FE5708" w:rsidRDefault="00216EE6" w:rsidP="009619AE">
            <w:pPr>
              <w:rPr>
                <w:rFonts w:ascii="Open Sans" w:eastAsia="Times New Roman" w:hAnsi="Open Sans" w:cs="Open Sans"/>
                <w:szCs w:val="24"/>
                <w:lang w:eastAsia="nb-NO"/>
              </w:rPr>
            </w:pPr>
            <w:r w:rsidRPr="00FE5708">
              <w:rPr>
                <w:rFonts w:ascii="Open Sans" w:eastAsia="Times New Roman" w:hAnsi="Open Sans" w:cs="Open Sans"/>
                <w:szCs w:val="24"/>
                <w:lang w:eastAsia="nb-NO"/>
              </w:rPr>
              <w:t xml:space="preserve">Uke </w:t>
            </w:r>
            <w:sdt>
              <w:sdtPr>
                <w:rPr>
                  <w:rFonts w:ascii="Open Sans" w:eastAsia="Times New Roman" w:hAnsi="Open Sans" w:cs="Open Sans"/>
                  <w:szCs w:val="24"/>
                  <w:lang w:eastAsia="nb-NO"/>
                </w:rPr>
                <w:id w:val="-1421857830"/>
                <w:placeholder>
                  <w:docPart w:val="40884F1A730C4E0FB5F3D407609E40CB"/>
                </w:placeholder>
                <w:text/>
              </w:sdtPr>
              <w:sdtEndPr/>
              <w:sdtContent>
                <w:r w:rsidR="00C1402D" w:rsidRPr="00FE5708">
                  <w:rPr>
                    <w:rFonts w:ascii="Open Sans" w:eastAsia="Times New Roman" w:hAnsi="Open Sans" w:cs="Open Sans"/>
                    <w:szCs w:val="24"/>
                    <w:lang w:eastAsia="nb-NO"/>
                  </w:rPr>
                  <w:t>45</w:t>
                </w:r>
              </w:sdtContent>
            </w:sdt>
          </w:p>
        </w:tc>
      </w:tr>
      <w:tr w:rsidR="00216EE6" w:rsidRPr="001308E1" w14:paraId="43BE0C55" w14:textId="77777777" w:rsidTr="009619AE">
        <w:tc>
          <w:tcPr>
            <w:tcW w:w="6152" w:type="dxa"/>
          </w:tcPr>
          <w:p w14:paraId="08E939D3" w14:textId="77777777" w:rsidR="00216EE6" w:rsidRPr="001308E1" w:rsidRDefault="00216EE6" w:rsidP="009619AE">
            <w:pPr>
              <w:rPr>
                <w:rFonts w:ascii="Open Sans" w:eastAsia="Times New Roman" w:hAnsi="Open Sans" w:cs="Open Sans"/>
                <w:szCs w:val="24"/>
                <w:lang w:eastAsia="nb-NO"/>
              </w:rPr>
            </w:pPr>
            <w:r w:rsidRPr="001308E1">
              <w:rPr>
                <w:rFonts w:ascii="Open Sans" w:eastAsia="Times New Roman" w:hAnsi="Open Sans" w:cs="Open Sans"/>
                <w:b/>
                <w:szCs w:val="24"/>
                <w:lang w:eastAsia="nb-NO"/>
              </w:rPr>
              <w:t>Utsendelse</w:t>
            </w:r>
            <w:r>
              <w:rPr>
                <w:rFonts w:ascii="Open Sans" w:eastAsia="Times New Roman" w:hAnsi="Open Sans" w:cs="Open Sans"/>
                <w:b/>
                <w:szCs w:val="24"/>
                <w:lang w:eastAsia="nb-NO"/>
              </w:rPr>
              <w:t xml:space="preserve"> av</w:t>
            </w:r>
            <w:r w:rsidRPr="001308E1">
              <w:rPr>
                <w:rFonts w:ascii="Open Sans" w:eastAsia="Times New Roman" w:hAnsi="Open Sans" w:cs="Open Sans"/>
                <w:b/>
                <w:szCs w:val="24"/>
                <w:lang w:eastAsia="nb-NO"/>
              </w:rPr>
              <w:t xml:space="preserve"> invitasjon til å </w:t>
            </w:r>
            <w:r>
              <w:rPr>
                <w:rFonts w:ascii="Open Sans" w:eastAsia="Times New Roman" w:hAnsi="Open Sans" w:cs="Open Sans"/>
                <w:b/>
                <w:szCs w:val="24"/>
                <w:lang w:eastAsia="nb-NO"/>
              </w:rPr>
              <w:t>delta i dialogfasen i konkurransen</w:t>
            </w:r>
          </w:p>
        </w:tc>
        <w:sdt>
          <w:sdtPr>
            <w:rPr>
              <w:rFonts w:ascii="Open Sans" w:eastAsia="Times New Roman" w:hAnsi="Open Sans" w:cs="Open Sans"/>
              <w:szCs w:val="24"/>
              <w:lang w:eastAsia="nb-NO"/>
            </w:rPr>
            <w:id w:val="-884878242"/>
            <w:placeholder>
              <w:docPart w:val="F7A0503B98A748DDA0949369982BE4CD"/>
            </w:placeholder>
            <w:date w:fullDate="2025-11-07T00:00:00Z">
              <w:dateFormat w:val="dd.MM.yyyy"/>
              <w:lid w:val="nb-NO"/>
              <w:storeMappedDataAs w:val="dateTime"/>
              <w:calendar w:val="gregorian"/>
            </w:date>
          </w:sdtPr>
          <w:sdtEndPr/>
          <w:sdtContent>
            <w:tc>
              <w:tcPr>
                <w:tcW w:w="3119" w:type="dxa"/>
              </w:tcPr>
              <w:p w14:paraId="765C0879" w14:textId="0A193775" w:rsidR="00216EE6" w:rsidRPr="00FE5708" w:rsidRDefault="00E36B73" w:rsidP="009619AE">
                <w:pPr>
                  <w:rPr>
                    <w:rFonts w:ascii="Open Sans" w:eastAsia="Times New Roman" w:hAnsi="Open Sans" w:cs="Open Sans"/>
                    <w:szCs w:val="24"/>
                    <w:lang w:eastAsia="nb-NO"/>
                  </w:rPr>
                </w:pPr>
                <w:r w:rsidRPr="00FE5708">
                  <w:rPr>
                    <w:rFonts w:ascii="Open Sans" w:eastAsia="Times New Roman" w:hAnsi="Open Sans" w:cs="Open Sans"/>
                    <w:szCs w:val="24"/>
                    <w:lang w:eastAsia="nb-NO"/>
                  </w:rPr>
                  <w:t>07</w:t>
                </w:r>
                <w:r w:rsidR="00216EE6" w:rsidRPr="00FE5708">
                  <w:rPr>
                    <w:rFonts w:ascii="Open Sans" w:eastAsia="Times New Roman" w:hAnsi="Open Sans" w:cs="Open Sans"/>
                    <w:szCs w:val="24"/>
                    <w:lang w:eastAsia="nb-NO"/>
                  </w:rPr>
                  <w:t>.</w:t>
                </w:r>
                <w:r w:rsidRPr="00FE5708">
                  <w:rPr>
                    <w:rFonts w:ascii="Open Sans" w:eastAsia="Times New Roman" w:hAnsi="Open Sans" w:cs="Open Sans"/>
                    <w:szCs w:val="24"/>
                    <w:lang w:eastAsia="nb-NO"/>
                  </w:rPr>
                  <w:t>11</w:t>
                </w:r>
                <w:r w:rsidR="00216EE6" w:rsidRPr="00FE5708">
                  <w:rPr>
                    <w:rFonts w:ascii="Open Sans" w:eastAsia="Times New Roman" w:hAnsi="Open Sans" w:cs="Open Sans"/>
                    <w:szCs w:val="24"/>
                    <w:lang w:eastAsia="nb-NO"/>
                  </w:rPr>
                  <w:t>.2025</w:t>
                </w:r>
              </w:p>
            </w:tc>
          </w:sdtContent>
        </w:sdt>
      </w:tr>
      <w:tr w:rsidR="00216EE6" w:rsidRPr="001308E1" w14:paraId="4C438C6E" w14:textId="77777777" w:rsidTr="009619AE">
        <w:tc>
          <w:tcPr>
            <w:tcW w:w="6152" w:type="dxa"/>
          </w:tcPr>
          <w:p w14:paraId="6CEBF4D0" w14:textId="0892DDDE" w:rsidR="00216EE6" w:rsidRPr="001308E1" w:rsidRDefault="00216EE6" w:rsidP="009619AE">
            <w:pPr>
              <w:rPr>
                <w:rFonts w:ascii="Open Sans" w:eastAsia="Times New Roman" w:hAnsi="Open Sans" w:cs="Open Sans"/>
                <w:b/>
                <w:szCs w:val="24"/>
                <w:lang w:eastAsia="nb-NO"/>
              </w:rPr>
            </w:pPr>
            <w:r>
              <w:rPr>
                <w:rFonts w:ascii="Open Sans" w:eastAsia="Times New Roman" w:hAnsi="Open Sans" w:cs="Open Sans"/>
                <w:szCs w:val="24"/>
                <w:lang w:eastAsia="nb-NO"/>
              </w:rPr>
              <w:t>Dialogfaser (tentativt 4 faser)</w:t>
            </w:r>
          </w:p>
        </w:tc>
        <w:tc>
          <w:tcPr>
            <w:tcW w:w="3119" w:type="dxa"/>
          </w:tcPr>
          <w:p w14:paraId="331BCAE5" w14:textId="23C6352B" w:rsidR="00216EE6" w:rsidRPr="00FE5708" w:rsidRDefault="00216EE6" w:rsidP="009619AE">
            <w:pPr>
              <w:rPr>
                <w:rFonts w:ascii="Open Sans" w:eastAsia="Times New Roman" w:hAnsi="Open Sans" w:cs="Open Sans"/>
                <w:szCs w:val="24"/>
                <w:lang w:eastAsia="nb-NO"/>
              </w:rPr>
            </w:pPr>
            <w:r w:rsidRPr="00FE5708">
              <w:rPr>
                <w:rFonts w:ascii="Open Sans" w:eastAsia="Times New Roman" w:hAnsi="Open Sans" w:cs="Open Sans"/>
                <w:szCs w:val="24"/>
                <w:lang w:eastAsia="nb-NO"/>
              </w:rPr>
              <w:t xml:space="preserve">Uke </w:t>
            </w:r>
            <w:r w:rsidR="002E2741" w:rsidRPr="00FE5708">
              <w:rPr>
                <w:rFonts w:ascii="Open Sans" w:eastAsia="Times New Roman" w:hAnsi="Open Sans" w:cs="Open Sans"/>
                <w:szCs w:val="24"/>
                <w:lang w:eastAsia="nb-NO"/>
              </w:rPr>
              <w:t xml:space="preserve">46 (2025) </w:t>
            </w:r>
            <w:r w:rsidR="00C9396F" w:rsidRPr="00FE5708">
              <w:rPr>
                <w:rFonts w:ascii="Open Sans" w:eastAsia="Times New Roman" w:hAnsi="Open Sans" w:cs="Open Sans"/>
                <w:szCs w:val="24"/>
                <w:lang w:eastAsia="nb-NO"/>
              </w:rPr>
              <w:t>– Uke 22 (2026)</w:t>
            </w:r>
          </w:p>
        </w:tc>
      </w:tr>
      <w:tr w:rsidR="00216EE6" w:rsidRPr="001308E1" w14:paraId="1CE2BB23" w14:textId="77777777" w:rsidTr="009619AE">
        <w:tc>
          <w:tcPr>
            <w:tcW w:w="6152" w:type="dxa"/>
          </w:tcPr>
          <w:p w14:paraId="566F3E9D" w14:textId="154ACC50" w:rsidR="00216EE6" w:rsidRPr="001308E1" w:rsidRDefault="00216EE6" w:rsidP="009619AE">
            <w:pPr>
              <w:rPr>
                <w:rFonts w:ascii="Open Sans" w:eastAsia="Times New Roman" w:hAnsi="Open Sans" w:cs="Open Sans"/>
                <w:b/>
                <w:bCs/>
                <w:lang w:eastAsia="nb-NO"/>
              </w:rPr>
            </w:pPr>
            <w:r w:rsidRPr="529DE60F">
              <w:rPr>
                <w:rFonts w:ascii="Open Sans" w:eastAsia="Times New Roman" w:hAnsi="Open Sans" w:cs="Open Sans"/>
                <w:b/>
                <w:bCs/>
                <w:lang w:eastAsia="nb-NO"/>
              </w:rPr>
              <w:t>Utsendelse av komplett, endelig konkurranse</w:t>
            </w:r>
            <w:r w:rsidR="00914D6C">
              <w:rPr>
                <w:rFonts w:ascii="Open Sans" w:eastAsia="Times New Roman" w:hAnsi="Open Sans" w:cs="Open Sans"/>
                <w:b/>
                <w:bCs/>
                <w:lang w:eastAsia="nb-NO"/>
              </w:rPr>
              <w:t>grunnlag</w:t>
            </w:r>
            <w:r w:rsidR="00226A61">
              <w:rPr>
                <w:rFonts w:ascii="Open Sans" w:eastAsia="Times New Roman" w:hAnsi="Open Sans" w:cs="Open Sans"/>
                <w:b/>
                <w:bCs/>
                <w:lang w:eastAsia="nb-NO"/>
              </w:rPr>
              <w:t xml:space="preserve"> og i</w:t>
            </w:r>
            <w:r w:rsidRPr="529DE60F">
              <w:rPr>
                <w:rFonts w:ascii="Open Sans" w:eastAsia="Times New Roman" w:hAnsi="Open Sans" w:cs="Open Sans"/>
                <w:b/>
                <w:bCs/>
                <w:lang w:eastAsia="nb-NO"/>
              </w:rPr>
              <w:t>nvitasjon til å levere tilbud</w:t>
            </w:r>
          </w:p>
        </w:tc>
        <w:tc>
          <w:tcPr>
            <w:tcW w:w="3119" w:type="dxa"/>
          </w:tcPr>
          <w:p w14:paraId="04C1E109" w14:textId="7C7460AF" w:rsidR="00216EE6" w:rsidRPr="00FE5708" w:rsidRDefault="00BA36DC" w:rsidP="009619AE">
            <w:pPr>
              <w:rPr>
                <w:rFonts w:ascii="Open Sans" w:eastAsia="Times New Roman" w:hAnsi="Open Sans" w:cs="Open Sans"/>
                <w:szCs w:val="24"/>
                <w:lang w:eastAsia="nb-NO"/>
              </w:rPr>
            </w:pPr>
            <w:r w:rsidRPr="00FE5708">
              <w:rPr>
                <w:rFonts w:ascii="Open Sans" w:eastAsia="Times New Roman" w:hAnsi="Open Sans" w:cs="Open Sans"/>
                <w:szCs w:val="24"/>
                <w:lang w:eastAsia="nb-NO"/>
              </w:rPr>
              <w:t>30</w:t>
            </w:r>
            <w:r w:rsidR="00216EE6" w:rsidRPr="00FE5708">
              <w:rPr>
                <w:rFonts w:ascii="Open Sans" w:eastAsia="Times New Roman" w:hAnsi="Open Sans" w:cs="Open Sans"/>
                <w:szCs w:val="24"/>
                <w:lang w:eastAsia="nb-NO"/>
              </w:rPr>
              <w:t>.0</w:t>
            </w:r>
            <w:r w:rsidRPr="00FE5708">
              <w:rPr>
                <w:rFonts w:ascii="Open Sans" w:eastAsia="Times New Roman" w:hAnsi="Open Sans" w:cs="Open Sans"/>
                <w:szCs w:val="24"/>
                <w:lang w:eastAsia="nb-NO"/>
              </w:rPr>
              <w:t>6</w:t>
            </w:r>
            <w:r w:rsidR="00216EE6" w:rsidRPr="00FE5708">
              <w:rPr>
                <w:rFonts w:ascii="Open Sans" w:eastAsia="Times New Roman" w:hAnsi="Open Sans" w:cs="Open Sans"/>
                <w:szCs w:val="24"/>
                <w:lang w:eastAsia="nb-NO"/>
              </w:rPr>
              <w:t>.202</w:t>
            </w:r>
            <w:r w:rsidRPr="00FE5708">
              <w:rPr>
                <w:rFonts w:ascii="Open Sans" w:eastAsia="Times New Roman" w:hAnsi="Open Sans" w:cs="Open Sans"/>
                <w:szCs w:val="24"/>
                <w:lang w:eastAsia="nb-NO"/>
              </w:rPr>
              <w:t>6</w:t>
            </w:r>
          </w:p>
        </w:tc>
      </w:tr>
      <w:tr w:rsidR="00216EE6" w:rsidRPr="001308E1" w14:paraId="4D844CCA" w14:textId="77777777" w:rsidTr="009619AE">
        <w:tc>
          <w:tcPr>
            <w:tcW w:w="6152" w:type="dxa"/>
          </w:tcPr>
          <w:p w14:paraId="4131EF47" w14:textId="77777777" w:rsidR="00216EE6" w:rsidRPr="001308E1" w:rsidRDefault="00216EE6" w:rsidP="009619AE">
            <w:pPr>
              <w:rPr>
                <w:rFonts w:ascii="Open Sans" w:eastAsia="Times New Roman" w:hAnsi="Open Sans" w:cs="Open Sans"/>
                <w:b/>
                <w:szCs w:val="24"/>
                <w:lang w:eastAsia="nb-NO"/>
              </w:rPr>
            </w:pPr>
            <w:r w:rsidRPr="001308E1">
              <w:rPr>
                <w:rFonts w:ascii="Open Sans" w:eastAsia="Times New Roman" w:hAnsi="Open Sans" w:cs="Open Sans"/>
                <w:szCs w:val="24"/>
                <w:lang w:eastAsia="nb-NO"/>
              </w:rPr>
              <w:t xml:space="preserve">Frist for å stille spørsmål til </w:t>
            </w:r>
            <w:r>
              <w:rPr>
                <w:rFonts w:ascii="Open Sans" w:eastAsia="Times New Roman" w:hAnsi="Open Sans" w:cs="Open Sans"/>
                <w:szCs w:val="24"/>
                <w:lang w:eastAsia="nb-NO"/>
              </w:rPr>
              <w:t>konkurransens</w:t>
            </w:r>
            <w:r w:rsidRPr="001308E1">
              <w:rPr>
                <w:rFonts w:ascii="Open Sans" w:eastAsia="Times New Roman" w:hAnsi="Open Sans" w:cs="Open Sans"/>
                <w:szCs w:val="24"/>
                <w:lang w:eastAsia="nb-NO"/>
              </w:rPr>
              <w:t xml:space="preserve"> tilbudsdel</w:t>
            </w:r>
          </w:p>
        </w:tc>
        <w:tc>
          <w:tcPr>
            <w:tcW w:w="3119" w:type="dxa"/>
          </w:tcPr>
          <w:p w14:paraId="33B54E29" w14:textId="00149FC7" w:rsidR="00216EE6" w:rsidRPr="00FE5708" w:rsidRDefault="007D6BE3" w:rsidP="009619AE">
            <w:pPr>
              <w:rPr>
                <w:rFonts w:ascii="Open Sans" w:eastAsia="Times New Roman" w:hAnsi="Open Sans" w:cs="Open Sans"/>
                <w:szCs w:val="24"/>
                <w:lang w:eastAsia="nb-NO"/>
              </w:rPr>
            </w:pPr>
            <w:r w:rsidRPr="00FE5708">
              <w:rPr>
                <w:rFonts w:ascii="Open Sans" w:eastAsia="Times New Roman" w:hAnsi="Open Sans" w:cs="Open Sans"/>
                <w:szCs w:val="24"/>
                <w:lang w:eastAsia="nb-NO"/>
              </w:rPr>
              <w:t>14</w:t>
            </w:r>
            <w:r w:rsidR="00216EE6" w:rsidRPr="00FE5708">
              <w:rPr>
                <w:rFonts w:ascii="Open Sans" w:eastAsia="Times New Roman" w:hAnsi="Open Sans" w:cs="Open Sans"/>
                <w:szCs w:val="24"/>
                <w:lang w:eastAsia="nb-NO"/>
              </w:rPr>
              <w:t>.0</w:t>
            </w:r>
            <w:r w:rsidRPr="00FE5708">
              <w:rPr>
                <w:rFonts w:ascii="Open Sans" w:eastAsia="Times New Roman" w:hAnsi="Open Sans" w:cs="Open Sans"/>
                <w:szCs w:val="24"/>
                <w:lang w:eastAsia="nb-NO"/>
              </w:rPr>
              <w:t>8</w:t>
            </w:r>
            <w:r w:rsidR="00216EE6" w:rsidRPr="00FE5708">
              <w:rPr>
                <w:rFonts w:ascii="Open Sans" w:eastAsia="Times New Roman" w:hAnsi="Open Sans" w:cs="Open Sans"/>
                <w:szCs w:val="24"/>
                <w:lang w:eastAsia="nb-NO"/>
              </w:rPr>
              <w:t>.202</w:t>
            </w:r>
            <w:r w:rsidRPr="00FE5708">
              <w:rPr>
                <w:rFonts w:ascii="Open Sans" w:eastAsia="Times New Roman" w:hAnsi="Open Sans" w:cs="Open Sans"/>
                <w:szCs w:val="24"/>
                <w:lang w:eastAsia="nb-NO"/>
              </w:rPr>
              <w:t>6</w:t>
            </w:r>
            <w:r w:rsidR="00216EE6" w:rsidRPr="00FE5708">
              <w:rPr>
                <w:rFonts w:ascii="Open Sans" w:eastAsia="Times New Roman" w:hAnsi="Open Sans" w:cs="Open Sans"/>
                <w:szCs w:val="24"/>
                <w:lang w:eastAsia="nb-NO"/>
              </w:rPr>
              <w:t xml:space="preserve"> kl. 12.00</w:t>
            </w:r>
          </w:p>
        </w:tc>
      </w:tr>
      <w:tr w:rsidR="00216EE6" w:rsidRPr="001308E1" w14:paraId="05508DC8" w14:textId="77777777" w:rsidTr="009619AE">
        <w:tc>
          <w:tcPr>
            <w:tcW w:w="6152" w:type="dxa"/>
          </w:tcPr>
          <w:p w14:paraId="6782CFAD" w14:textId="77777777" w:rsidR="00216EE6" w:rsidRPr="001308E1" w:rsidRDefault="00216EE6" w:rsidP="009619AE">
            <w:pPr>
              <w:rPr>
                <w:rFonts w:ascii="Open Sans" w:eastAsia="Times New Roman" w:hAnsi="Open Sans" w:cs="Open Sans"/>
                <w:b/>
                <w:szCs w:val="24"/>
                <w:lang w:eastAsia="nb-NO"/>
              </w:rPr>
            </w:pPr>
            <w:r w:rsidRPr="001308E1">
              <w:rPr>
                <w:rFonts w:ascii="Open Sans" w:eastAsia="Times New Roman" w:hAnsi="Open Sans" w:cs="Open Sans"/>
                <w:b/>
                <w:szCs w:val="24"/>
                <w:lang w:eastAsia="nb-NO"/>
              </w:rPr>
              <w:t xml:space="preserve">Tilbudsfrist </w:t>
            </w:r>
          </w:p>
        </w:tc>
        <w:tc>
          <w:tcPr>
            <w:tcW w:w="3119" w:type="dxa"/>
          </w:tcPr>
          <w:p w14:paraId="20660813" w14:textId="02665859" w:rsidR="00216EE6" w:rsidRPr="00FE5708" w:rsidRDefault="00F55CAC" w:rsidP="009619AE">
            <w:pPr>
              <w:rPr>
                <w:rFonts w:ascii="Open Sans" w:eastAsia="Times New Roman" w:hAnsi="Open Sans" w:cs="Open Sans"/>
                <w:b/>
                <w:bCs/>
                <w:szCs w:val="24"/>
                <w:lang w:eastAsia="nb-NO"/>
              </w:rPr>
            </w:pPr>
            <w:sdt>
              <w:sdtPr>
                <w:rPr>
                  <w:rFonts w:ascii="Open Sans" w:eastAsia="Times New Roman" w:hAnsi="Open Sans" w:cs="Open Sans"/>
                  <w:b/>
                  <w:bCs/>
                  <w:szCs w:val="24"/>
                  <w:lang w:eastAsia="nb-NO"/>
                </w:rPr>
                <w:id w:val="-2026786509"/>
                <w:placeholder>
                  <w:docPart w:val="ECB479D1923C4D979BF7811FDF40BD50"/>
                </w:placeholder>
                <w:date w:fullDate="2026-09-01T00:00:00Z">
                  <w:dateFormat w:val="dd.MM.yyyy"/>
                  <w:lid w:val="nb-NO"/>
                  <w:storeMappedDataAs w:val="dateTime"/>
                  <w:calendar w:val="gregorian"/>
                </w:date>
              </w:sdtPr>
              <w:sdtEndPr/>
              <w:sdtContent>
                <w:r w:rsidR="0087274C" w:rsidRPr="00FE5708">
                  <w:rPr>
                    <w:rFonts w:ascii="Open Sans" w:eastAsia="Times New Roman" w:hAnsi="Open Sans" w:cs="Open Sans"/>
                    <w:b/>
                    <w:bCs/>
                    <w:szCs w:val="24"/>
                    <w:lang w:eastAsia="nb-NO"/>
                  </w:rPr>
                  <w:t>01</w:t>
                </w:r>
                <w:r w:rsidR="00216EE6" w:rsidRPr="00FE5708">
                  <w:rPr>
                    <w:rFonts w:ascii="Open Sans" w:eastAsia="Times New Roman" w:hAnsi="Open Sans" w:cs="Open Sans"/>
                    <w:b/>
                    <w:bCs/>
                    <w:szCs w:val="24"/>
                    <w:lang w:eastAsia="nb-NO"/>
                  </w:rPr>
                  <w:t>.0</w:t>
                </w:r>
                <w:r w:rsidR="0087274C" w:rsidRPr="00FE5708">
                  <w:rPr>
                    <w:rFonts w:ascii="Open Sans" w:eastAsia="Times New Roman" w:hAnsi="Open Sans" w:cs="Open Sans"/>
                    <w:b/>
                    <w:bCs/>
                    <w:szCs w:val="24"/>
                    <w:lang w:eastAsia="nb-NO"/>
                  </w:rPr>
                  <w:t>9</w:t>
                </w:r>
                <w:r w:rsidR="00216EE6" w:rsidRPr="00FE5708">
                  <w:rPr>
                    <w:rFonts w:ascii="Open Sans" w:eastAsia="Times New Roman" w:hAnsi="Open Sans" w:cs="Open Sans"/>
                    <w:b/>
                    <w:bCs/>
                    <w:szCs w:val="24"/>
                    <w:lang w:eastAsia="nb-NO"/>
                  </w:rPr>
                  <w:t>.202</w:t>
                </w:r>
                <w:r w:rsidR="0087274C" w:rsidRPr="00FE5708">
                  <w:rPr>
                    <w:rFonts w:ascii="Open Sans" w:eastAsia="Times New Roman" w:hAnsi="Open Sans" w:cs="Open Sans"/>
                    <w:b/>
                    <w:bCs/>
                    <w:szCs w:val="24"/>
                    <w:lang w:eastAsia="nb-NO"/>
                  </w:rPr>
                  <w:t>6</w:t>
                </w:r>
              </w:sdtContent>
            </w:sdt>
            <w:r w:rsidR="00216EE6" w:rsidRPr="00FE5708">
              <w:rPr>
                <w:rFonts w:ascii="Open Sans" w:eastAsia="Times New Roman" w:hAnsi="Open Sans" w:cs="Open Sans"/>
                <w:b/>
                <w:bCs/>
                <w:szCs w:val="24"/>
                <w:lang w:eastAsia="nb-NO"/>
              </w:rPr>
              <w:t xml:space="preserve"> kl. </w:t>
            </w:r>
            <w:sdt>
              <w:sdtPr>
                <w:rPr>
                  <w:rFonts w:ascii="Open Sans" w:eastAsia="Times New Roman" w:hAnsi="Open Sans" w:cs="Open Sans"/>
                  <w:b/>
                  <w:bCs/>
                  <w:szCs w:val="24"/>
                  <w:lang w:eastAsia="nb-NO"/>
                </w:rPr>
                <w:id w:val="1344361325"/>
                <w:placeholder>
                  <w:docPart w:val="3C5D2523F840465C850C328C7E4F831B"/>
                </w:placeholder>
                <w:text/>
              </w:sdtPr>
              <w:sdtEndPr/>
              <w:sdtContent>
                <w:r w:rsidR="00216EE6" w:rsidRPr="00FE5708">
                  <w:rPr>
                    <w:rFonts w:ascii="Open Sans" w:eastAsia="Times New Roman" w:hAnsi="Open Sans" w:cs="Open Sans"/>
                    <w:b/>
                    <w:bCs/>
                    <w:szCs w:val="24"/>
                    <w:lang w:eastAsia="nb-NO"/>
                  </w:rPr>
                  <w:t>12.00</w:t>
                </w:r>
              </w:sdtContent>
            </w:sdt>
          </w:p>
        </w:tc>
      </w:tr>
      <w:tr w:rsidR="00216EE6" w:rsidRPr="001308E1" w14:paraId="21AC7E3C" w14:textId="77777777" w:rsidTr="009619AE">
        <w:tc>
          <w:tcPr>
            <w:tcW w:w="6152" w:type="dxa"/>
          </w:tcPr>
          <w:p w14:paraId="7E5BF311" w14:textId="77777777" w:rsidR="00216EE6" w:rsidRPr="001308E1" w:rsidRDefault="00216EE6" w:rsidP="009619AE">
            <w:pPr>
              <w:rPr>
                <w:rFonts w:ascii="Open Sans" w:eastAsia="Times New Roman" w:hAnsi="Open Sans" w:cs="Open Sans"/>
                <w:szCs w:val="24"/>
                <w:lang w:eastAsia="nb-NO"/>
              </w:rPr>
            </w:pPr>
            <w:r w:rsidRPr="001308E1">
              <w:rPr>
                <w:rFonts w:ascii="Open Sans" w:eastAsia="Times New Roman" w:hAnsi="Open Sans" w:cs="Open Sans"/>
                <w:szCs w:val="24"/>
                <w:lang w:eastAsia="nb-NO"/>
              </w:rPr>
              <w:t>Tilbudsevaluering</w:t>
            </w:r>
            <w:r>
              <w:rPr>
                <w:rFonts w:ascii="Open Sans" w:eastAsia="Times New Roman" w:hAnsi="Open Sans" w:cs="Open Sans"/>
                <w:szCs w:val="24"/>
                <w:lang w:eastAsia="nb-NO"/>
              </w:rPr>
              <w:t xml:space="preserve"> og eventuelle </w:t>
            </w:r>
            <w:r w:rsidRPr="0073082F">
              <w:rPr>
                <w:rFonts w:ascii="Open Sans" w:eastAsia="Times New Roman" w:hAnsi="Open Sans" w:cs="Open Sans"/>
                <w:szCs w:val="24"/>
                <w:lang w:eastAsia="nb-NO"/>
              </w:rPr>
              <w:t>avklar</w:t>
            </w:r>
            <w:r>
              <w:rPr>
                <w:rFonts w:ascii="Open Sans" w:eastAsia="Times New Roman" w:hAnsi="Open Sans" w:cs="Open Sans"/>
                <w:szCs w:val="24"/>
                <w:lang w:eastAsia="nb-NO"/>
              </w:rPr>
              <w:t>inger</w:t>
            </w:r>
            <w:r w:rsidRPr="0073082F">
              <w:rPr>
                <w:rFonts w:ascii="Open Sans" w:eastAsia="Times New Roman" w:hAnsi="Open Sans" w:cs="Open Sans"/>
                <w:szCs w:val="24"/>
                <w:lang w:eastAsia="nb-NO"/>
              </w:rPr>
              <w:t>, presiser</w:t>
            </w:r>
            <w:r>
              <w:rPr>
                <w:rFonts w:ascii="Open Sans" w:eastAsia="Times New Roman" w:hAnsi="Open Sans" w:cs="Open Sans"/>
                <w:szCs w:val="24"/>
                <w:lang w:eastAsia="nb-NO"/>
              </w:rPr>
              <w:t>inger</w:t>
            </w:r>
            <w:r w:rsidRPr="0073082F">
              <w:rPr>
                <w:rFonts w:ascii="Open Sans" w:eastAsia="Times New Roman" w:hAnsi="Open Sans" w:cs="Open Sans"/>
                <w:szCs w:val="24"/>
                <w:lang w:eastAsia="nb-NO"/>
              </w:rPr>
              <w:t xml:space="preserve"> og optimer</w:t>
            </w:r>
            <w:r>
              <w:rPr>
                <w:rFonts w:ascii="Open Sans" w:eastAsia="Times New Roman" w:hAnsi="Open Sans" w:cs="Open Sans"/>
                <w:szCs w:val="24"/>
                <w:lang w:eastAsia="nb-NO"/>
              </w:rPr>
              <w:t>ing</w:t>
            </w:r>
            <w:r w:rsidRPr="0073082F">
              <w:rPr>
                <w:rFonts w:ascii="Open Sans" w:eastAsia="Times New Roman" w:hAnsi="Open Sans" w:cs="Open Sans"/>
                <w:szCs w:val="24"/>
                <w:lang w:eastAsia="nb-NO"/>
              </w:rPr>
              <w:t xml:space="preserve"> tilbudene</w:t>
            </w:r>
          </w:p>
        </w:tc>
        <w:tc>
          <w:tcPr>
            <w:tcW w:w="3119" w:type="dxa"/>
          </w:tcPr>
          <w:p w14:paraId="2888C2F8" w14:textId="0BBFAACA" w:rsidR="00216EE6" w:rsidRPr="00DC2024" w:rsidRDefault="00216EE6" w:rsidP="009619AE">
            <w:pPr>
              <w:rPr>
                <w:rFonts w:ascii="Open Sans" w:eastAsia="Times New Roman" w:hAnsi="Open Sans" w:cs="Open Sans"/>
                <w:szCs w:val="24"/>
                <w:lang w:eastAsia="nb-NO"/>
              </w:rPr>
            </w:pPr>
            <w:r w:rsidRPr="00DC2024">
              <w:rPr>
                <w:rFonts w:ascii="Open Sans" w:eastAsia="Times New Roman" w:hAnsi="Open Sans" w:cs="Open Sans"/>
                <w:szCs w:val="24"/>
                <w:lang w:eastAsia="nb-NO"/>
              </w:rPr>
              <w:t xml:space="preserve">Uke </w:t>
            </w:r>
            <w:sdt>
              <w:sdtPr>
                <w:rPr>
                  <w:rFonts w:ascii="Open Sans" w:eastAsia="Times New Roman" w:hAnsi="Open Sans" w:cs="Open Sans"/>
                  <w:szCs w:val="24"/>
                  <w:lang w:eastAsia="nb-NO"/>
                </w:rPr>
                <w:id w:val="-572043877"/>
                <w:placeholder>
                  <w:docPart w:val="92E974E0E956490DBCD68F8A8033F3F6"/>
                </w:placeholder>
                <w:text/>
              </w:sdtPr>
              <w:sdtEndPr/>
              <w:sdtContent>
                <w:r w:rsidR="00956308" w:rsidRPr="00DC2024">
                  <w:rPr>
                    <w:rFonts w:ascii="Open Sans" w:eastAsia="Times New Roman" w:hAnsi="Open Sans" w:cs="Open Sans"/>
                    <w:szCs w:val="24"/>
                    <w:lang w:eastAsia="nb-NO"/>
                  </w:rPr>
                  <w:t>36-40</w:t>
                </w:r>
              </w:sdtContent>
            </w:sdt>
          </w:p>
        </w:tc>
      </w:tr>
      <w:tr w:rsidR="00216EE6" w:rsidRPr="001308E1" w14:paraId="4E1CAA27" w14:textId="77777777" w:rsidTr="009619AE">
        <w:tc>
          <w:tcPr>
            <w:tcW w:w="6152" w:type="dxa"/>
          </w:tcPr>
          <w:p w14:paraId="71738AFA" w14:textId="77777777" w:rsidR="00216EE6" w:rsidRPr="001308E1" w:rsidRDefault="00216EE6" w:rsidP="009619AE">
            <w:pPr>
              <w:rPr>
                <w:rFonts w:ascii="Open Sans" w:eastAsia="Times New Roman" w:hAnsi="Open Sans" w:cs="Open Sans"/>
                <w:szCs w:val="24"/>
                <w:lang w:eastAsia="nb-NO"/>
              </w:rPr>
            </w:pPr>
            <w:r w:rsidRPr="001308E1">
              <w:rPr>
                <w:rFonts w:ascii="Open Sans" w:eastAsia="Times New Roman" w:hAnsi="Open Sans" w:cs="Open Sans"/>
                <w:szCs w:val="24"/>
                <w:lang w:eastAsia="nb-NO"/>
              </w:rPr>
              <w:t>Kontraktstildeling</w:t>
            </w:r>
          </w:p>
        </w:tc>
        <w:sdt>
          <w:sdtPr>
            <w:rPr>
              <w:rFonts w:ascii="Open Sans" w:eastAsia="Times New Roman" w:hAnsi="Open Sans" w:cs="Open Sans"/>
              <w:szCs w:val="24"/>
              <w:lang w:eastAsia="nb-NO"/>
            </w:rPr>
            <w:id w:val="377368583"/>
            <w:placeholder>
              <w:docPart w:val="D827458877A349CCB485C04658345B5B"/>
            </w:placeholder>
            <w:date w:fullDate="2026-10-07T00:00:00Z">
              <w:dateFormat w:val="dd.MM.yyyy"/>
              <w:lid w:val="nb-NO"/>
              <w:storeMappedDataAs w:val="dateTime"/>
              <w:calendar w:val="gregorian"/>
            </w:date>
          </w:sdtPr>
          <w:sdtEndPr/>
          <w:sdtContent>
            <w:tc>
              <w:tcPr>
                <w:tcW w:w="3119" w:type="dxa"/>
              </w:tcPr>
              <w:p w14:paraId="78A78816" w14:textId="6C846504" w:rsidR="00216EE6" w:rsidRPr="00DC2024" w:rsidRDefault="00934581" w:rsidP="009619AE">
                <w:pPr>
                  <w:rPr>
                    <w:rFonts w:ascii="Open Sans" w:eastAsia="Times New Roman" w:hAnsi="Open Sans" w:cs="Open Sans"/>
                    <w:szCs w:val="24"/>
                    <w:lang w:eastAsia="nb-NO"/>
                  </w:rPr>
                </w:pPr>
                <w:r w:rsidRPr="00DC2024">
                  <w:rPr>
                    <w:rFonts w:ascii="Open Sans" w:eastAsia="Times New Roman" w:hAnsi="Open Sans" w:cs="Open Sans"/>
                    <w:szCs w:val="24"/>
                    <w:lang w:eastAsia="nb-NO"/>
                  </w:rPr>
                  <w:t>07.10.2026</w:t>
                </w:r>
              </w:p>
            </w:tc>
          </w:sdtContent>
        </w:sdt>
      </w:tr>
      <w:tr w:rsidR="00216EE6" w:rsidRPr="001308E1" w14:paraId="5B0E3F4C" w14:textId="77777777" w:rsidTr="009619AE">
        <w:tc>
          <w:tcPr>
            <w:tcW w:w="6152" w:type="dxa"/>
          </w:tcPr>
          <w:p w14:paraId="3CB8853E" w14:textId="77777777" w:rsidR="00216EE6" w:rsidRPr="001308E1" w:rsidRDefault="00216EE6" w:rsidP="009619AE">
            <w:pPr>
              <w:rPr>
                <w:rFonts w:ascii="Open Sans" w:eastAsia="Times New Roman" w:hAnsi="Open Sans" w:cs="Open Sans"/>
                <w:szCs w:val="24"/>
                <w:lang w:eastAsia="nb-NO"/>
              </w:rPr>
            </w:pPr>
            <w:r w:rsidRPr="001308E1">
              <w:rPr>
                <w:rFonts w:ascii="Open Sans" w:eastAsia="Times New Roman" w:hAnsi="Open Sans" w:cs="Open Sans"/>
                <w:szCs w:val="24"/>
                <w:lang w:eastAsia="nb-NO"/>
              </w:rPr>
              <w:t>Karensperiode</w:t>
            </w:r>
          </w:p>
        </w:tc>
        <w:tc>
          <w:tcPr>
            <w:tcW w:w="3119" w:type="dxa"/>
          </w:tcPr>
          <w:p w14:paraId="0DDC64A8" w14:textId="19BC02F5" w:rsidR="00216EE6" w:rsidRPr="00DC2024" w:rsidRDefault="00216EE6" w:rsidP="009619AE">
            <w:pPr>
              <w:rPr>
                <w:rFonts w:ascii="Open Sans" w:eastAsia="MS Gothic" w:hAnsi="Open Sans" w:cs="Open Sans"/>
                <w:kern w:val="32"/>
                <w:szCs w:val="24"/>
                <w:lang w:eastAsia="nb-NO"/>
              </w:rPr>
            </w:pPr>
            <w:r w:rsidRPr="00DC2024">
              <w:rPr>
                <w:rFonts w:ascii="Open Sans" w:eastAsia="MS Gothic" w:hAnsi="Open Sans" w:cs="Open Sans"/>
                <w:kern w:val="32"/>
                <w:szCs w:val="24"/>
                <w:lang w:eastAsia="nb-NO"/>
              </w:rPr>
              <w:t>1</w:t>
            </w:r>
            <w:r w:rsidR="00DC2024" w:rsidRPr="00DC2024">
              <w:rPr>
                <w:rFonts w:ascii="Open Sans" w:eastAsia="MS Gothic" w:hAnsi="Open Sans" w:cs="Open Sans"/>
                <w:kern w:val="32"/>
                <w:szCs w:val="24"/>
                <w:lang w:eastAsia="nb-NO"/>
              </w:rPr>
              <w:t>9</w:t>
            </w:r>
            <w:r w:rsidRPr="00DC2024">
              <w:rPr>
                <w:rFonts w:ascii="Open Sans" w:eastAsia="MS Gothic" w:hAnsi="Open Sans" w:cs="Open Sans"/>
                <w:kern w:val="32"/>
                <w:szCs w:val="24"/>
                <w:lang w:eastAsia="nb-NO"/>
              </w:rPr>
              <w:t>.</w:t>
            </w:r>
            <w:r w:rsidR="0064156A" w:rsidRPr="00DC2024">
              <w:rPr>
                <w:rFonts w:ascii="Open Sans" w:eastAsia="MS Gothic" w:hAnsi="Open Sans" w:cs="Open Sans"/>
                <w:kern w:val="32"/>
                <w:szCs w:val="24"/>
                <w:lang w:eastAsia="nb-NO"/>
              </w:rPr>
              <w:t>10</w:t>
            </w:r>
            <w:r w:rsidRPr="00DC2024">
              <w:rPr>
                <w:rFonts w:ascii="Open Sans" w:eastAsia="MS Gothic" w:hAnsi="Open Sans" w:cs="Open Sans"/>
                <w:kern w:val="32"/>
                <w:szCs w:val="24"/>
                <w:lang w:eastAsia="nb-NO"/>
              </w:rPr>
              <w:t>.202</w:t>
            </w:r>
            <w:r w:rsidR="0064156A" w:rsidRPr="00DC2024">
              <w:rPr>
                <w:rFonts w:ascii="Open Sans" w:eastAsia="MS Gothic" w:hAnsi="Open Sans" w:cs="Open Sans"/>
                <w:kern w:val="32"/>
                <w:szCs w:val="24"/>
                <w:lang w:eastAsia="nb-NO"/>
              </w:rPr>
              <w:t>6</w:t>
            </w:r>
          </w:p>
        </w:tc>
      </w:tr>
      <w:tr w:rsidR="00216EE6" w:rsidRPr="001308E1" w14:paraId="708CEF56" w14:textId="77777777" w:rsidTr="009619AE">
        <w:tc>
          <w:tcPr>
            <w:tcW w:w="6152" w:type="dxa"/>
          </w:tcPr>
          <w:p w14:paraId="4C9F1E46" w14:textId="77777777" w:rsidR="00216EE6" w:rsidRPr="001308E1" w:rsidRDefault="00216EE6" w:rsidP="009619AE">
            <w:pPr>
              <w:rPr>
                <w:rFonts w:ascii="Open Sans" w:eastAsia="Times New Roman" w:hAnsi="Open Sans" w:cs="Open Sans"/>
                <w:szCs w:val="24"/>
                <w:lang w:eastAsia="nb-NO"/>
              </w:rPr>
            </w:pPr>
            <w:r w:rsidRPr="001308E1">
              <w:rPr>
                <w:rFonts w:ascii="Open Sans" w:eastAsia="Times New Roman" w:hAnsi="Open Sans" w:cs="Open Sans"/>
                <w:szCs w:val="24"/>
                <w:lang w:eastAsia="nb-NO"/>
              </w:rPr>
              <w:t>Kontraktsignering</w:t>
            </w:r>
          </w:p>
        </w:tc>
        <w:sdt>
          <w:sdtPr>
            <w:rPr>
              <w:rFonts w:ascii="Open Sans" w:eastAsia="Times New Roman" w:hAnsi="Open Sans" w:cs="Open Sans"/>
              <w:szCs w:val="24"/>
              <w:lang w:eastAsia="nb-NO"/>
            </w:rPr>
            <w:id w:val="1913423293"/>
            <w:placeholder>
              <w:docPart w:val="C854EDB9AC804083BBF9B49B81A184FB"/>
            </w:placeholder>
            <w:date w:fullDate="2026-10-20T00:00:00Z">
              <w:dateFormat w:val="dd.MM.yyyy"/>
              <w:lid w:val="nb-NO"/>
              <w:storeMappedDataAs w:val="dateTime"/>
              <w:calendar w:val="gregorian"/>
            </w:date>
          </w:sdtPr>
          <w:sdtEndPr/>
          <w:sdtContent>
            <w:tc>
              <w:tcPr>
                <w:tcW w:w="3119" w:type="dxa"/>
              </w:tcPr>
              <w:p w14:paraId="0F595134" w14:textId="0940EF69" w:rsidR="00216EE6" w:rsidRPr="00DC2024" w:rsidRDefault="00784AD0" w:rsidP="009619AE">
                <w:pPr>
                  <w:rPr>
                    <w:rFonts w:ascii="Open Sans" w:eastAsia="MS Gothic" w:hAnsi="Open Sans" w:cs="Open Sans"/>
                    <w:kern w:val="32"/>
                    <w:szCs w:val="24"/>
                    <w:lang w:eastAsia="nb-NO"/>
                  </w:rPr>
                </w:pPr>
                <w:r>
                  <w:rPr>
                    <w:rFonts w:ascii="Open Sans" w:eastAsia="Times New Roman" w:hAnsi="Open Sans" w:cs="Open Sans"/>
                    <w:szCs w:val="24"/>
                    <w:lang w:eastAsia="nb-NO"/>
                  </w:rPr>
                  <w:t>2</w:t>
                </w:r>
                <w:r w:rsidR="00DC2024" w:rsidRPr="00DC2024">
                  <w:rPr>
                    <w:rFonts w:ascii="Open Sans" w:eastAsia="Times New Roman" w:hAnsi="Open Sans" w:cs="Open Sans"/>
                    <w:szCs w:val="24"/>
                    <w:lang w:eastAsia="nb-NO"/>
                  </w:rPr>
                  <w:t>0</w:t>
                </w:r>
                <w:r w:rsidR="00216EE6" w:rsidRPr="00DC2024">
                  <w:rPr>
                    <w:rFonts w:ascii="Open Sans" w:eastAsia="Times New Roman" w:hAnsi="Open Sans" w:cs="Open Sans"/>
                    <w:szCs w:val="24"/>
                    <w:lang w:eastAsia="nb-NO"/>
                  </w:rPr>
                  <w:t>.</w:t>
                </w:r>
                <w:r w:rsidR="00DC2024" w:rsidRPr="00DC2024">
                  <w:rPr>
                    <w:rFonts w:ascii="Open Sans" w:eastAsia="Times New Roman" w:hAnsi="Open Sans" w:cs="Open Sans"/>
                    <w:szCs w:val="24"/>
                    <w:lang w:eastAsia="nb-NO"/>
                  </w:rPr>
                  <w:t>10</w:t>
                </w:r>
                <w:r w:rsidR="00216EE6" w:rsidRPr="00DC2024">
                  <w:rPr>
                    <w:rFonts w:ascii="Open Sans" w:eastAsia="Times New Roman" w:hAnsi="Open Sans" w:cs="Open Sans"/>
                    <w:szCs w:val="24"/>
                    <w:lang w:eastAsia="nb-NO"/>
                  </w:rPr>
                  <w:t>.202</w:t>
                </w:r>
                <w:r w:rsidR="00DC2024" w:rsidRPr="00DC2024">
                  <w:rPr>
                    <w:rFonts w:ascii="Open Sans" w:eastAsia="Times New Roman" w:hAnsi="Open Sans" w:cs="Open Sans"/>
                    <w:szCs w:val="24"/>
                    <w:lang w:eastAsia="nb-NO"/>
                  </w:rPr>
                  <w:t>6</w:t>
                </w:r>
              </w:p>
            </w:tc>
          </w:sdtContent>
        </w:sdt>
      </w:tr>
      <w:tr w:rsidR="00216EE6" w:rsidRPr="001308E1" w14:paraId="3618BF0E" w14:textId="77777777" w:rsidTr="009619AE">
        <w:tc>
          <w:tcPr>
            <w:tcW w:w="6152" w:type="dxa"/>
          </w:tcPr>
          <w:p w14:paraId="69C69FF7" w14:textId="77777777" w:rsidR="00216EE6" w:rsidRPr="001308E1" w:rsidRDefault="00216EE6" w:rsidP="009619AE">
            <w:pPr>
              <w:rPr>
                <w:rFonts w:ascii="Open Sans" w:eastAsia="Times New Roman" w:hAnsi="Open Sans" w:cs="Open Sans"/>
                <w:b/>
                <w:szCs w:val="24"/>
                <w:lang w:eastAsia="nb-NO"/>
              </w:rPr>
            </w:pPr>
            <w:r w:rsidRPr="001308E1">
              <w:rPr>
                <w:rFonts w:ascii="Open Sans" w:eastAsia="Times New Roman" w:hAnsi="Open Sans" w:cs="Open Sans"/>
                <w:b/>
                <w:szCs w:val="24"/>
                <w:lang w:eastAsia="nb-NO"/>
              </w:rPr>
              <w:t>Vedståelsesfrist</w:t>
            </w:r>
          </w:p>
        </w:tc>
        <w:sdt>
          <w:sdtPr>
            <w:rPr>
              <w:rFonts w:ascii="Open Sans" w:eastAsia="Times New Roman" w:hAnsi="Open Sans" w:cs="Open Sans"/>
              <w:szCs w:val="24"/>
              <w:lang w:eastAsia="nb-NO"/>
            </w:rPr>
            <w:id w:val="1167293936"/>
            <w:placeholder>
              <w:docPart w:val="848947B8B60E4BA79F023E010F3BE90C"/>
            </w:placeholder>
            <w:date w:fullDate="2026-12-31T00:00:00Z">
              <w:dateFormat w:val="dd.MM.yyyy"/>
              <w:lid w:val="nb-NO"/>
              <w:storeMappedDataAs w:val="dateTime"/>
              <w:calendar w:val="gregorian"/>
            </w:date>
          </w:sdtPr>
          <w:sdtEndPr/>
          <w:sdtContent>
            <w:tc>
              <w:tcPr>
                <w:tcW w:w="3119" w:type="dxa"/>
              </w:tcPr>
              <w:p w14:paraId="03F3ABF6" w14:textId="19F836D2" w:rsidR="00216EE6" w:rsidRPr="00DC2024" w:rsidRDefault="00DC2024" w:rsidP="009619AE">
                <w:pPr>
                  <w:rPr>
                    <w:rFonts w:ascii="Open Sans" w:eastAsia="Times New Roman" w:hAnsi="Open Sans" w:cs="Open Sans"/>
                    <w:szCs w:val="24"/>
                    <w:lang w:eastAsia="nb-NO"/>
                  </w:rPr>
                </w:pPr>
                <w:r w:rsidRPr="00DC2024">
                  <w:rPr>
                    <w:rFonts w:ascii="Open Sans" w:eastAsia="Times New Roman" w:hAnsi="Open Sans" w:cs="Open Sans"/>
                    <w:szCs w:val="24"/>
                    <w:lang w:eastAsia="nb-NO"/>
                  </w:rPr>
                  <w:t>31</w:t>
                </w:r>
                <w:r w:rsidR="00216EE6" w:rsidRPr="00DC2024">
                  <w:rPr>
                    <w:rFonts w:ascii="Open Sans" w:eastAsia="Times New Roman" w:hAnsi="Open Sans" w:cs="Open Sans"/>
                    <w:szCs w:val="24"/>
                    <w:lang w:eastAsia="nb-NO"/>
                  </w:rPr>
                  <w:t>.1</w:t>
                </w:r>
                <w:r w:rsidRPr="00DC2024">
                  <w:rPr>
                    <w:rFonts w:ascii="Open Sans" w:eastAsia="Times New Roman" w:hAnsi="Open Sans" w:cs="Open Sans"/>
                    <w:szCs w:val="24"/>
                    <w:lang w:eastAsia="nb-NO"/>
                  </w:rPr>
                  <w:t>2</w:t>
                </w:r>
                <w:r w:rsidR="00216EE6" w:rsidRPr="00DC2024">
                  <w:rPr>
                    <w:rFonts w:ascii="Open Sans" w:eastAsia="Times New Roman" w:hAnsi="Open Sans" w:cs="Open Sans"/>
                    <w:szCs w:val="24"/>
                    <w:lang w:eastAsia="nb-NO"/>
                  </w:rPr>
                  <w:t>.202</w:t>
                </w:r>
                <w:r w:rsidRPr="00DC2024">
                  <w:rPr>
                    <w:rFonts w:ascii="Open Sans" w:eastAsia="Times New Roman" w:hAnsi="Open Sans" w:cs="Open Sans"/>
                    <w:szCs w:val="24"/>
                    <w:lang w:eastAsia="nb-NO"/>
                  </w:rPr>
                  <w:t>6</w:t>
                </w:r>
              </w:p>
            </w:tc>
          </w:sdtContent>
        </w:sdt>
      </w:tr>
    </w:tbl>
    <w:p w14:paraId="425EACFA" w14:textId="591B2403" w:rsidR="00A32AF4" w:rsidRPr="00BF5180" w:rsidRDefault="00DC78F9" w:rsidP="00F77204">
      <w:pPr>
        <w:jc w:val="both"/>
        <w:rPr>
          <w:rFonts w:ascii="Open Sans" w:hAnsi="Open Sans" w:cs="Open Sans"/>
          <w:szCs w:val="20"/>
        </w:rPr>
      </w:pPr>
      <w:r>
        <w:rPr>
          <w:rFonts w:ascii="Open Sans" w:hAnsi="Open Sans" w:cs="Open Sans"/>
          <w:szCs w:val="20"/>
        </w:rPr>
        <w:lastRenderedPageBreak/>
        <w:br/>
      </w:r>
      <w:r w:rsidR="00A32AF4" w:rsidRPr="00BF5180">
        <w:rPr>
          <w:rFonts w:ascii="Open Sans" w:hAnsi="Open Sans" w:cs="Open Sans"/>
          <w:szCs w:val="20"/>
        </w:rPr>
        <w:t xml:space="preserve">Alle tidspunkt etter fristen for å levere forespørsel om å delta </w:t>
      </w:r>
      <w:r w:rsidR="0001014F">
        <w:rPr>
          <w:rFonts w:ascii="Open Sans" w:hAnsi="Open Sans" w:cs="Open Sans"/>
          <w:szCs w:val="20"/>
        </w:rPr>
        <w:t xml:space="preserve">i konkurransen </w:t>
      </w:r>
      <w:r w:rsidR="00A32AF4" w:rsidRPr="00BF5180">
        <w:rPr>
          <w:rFonts w:ascii="Open Sans" w:hAnsi="Open Sans" w:cs="Open Sans"/>
          <w:szCs w:val="20"/>
        </w:rPr>
        <w:t>er tentative</w:t>
      </w:r>
      <w:r w:rsidR="00050030" w:rsidRPr="00BF5180">
        <w:rPr>
          <w:rFonts w:ascii="Open Sans" w:hAnsi="Open Sans" w:cs="Open Sans"/>
          <w:szCs w:val="20"/>
        </w:rPr>
        <w:t xml:space="preserve">, foruten vedståelsesfristen. </w:t>
      </w:r>
    </w:p>
    <w:p w14:paraId="128A0AD3" w14:textId="3A14F1DB" w:rsidR="0021107A" w:rsidRPr="00C3368B" w:rsidRDefault="0021107A" w:rsidP="00F21535">
      <w:pPr>
        <w:pStyle w:val="Overskrift2"/>
        <w:ind w:left="567" w:hanging="567"/>
        <w:rPr>
          <w:rFonts w:cs="Open Sans"/>
          <w:sz w:val="20"/>
          <w:szCs w:val="20"/>
        </w:rPr>
      </w:pPr>
      <w:bookmarkStart w:id="27" w:name="_Toc209997122"/>
      <w:bookmarkEnd w:id="26"/>
      <w:r w:rsidRPr="26AB1444">
        <w:rPr>
          <w:rFonts w:cs="Open Sans"/>
          <w:sz w:val="20"/>
          <w:szCs w:val="20"/>
        </w:rPr>
        <w:t>Tilbudskonferanse</w:t>
      </w:r>
      <w:r w:rsidR="00DA2E3F" w:rsidRPr="26AB1444">
        <w:rPr>
          <w:rFonts w:cs="Open Sans"/>
          <w:sz w:val="20"/>
          <w:szCs w:val="20"/>
        </w:rPr>
        <w:t xml:space="preserve"> og tilbudsbefaring</w:t>
      </w:r>
      <w:bookmarkEnd w:id="27"/>
    </w:p>
    <w:p w14:paraId="18EAAA68" w14:textId="3D9BDD53" w:rsidR="00DA2E3F" w:rsidRPr="00055FB8" w:rsidRDefault="00DA2E3F" w:rsidP="00F77204">
      <w:pPr>
        <w:jc w:val="both"/>
        <w:rPr>
          <w:rFonts w:ascii="Open Sans" w:hAnsi="Open Sans" w:cs="Open Sans"/>
          <w:lang w:eastAsia="nb-NO"/>
        </w:rPr>
      </w:pPr>
      <w:r w:rsidRPr="1DDC0368">
        <w:rPr>
          <w:rFonts w:ascii="Open Sans" w:hAnsi="Open Sans" w:cs="Open Sans"/>
        </w:rPr>
        <w:t xml:space="preserve">Nærmere informasjon om </w:t>
      </w:r>
      <w:r w:rsidR="00055FB8" w:rsidRPr="1DDC0368">
        <w:rPr>
          <w:rFonts w:ascii="Open Sans" w:hAnsi="Open Sans" w:cs="Open Sans"/>
        </w:rPr>
        <w:t xml:space="preserve">eventuell </w:t>
      </w:r>
      <w:r w:rsidRPr="1DDC0368">
        <w:rPr>
          <w:rFonts w:ascii="Open Sans" w:hAnsi="Open Sans" w:cs="Open Sans"/>
        </w:rPr>
        <w:t>tilbudskonferanse</w:t>
      </w:r>
      <w:r w:rsidR="004F6BFA" w:rsidRPr="1DDC0368">
        <w:rPr>
          <w:rFonts w:ascii="Open Sans" w:hAnsi="Open Sans" w:cs="Open Sans"/>
        </w:rPr>
        <w:t xml:space="preserve"> </w:t>
      </w:r>
      <w:r w:rsidR="004807AF" w:rsidRPr="1DDC0368">
        <w:rPr>
          <w:rFonts w:ascii="Open Sans" w:hAnsi="Open Sans" w:cs="Open Sans"/>
        </w:rPr>
        <w:t xml:space="preserve">i kvalifiseringsfasen og eventuelt </w:t>
      </w:r>
      <w:r w:rsidR="00725D9D" w:rsidRPr="1DDC0368">
        <w:rPr>
          <w:rFonts w:ascii="Open Sans" w:hAnsi="Open Sans" w:cs="Open Sans"/>
        </w:rPr>
        <w:t xml:space="preserve">i </w:t>
      </w:r>
      <w:r w:rsidR="00036960" w:rsidRPr="1DDC0368">
        <w:rPr>
          <w:rFonts w:ascii="Open Sans" w:hAnsi="Open Sans" w:cs="Open Sans"/>
        </w:rPr>
        <w:t>dialog-/tilbudsfasen v</w:t>
      </w:r>
      <w:r w:rsidRPr="1DDC0368">
        <w:rPr>
          <w:rFonts w:ascii="Open Sans" w:hAnsi="Open Sans" w:cs="Open Sans"/>
        </w:rPr>
        <w:t xml:space="preserve">il bli gitt </w:t>
      </w:r>
      <w:r w:rsidR="00036960" w:rsidRPr="1DDC0368">
        <w:rPr>
          <w:rFonts w:ascii="Open Sans" w:hAnsi="Open Sans" w:cs="Open Sans"/>
        </w:rPr>
        <w:t xml:space="preserve">på et senere tidspunkt i prosessen. Oppdragsgiver vil </w:t>
      </w:r>
      <w:r w:rsidR="0E26DEE7" w:rsidRPr="1DDC0368">
        <w:rPr>
          <w:rFonts w:ascii="Open Sans" w:hAnsi="Open Sans" w:cs="Open Sans"/>
        </w:rPr>
        <w:t>i så</w:t>
      </w:r>
      <w:r w:rsidR="00C03D0B">
        <w:rPr>
          <w:rFonts w:ascii="Open Sans" w:hAnsi="Open Sans" w:cs="Open Sans"/>
        </w:rPr>
        <w:t xml:space="preserve"> </w:t>
      </w:r>
      <w:r w:rsidR="0E26DEE7" w:rsidRPr="1DDC0368">
        <w:rPr>
          <w:rFonts w:ascii="Open Sans" w:hAnsi="Open Sans" w:cs="Open Sans"/>
        </w:rPr>
        <w:t xml:space="preserve">fall </w:t>
      </w:r>
      <w:r w:rsidR="00036960" w:rsidRPr="1DDC0368">
        <w:rPr>
          <w:rFonts w:ascii="Open Sans" w:hAnsi="Open Sans" w:cs="Open Sans"/>
        </w:rPr>
        <w:t>varsle i god tid i forkant</w:t>
      </w:r>
      <w:r w:rsidRPr="1DDC0368">
        <w:rPr>
          <w:rFonts w:ascii="Open Sans" w:hAnsi="Open Sans" w:cs="Open Sans"/>
        </w:rPr>
        <w:t>.</w:t>
      </w:r>
    </w:p>
    <w:p w14:paraId="7B830E83" w14:textId="663703DE" w:rsidR="0021107A" w:rsidRPr="00C3368B" w:rsidRDefault="0021107A" w:rsidP="00F21535">
      <w:pPr>
        <w:pStyle w:val="Overskrift2"/>
        <w:ind w:left="567" w:hanging="567"/>
        <w:rPr>
          <w:rFonts w:cs="Open Sans"/>
          <w:sz w:val="20"/>
          <w:szCs w:val="20"/>
        </w:rPr>
      </w:pPr>
      <w:bookmarkStart w:id="28" w:name="_Toc209997123"/>
      <w:r w:rsidRPr="26AB1444">
        <w:rPr>
          <w:rFonts w:cs="Open Sans"/>
          <w:sz w:val="20"/>
          <w:szCs w:val="20"/>
        </w:rPr>
        <w:t>Rettelse, supplering og/eller endring av konkurranse</w:t>
      </w:r>
      <w:r w:rsidR="00ED05E6">
        <w:rPr>
          <w:rFonts w:cs="Open Sans"/>
          <w:sz w:val="20"/>
          <w:szCs w:val="20"/>
        </w:rPr>
        <w:t>dokumentene</w:t>
      </w:r>
      <w:bookmarkEnd w:id="28"/>
    </w:p>
    <w:p w14:paraId="1CA9790F" w14:textId="2322B31F" w:rsidR="00FE59B8" w:rsidRPr="00FE59B8" w:rsidRDefault="00FE59B8" w:rsidP="00E95EF7">
      <w:pPr>
        <w:jc w:val="both"/>
        <w:rPr>
          <w:rFonts w:ascii="Open Sans" w:hAnsi="Open Sans" w:cs="Open Sans"/>
          <w:szCs w:val="20"/>
        </w:rPr>
      </w:pPr>
      <w:bookmarkStart w:id="29" w:name="_Hlk95720964"/>
      <w:r w:rsidRPr="00FE59B8">
        <w:rPr>
          <w:rFonts w:ascii="Open Sans" w:hAnsi="Open Sans" w:cs="Open Sans"/>
          <w:szCs w:val="20"/>
        </w:rPr>
        <w:t xml:space="preserve">Innen tilbudsfristens utløp har </w:t>
      </w:r>
      <w:r w:rsidR="00D446F7">
        <w:rPr>
          <w:rFonts w:ascii="Open Sans" w:hAnsi="Open Sans" w:cs="Open Sans"/>
          <w:szCs w:val="20"/>
        </w:rPr>
        <w:t>O</w:t>
      </w:r>
      <w:r w:rsidRPr="00FE59B8">
        <w:rPr>
          <w:rFonts w:ascii="Open Sans" w:hAnsi="Open Sans" w:cs="Open Sans"/>
          <w:szCs w:val="20"/>
        </w:rPr>
        <w:t>ppdragsgiver rett til å foreta rettelser, suppleringer og endringer av konkurranse</w:t>
      </w:r>
      <w:r w:rsidR="00ED05E6">
        <w:rPr>
          <w:rFonts w:ascii="Open Sans" w:hAnsi="Open Sans" w:cs="Open Sans"/>
          <w:szCs w:val="20"/>
        </w:rPr>
        <w:t>dokumentene</w:t>
      </w:r>
      <w:r w:rsidRPr="00FE59B8">
        <w:rPr>
          <w:rFonts w:ascii="Open Sans" w:hAnsi="Open Sans" w:cs="Open Sans"/>
          <w:szCs w:val="20"/>
        </w:rPr>
        <w:t xml:space="preserve"> som ikke er vesentlige.</w:t>
      </w:r>
    </w:p>
    <w:p w14:paraId="036C9DF7" w14:textId="794ECBF5" w:rsidR="000E6039" w:rsidRPr="00C3368B" w:rsidRDefault="00FE59B8" w:rsidP="00E95EF7">
      <w:pPr>
        <w:jc w:val="both"/>
        <w:rPr>
          <w:rFonts w:ascii="Open Sans" w:hAnsi="Open Sans" w:cs="Open Sans"/>
        </w:rPr>
      </w:pPr>
      <w:r w:rsidRPr="1DDC0368">
        <w:rPr>
          <w:rFonts w:ascii="Open Sans" w:hAnsi="Open Sans" w:cs="Open Sans"/>
        </w:rPr>
        <w:t>Rettelser, suppleringer og/eller endringer i konkurranse</w:t>
      </w:r>
      <w:r w:rsidR="00ED05E6">
        <w:rPr>
          <w:rFonts w:ascii="Open Sans" w:hAnsi="Open Sans" w:cs="Open Sans"/>
        </w:rPr>
        <w:t>dokumentene</w:t>
      </w:r>
      <w:r w:rsidRPr="1DDC0368">
        <w:rPr>
          <w:rFonts w:ascii="Open Sans" w:hAnsi="Open Sans" w:cs="Open Sans"/>
        </w:rPr>
        <w:t xml:space="preserve"> vil bli publisert i </w:t>
      </w:r>
      <w:r w:rsidR="003B2DA8" w:rsidRPr="1DDC0368">
        <w:rPr>
          <w:rFonts w:ascii="Open Sans" w:hAnsi="Open Sans" w:cs="Open Sans"/>
        </w:rPr>
        <w:t>leverandør</w:t>
      </w:r>
      <w:r w:rsidR="00F2598B">
        <w:rPr>
          <w:rFonts w:ascii="Open Sans" w:hAnsi="Open Sans" w:cs="Open Sans"/>
        </w:rPr>
        <w:t>-</w:t>
      </w:r>
      <w:r w:rsidR="003B2DA8" w:rsidRPr="1DDC0368">
        <w:rPr>
          <w:rFonts w:ascii="Open Sans" w:hAnsi="Open Sans" w:cs="Open Sans"/>
        </w:rPr>
        <w:t>portalen</w:t>
      </w:r>
      <w:r w:rsidRPr="1DDC0368">
        <w:rPr>
          <w:rFonts w:ascii="Open Sans" w:hAnsi="Open Sans" w:cs="Open Sans"/>
        </w:rPr>
        <w:t xml:space="preserve"> senest </w:t>
      </w:r>
      <w:r w:rsidR="00B07C51" w:rsidRPr="1DDC0368">
        <w:rPr>
          <w:rFonts w:ascii="Open Sans" w:hAnsi="Open Sans" w:cs="Open Sans"/>
        </w:rPr>
        <w:t>6</w:t>
      </w:r>
      <w:r w:rsidRPr="1DDC0368">
        <w:rPr>
          <w:rFonts w:ascii="Open Sans" w:hAnsi="Open Sans" w:cs="Open Sans"/>
        </w:rPr>
        <w:t xml:space="preserve"> dager før </w:t>
      </w:r>
      <w:r w:rsidR="00C37F02" w:rsidRPr="1DDC0368">
        <w:rPr>
          <w:rFonts w:ascii="Open Sans" w:hAnsi="Open Sans" w:cs="Open Sans"/>
        </w:rPr>
        <w:t>utløp</w:t>
      </w:r>
      <w:r w:rsidR="008F00C7" w:rsidRPr="1DDC0368">
        <w:rPr>
          <w:rFonts w:ascii="Open Sans" w:hAnsi="Open Sans" w:cs="Open Sans"/>
        </w:rPr>
        <w:t>et</w:t>
      </w:r>
      <w:r w:rsidR="00C37F02" w:rsidRPr="1DDC0368">
        <w:rPr>
          <w:rFonts w:ascii="Open Sans" w:hAnsi="Open Sans" w:cs="Open Sans"/>
        </w:rPr>
        <w:t xml:space="preserve"> av frist</w:t>
      </w:r>
      <w:r w:rsidR="008F00C7" w:rsidRPr="1DDC0368">
        <w:rPr>
          <w:rFonts w:ascii="Open Sans" w:hAnsi="Open Sans" w:cs="Open Sans"/>
        </w:rPr>
        <w:t>en</w:t>
      </w:r>
      <w:r w:rsidR="00C37F02" w:rsidRPr="1DDC0368">
        <w:rPr>
          <w:rFonts w:ascii="Open Sans" w:hAnsi="Open Sans" w:cs="Open Sans"/>
        </w:rPr>
        <w:t xml:space="preserve"> for</w:t>
      </w:r>
      <w:r w:rsidR="008F00C7" w:rsidRPr="1DDC0368">
        <w:rPr>
          <w:rFonts w:ascii="Open Sans" w:hAnsi="Open Sans" w:cs="Open Sans"/>
        </w:rPr>
        <w:t xml:space="preserve"> å levere</w:t>
      </w:r>
      <w:r w:rsidR="00C37F02" w:rsidRPr="1DDC0368">
        <w:rPr>
          <w:rFonts w:ascii="Open Sans" w:hAnsi="Open Sans" w:cs="Open Sans"/>
        </w:rPr>
        <w:t xml:space="preserve"> forespørsel om </w:t>
      </w:r>
      <w:r w:rsidR="00890CFE" w:rsidRPr="1DDC0368">
        <w:rPr>
          <w:rFonts w:ascii="Open Sans" w:hAnsi="Open Sans" w:cs="Open Sans"/>
        </w:rPr>
        <w:t xml:space="preserve">å </w:t>
      </w:r>
      <w:r w:rsidR="00C37F02" w:rsidRPr="1DDC0368">
        <w:rPr>
          <w:rFonts w:ascii="Open Sans" w:hAnsi="Open Sans" w:cs="Open Sans"/>
        </w:rPr>
        <w:t>delt</w:t>
      </w:r>
      <w:r w:rsidR="00890CFE" w:rsidRPr="1DDC0368">
        <w:rPr>
          <w:rFonts w:ascii="Open Sans" w:hAnsi="Open Sans" w:cs="Open Sans"/>
        </w:rPr>
        <w:t>a</w:t>
      </w:r>
      <w:r w:rsidR="00C37F02" w:rsidRPr="1DDC0368">
        <w:rPr>
          <w:rFonts w:ascii="Open Sans" w:hAnsi="Open Sans" w:cs="Open Sans"/>
        </w:rPr>
        <w:t xml:space="preserve"> </w:t>
      </w:r>
      <w:r w:rsidR="0001014F" w:rsidRPr="1DDC0368">
        <w:rPr>
          <w:rFonts w:ascii="Open Sans" w:hAnsi="Open Sans" w:cs="Open Sans"/>
        </w:rPr>
        <w:t xml:space="preserve">i konkurransen </w:t>
      </w:r>
      <w:r w:rsidR="00C37F02" w:rsidRPr="1DDC0368">
        <w:rPr>
          <w:rFonts w:ascii="Open Sans" w:hAnsi="Open Sans" w:cs="Open Sans"/>
        </w:rPr>
        <w:t xml:space="preserve">og </w:t>
      </w:r>
      <w:r w:rsidR="0001014F" w:rsidRPr="1DDC0368">
        <w:rPr>
          <w:rFonts w:ascii="Open Sans" w:hAnsi="Open Sans" w:cs="Open Sans"/>
        </w:rPr>
        <w:t xml:space="preserve">konkurransens </w:t>
      </w:r>
      <w:r w:rsidRPr="1DDC0368">
        <w:rPr>
          <w:rFonts w:ascii="Open Sans" w:hAnsi="Open Sans" w:cs="Open Sans"/>
        </w:rPr>
        <w:t>tilbud</w:t>
      </w:r>
      <w:r w:rsidR="0001014F" w:rsidRPr="1DDC0368">
        <w:rPr>
          <w:rFonts w:ascii="Open Sans" w:hAnsi="Open Sans" w:cs="Open Sans"/>
        </w:rPr>
        <w:t>sfrist</w:t>
      </w:r>
      <w:r w:rsidRPr="1DDC0368">
        <w:rPr>
          <w:rFonts w:ascii="Open Sans" w:hAnsi="Open Sans" w:cs="Open Sans"/>
        </w:rPr>
        <w:t>.</w:t>
      </w:r>
    </w:p>
    <w:p w14:paraId="07054E29" w14:textId="69255FE3" w:rsidR="0021107A" w:rsidRPr="00E252FB" w:rsidRDefault="009B4091" w:rsidP="00F21535">
      <w:pPr>
        <w:pStyle w:val="Overskrift2"/>
        <w:ind w:left="567" w:hanging="567"/>
        <w:rPr>
          <w:rFonts w:cs="Open Sans"/>
          <w:sz w:val="20"/>
          <w:szCs w:val="20"/>
        </w:rPr>
      </w:pPr>
      <w:bookmarkStart w:id="30" w:name="_Toc209997124"/>
      <w:bookmarkEnd w:id="29"/>
      <w:r w:rsidRPr="26AB1444">
        <w:rPr>
          <w:rFonts w:cs="Open Sans"/>
          <w:sz w:val="20"/>
          <w:szCs w:val="20"/>
        </w:rPr>
        <w:t>Henvendelser og s</w:t>
      </w:r>
      <w:r w:rsidR="0021107A" w:rsidRPr="26AB1444">
        <w:rPr>
          <w:rFonts w:cs="Open Sans"/>
          <w:sz w:val="20"/>
          <w:szCs w:val="20"/>
        </w:rPr>
        <w:t xml:space="preserve">pørsmål </w:t>
      </w:r>
      <w:r w:rsidR="002E1C54" w:rsidRPr="26AB1444">
        <w:rPr>
          <w:rFonts w:cs="Open Sans"/>
          <w:sz w:val="20"/>
          <w:szCs w:val="20"/>
        </w:rPr>
        <w:t xml:space="preserve">vedrørende </w:t>
      </w:r>
      <w:r w:rsidR="00B345F9" w:rsidRPr="26AB1444">
        <w:rPr>
          <w:rFonts w:cs="Open Sans"/>
          <w:sz w:val="20"/>
          <w:szCs w:val="20"/>
        </w:rPr>
        <w:t>konkurransen</w:t>
      </w:r>
      <w:bookmarkEnd w:id="30"/>
    </w:p>
    <w:p w14:paraId="1F2845D3" w14:textId="6941FE44" w:rsidR="00CE6C8F" w:rsidRPr="00CE6C8F" w:rsidRDefault="003F36B5" w:rsidP="00CE6C8F">
      <w:pPr>
        <w:pStyle w:val="NormalWeb"/>
        <w:spacing w:before="0" w:beforeAutospacing="0" w:after="160" w:afterAutospacing="0"/>
        <w:jc w:val="both"/>
        <w:rPr>
          <w:rFonts w:ascii="Open Sans" w:hAnsi="Open Sans" w:cs="Open Sans"/>
          <w:sz w:val="20"/>
          <w:szCs w:val="20"/>
        </w:rPr>
      </w:pPr>
      <w:r w:rsidRPr="00A724F4">
        <w:rPr>
          <w:rFonts w:ascii="Open Sans" w:hAnsi="Open Sans" w:cs="Open Sans"/>
          <w:sz w:val="20"/>
          <w:szCs w:val="20"/>
        </w:rPr>
        <w:t xml:space="preserve">Henvendelser </w:t>
      </w:r>
      <w:r w:rsidR="609D0F1F" w:rsidRPr="1DDC0368">
        <w:rPr>
          <w:rFonts w:ascii="Open Sans" w:hAnsi="Open Sans" w:cs="Open Sans"/>
          <w:sz w:val="20"/>
          <w:szCs w:val="20"/>
        </w:rPr>
        <w:t>ved</w:t>
      </w:r>
      <w:r w:rsidR="74F361CD" w:rsidRPr="1DDC0368">
        <w:rPr>
          <w:rFonts w:ascii="Open Sans" w:hAnsi="Open Sans" w:cs="Open Sans"/>
          <w:sz w:val="20"/>
          <w:szCs w:val="20"/>
        </w:rPr>
        <w:t>r</w:t>
      </w:r>
      <w:r w:rsidR="609D0F1F" w:rsidRPr="1DDC0368">
        <w:rPr>
          <w:rFonts w:ascii="Open Sans" w:hAnsi="Open Sans" w:cs="Open Sans"/>
          <w:sz w:val="20"/>
          <w:szCs w:val="20"/>
        </w:rPr>
        <w:t>ørende</w:t>
      </w:r>
      <w:r w:rsidRPr="00A724F4">
        <w:rPr>
          <w:rFonts w:ascii="Open Sans" w:hAnsi="Open Sans" w:cs="Open Sans"/>
          <w:sz w:val="20"/>
          <w:szCs w:val="20"/>
        </w:rPr>
        <w:t xml:space="preserve"> denne </w:t>
      </w:r>
      <w:r w:rsidR="00B345F9">
        <w:rPr>
          <w:rFonts w:ascii="Open Sans" w:hAnsi="Open Sans" w:cs="Open Sans"/>
          <w:sz w:val="20"/>
          <w:szCs w:val="20"/>
        </w:rPr>
        <w:t>konkurransen</w:t>
      </w:r>
      <w:r w:rsidRPr="00A724F4">
        <w:rPr>
          <w:rFonts w:ascii="Open Sans" w:hAnsi="Open Sans" w:cs="Open Sans"/>
          <w:sz w:val="20"/>
          <w:szCs w:val="20"/>
        </w:rPr>
        <w:t xml:space="preserve"> skal skje skriftlig i leverandørportalen</w:t>
      </w:r>
      <w:r w:rsidR="00CE6C8F" w:rsidRPr="00CE6C8F">
        <w:rPr>
          <w:rFonts w:ascii="Open Sans" w:hAnsi="Open Sans" w:cs="Open Sans"/>
          <w:sz w:val="20"/>
          <w:szCs w:val="20"/>
        </w:rPr>
        <w:t>/KGV-løsningen. Leverandørportalen som benyttes er Mercell.</w:t>
      </w:r>
    </w:p>
    <w:p w14:paraId="670B64C6" w14:textId="0564DDFD" w:rsidR="00CE6C8F" w:rsidRPr="00CE6C8F" w:rsidRDefault="00CE6C8F" w:rsidP="00CE6C8F">
      <w:pPr>
        <w:pStyle w:val="NormalWeb"/>
        <w:spacing w:before="0" w:beforeAutospacing="0" w:after="160" w:afterAutospacing="0"/>
        <w:jc w:val="both"/>
        <w:rPr>
          <w:rFonts w:ascii="Open Sans" w:hAnsi="Open Sans" w:cs="Open Sans"/>
          <w:sz w:val="20"/>
          <w:szCs w:val="20"/>
        </w:rPr>
      </w:pPr>
      <w:r w:rsidRPr="00CE6C8F">
        <w:rPr>
          <w:rFonts w:ascii="Open Sans" w:hAnsi="Open Sans" w:cs="Open Sans"/>
          <w:sz w:val="20"/>
          <w:szCs w:val="20"/>
        </w:rPr>
        <w:t>Eventuelle spørsmål leverandørene måtte ha til konkurransen må fremmes innen oppgitt frist i pkt. 2.</w:t>
      </w:r>
      <w:r w:rsidR="00277CD7">
        <w:rPr>
          <w:rFonts w:ascii="Open Sans" w:hAnsi="Open Sans" w:cs="Open Sans"/>
          <w:sz w:val="20"/>
          <w:szCs w:val="20"/>
        </w:rPr>
        <w:t>5</w:t>
      </w:r>
      <w:r w:rsidRPr="00CE6C8F">
        <w:rPr>
          <w:rFonts w:ascii="Open Sans" w:hAnsi="Open Sans" w:cs="Open Sans"/>
          <w:sz w:val="20"/>
          <w:szCs w:val="20"/>
        </w:rPr>
        <w:t>. Spørsmål skal stilles gjennom spørsmål/svar-funksjonen i leverandørportalen. Alle spørsmål vil bli besvart i anonymisert form og gjort tilgjengelig for leverandørene.</w:t>
      </w:r>
    </w:p>
    <w:p w14:paraId="3B25F7D1" w14:textId="62799E4F" w:rsidR="00CE6C8F" w:rsidRPr="00CE6C8F" w:rsidRDefault="00CE6C8F" w:rsidP="00CE6C8F">
      <w:pPr>
        <w:pStyle w:val="NormalWeb"/>
        <w:spacing w:before="0" w:beforeAutospacing="0" w:after="160" w:afterAutospacing="0"/>
        <w:jc w:val="both"/>
        <w:rPr>
          <w:rFonts w:ascii="Open Sans" w:hAnsi="Open Sans" w:cs="Open Sans"/>
          <w:sz w:val="20"/>
          <w:szCs w:val="20"/>
        </w:rPr>
      </w:pPr>
      <w:r w:rsidRPr="00CE6C8F">
        <w:rPr>
          <w:rFonts w:ascii="Open Sans" w:hAnsi="Open Sans" w:cs="Open Sans"/>
          <w:sz w:val="20"/>
          <w:szCs w:val="20"/>
        </w:rPr>
        <w:t>Dersom leverandøren oppdager feil og/eller uklarheter i konkurranse</w:t>
      </w:r>
      <w:r w:rsidR="00ED05E6">
        <w:rPr>
          <w:rFonts w:ascii="Open Sans" w:hAnsi="Open Sans" w:cs="Open Sans"/>
          <w:sz w:val="20"/>
          <w:szCs w:val="20"/>
        </w:rPr>
        <w:t>dokumen</w:t>
      </w:r>
      <w:r w:rsidR="00CA3BF4">
        <w:rPr>
          <w:rFonts w:ascii="Open Sans" w:hAnsi="Open Sans" w:cs="Open Sans"/>
          <w:sz w:val="20"/>
          <w:szCs w:val="20"/>
        </w:rPr>
        <w:t>t</w:t>
      </w:r>
      <w:r w:rsidR="00ED05E6">
        <w:rPr>
          <w:rFonts w:ascii="Open Sans" w:hAnsi="Open Sans" w:cs="Open Sans"/>
          <w:sz w:val="20"/>
          <w:szCs w:val="20"/>
        </w:rPr>
        <w:t>ene</w:t>
      </w:r>
      <w:r w:rsidRPr="00CE6C8F">
        <w:rPr>
          <w:rFonts w:ascii="Open Sans" w:hAnsi="Open Sans" w:cs="Open Sans"/>
          <w:sz w:val="20"/>
          <w:szCs w:val="20"/>
        </w:rPr>
        <w:t xml:space="preserve"> skal leverandøren informere Oppdragsgiver om dette gjennom spørsmål/svar-funksjonen i leverandør</w:t>
      </w:r>
      <w:r w:rsidR="00ED7A66">
        <w:rPr>
          <w:rFonts w:ascii="Open Sans" w:hAnsi="Open Sans" w:cs="Open Sans"/>
          <w:sz w:val="20"/>
          <w:szCs w:val="20"/>
        </w:rPr>
        <w:t>-</w:t>
      </w:r>
      <w:r w:rsidRPr="00CE6C8F">
        <w:rPr>
          <w:rFonts w:ascii="Open Sans" w:hAnsi="Open Sans" w:cs="Open Sans"/>
          <w:sz w:val="20"/>
          <w:szCs w:val="20"/>
        </w:rPr>
        <w:t>portalen så snart som mulig.</w:t>
      </w:r>
    </w:p>
    <w:p w14:paraId="473E2375" w14:textId="0CCEF7F9" w:rsidR="003F45AB" w:rsidRPr="00C3368B" w:rsidRDefault="00816E35" w:rsidP="00F77204">
      <w:pPr>
        <w:pStyle w:val="NormalWeb"/>
        <w:spacing w:before="0" w:beforeAutospacing="0" w:after="160" w:afterAutospacing="0"/>
        <w:jc w:val="both"/>
        <w:rPr>
          <w:rFonts w:ascii="Open Sans" w:hAnsi="Open Sans" w:cs="Open Sans"/>
          <w:sz w:val="20"/>
          <w:szCs w:val="20"/>
        </w:rPr>
      </w:pPr>
      <w:r w:rsidRPr="00816E35">
        <w:rPr>
          <w:rFonts w:ascii="Open Sans" w:hAnsi="Open Sans" w:cs="Open Sans"/>
          <w:sz w:val="20"/>
          <w:szCs w:val="20"/>
        </w:rPr>
        <w:t xml:space="preserve">Dersom leverandøren ikke har bruker hos Mercell, eller har spørsmål vedrørende bruk av </w:t>
      </w:r>
      <w:r w:rsidR="000332EC">
        <w:rPr>
          <w:rFonts w:ascii="Open Sans" w:hAnsi="Open Sans" w:cs="Open Sans"/>
          <w:sz w:val="20"/>
          <w:szCs w:val="20"/>
        </w:rPr>
        <w:t>leverandør</w:t>
      </w:r>
      <w:r w:rsidRPr="00816E35">
        <w:rPr>
          <w:rFonts w:ascii="Open Sans" w:hAnsi="Open Sans" w:cs="Open Sans"/>
          <w:sz w:val="20"/>
          <w:szCs w:val="20"/>
        </w:rPr>
        <w:t xml:space="preserve">portalen, kan Mercell Support kontaktes på tlf.: +47 21 01 88 60 eller på e-post til: </w:t>
      </w:r>
      <w:hyperlink r:id="rId17" w:history="1">
        <w:r w:rsidR="000E597B" w:rsidRPr="00A5302C">
          <w:rPr>
            <w:rStyle w:val="Hyperkobling"/>
            <w:rFonts w:ascii="Open Sans" w:hAnsi="Open Sans" w:cs="Open Sans"/>
            <w:sz w:val="20"/>
            <w:szCs w:val="20"/>
          </w:rPr>
          <w:t>support@mercell.com</w:t>
        </w:r>
      </w:hyperlink>
      <w:r w:rsidRPr="00816E35">
        <w:rPr>
          <w:rFonts w:ascii="Open Sans" w:hAnsi="Open Sans" w:cs="Open Sans"/>
          <w:sz w:val="20"/>
          <w:szCs w:val="20"/>
        </w:rPr>
        <w:t>.</w:t>
      </w:r>
      <w:r w:rsidR="000E597B">
        <w:rPr>
          <w:rFonts w:ascii="Open Sans" w:hAnsi="Open Sans" w:cs="Open Sans"/>
          <w:sz w:val="20"/>
          <w:szCs w:val="20"/>
        </w:rPr>
        <w:t xml:space="preserve"> </w:t>
      </w:r>
    </w:p>
    <w:p w14:paraId="1DFF506F" w14:textId="0B1E0F25" w:rsidR="0021107A" w:rsidRPr="00C3368B" w:rsidRDefault="0021107A" w:rsidP="004C5C41">
      <w:pPr>
        <w:pStyle w:val="Overskrift2"/>
        <w:ind w:left="567" w:hanging="567"/>
        <w:rPr>
          <w:rFonts w:cs="Open Sans"/>
          <w:sz w:val="20"/>
          <w:szCs w:val="20"/>
        </w:rPr>
      </w:pPr>
      <w:bookmarkStart w:id="31" w:name="_Toc209997125"/>
      <w:r w:rsidRPr="26AB1444">
        <w:rPr>
          <w:rFonts w:cs="Open Sans"/>
          <w:sz w:val="20"/>
          <w:szCs w:val="20"/>
        </w:rPr>
        <w:t>Leverandørens deltakelseskostnader</w:t>
      </w:r>
      <w:bookmarkEnd w:id="31"/>
    </w:p>
    <w:p w14:paraId="66BD7934" w14:textId="48CC5446" w:rsidR="0021107A" w:rsidRPr="00C3368B" w:rsidRDefault="5827DCAD" w:rsidP="529DE60F">
      <w:pPr>
        <w:jc w:val="both"/>
        <w:rPr>
          <w:rFonts w:ascii="Open Sans" w:hAnsi="Open Sans" w:cs="Open Sans"/>
        </w:rPr>
      </w:pPr>
      <w:r w:rsidRPr="529DE60F">
        <w:rPr>
          <w:rFonts w:ascii="Open Sans" w:hAnsi="Open Sans" w:cs="Open Sans"/>
        </w:rPr>
        <w:t>Kostnader som leverandøren</w:t>
      </w:r>
      <w:r w:rsidR="4F2E2FD1" w:rsidRPr="529DE60F">
        <w:rPr>
          <w:rFonts w:ascii="Open Sans" w:hAnsi="Open Sans" w:cs="Open Sans"/>
        </w:rPr>
        <w:t>e</w:t>
      </w:r>
      <w:r w:rsidRPr="529DE60F">
        <w:rPr>
          <w:rFonts w:ascii="Open Sans" w:hAnsi="Open Sans" w:cs="Open Sans"/>
        </w:rPr>
        <w:t xml:space="preserve"> pådrar seg i forbindelse med utarbeidelse, innlevering, </w:t>
      </w:r>
      <w:r w:rsidR="3C48A24F" w:rsidRPr="529DE60F">
        <w:rPr>
          <w:rFonts w:ascii="Open Sans" w:hAnsi="Open Sans" w:cs="Open Sans"/>
        </w:rPr>
        <w:t>og/</w:t>
      </w:r>
      <w:r w:rsidRPr="529DE60F">
        <w:rPr>
          <w:rFonts w:ascii="Open Sans" w:hAnsi="Open Sans" w:cs="Open Sans"/>
        </w:rPr>
        <w:t xml:space="preserve">eller oppfølging av </w:t>
      </w:r>
      <w:r w:rsidR="53EC7554" w:rsidRPr="529DE60F">
        <w:rPr>
          <w:rFonts w:ascii="Open Sans" w:hAnsi="Open Sans" w:cs="Open Sans"/>
        </w:rPr>
        <w:t>forespørsel om å delta</w:t>
      </w:r>
      <w:r w:rsidR="74D72B1C" w:rsidRPr="529DE60F">
        <w:rPr>
          <w:rFonts w:ascii="Open Sans" w:hAnsi="Open Sans" w:cs="Open Sans"/>
        </w:rPr>
        <w:t xml:space="preserve">, </w:t>
      </w:r>
      <w:r w:rsidR="53EC7554" w:rsidRPr="529DE60F">
        <w:rPr>
          <w:rFonts w:ascii="Open Sans" w:hAnsi="Open Sans" w:cs="Open Sans"/>
        </w:rPr>
        <w:t>tilbudet eller</w:t>
      </w:r>
      <w:r w:rsidRPr="529DE60F">
        <w:rPr>
          <w:rFonts w:ascii="Open Sans" w:hAnsi="Open Sans" w:cs="Open Sans"/>
        </w:rPr>
        <w:t xml:space="preserve"> anskaffelsesprosessen </w:t>
      </w:r>
      <w:r w:rsidR="57D4F2E5" w:rsidRPr="529DE60F">
        <w:rPr>
          <w:rFonts w:ascii="Open Sans" w:hAnsi="Open Sans" w:cs="Open Sans"/>
        </w:rPr>
        <w:t>for</w:t>
      </w:r>
      <w:r w:rsidR="00DA1874">
        <w:rPr>
          <w:rFonts w:ascii="Open Sans" w:hAnsi="Open Sans" w:cs="Open Sans"/>
        </w:rPr>
        <w:t xml:space="preserve"> </w:t>
      </w:r>
      <w:r w:rsidR="57D4F2E5" w:rsidRPr="529DE60F">
        <w:rPr>
          <w:rFonts w:ascii="Open Sans" w:hAnsi="Open Sans" w:cs="Open Sans"/>
        </w:rPr>
        <w:t>øvrig,</w:t>
      </w:r>
      <w:r w:rsidRPr="529DE60F">
        <w:rPr>
          <w:rFonts w:ascii="Open Sans" w:hAnsi="Open Sans" w:cs="Open Sans"/>
        </w:rPr>
        <w:t xml:space="preserve"> </w:t>
      </w:r>
      <w:r w:rsidR="46CE5D5A" w:rsidRPr="529DE60F">
        <w:rPr>
          <w:rFonts w:ascii="Open Sans" w:hAnsi="Open Sans" w:cs="Open Sans"/>
        </w:rPr>
        <w:t xml:space="preserve">herunder deltagelse i dialogfasen, </w:t>
      </w:r>
      <w:r w:rsidRPr="529DE60F">
        <w:rPr>
          <w:rFonts w:ascii="Open Sans" w:hAnsi="Open Sans" w:cs="Open Sans"/>
        </w:rPr>
        <w:t>vil ikke bli refundert.</w:t>
      </w:r>
    </w:p>
    <w:p w14:paraId="0DDFB9A7" w14:textId="38444D40" w:rsidR="0021107A" w:rsidRPr="00C3368B" w:rsidRDefault="006D67FC" w:rsidP="00E95EF7">
      <w:pPr>
        <w:jc w:val="both"/>
        <w:rPr>
          <w:rFonts w:ascii="Open Sans" w:hAnsi="Open Sans" w:cs="Open Sans"/>
          <w:szCs w:val="20"/>
        </w:rPr>
      </w:pPr>
      <w:r>
        <w:rPr>
          <w:rFonts w:ascii="Open Sans" w:hAnsi="Open Sans" w:cs="Open Sans"/>
          <w:szCs w:val="20"/>
        </w:rPr>
        <w:t>Leverandøren</w:t>
      </w:r>
      <w:r w:rsidR="000107D4">
        <w:rPr>
          <w:rFonts w:ascii="Open Sans" w:hAnsi="Open Sans" w:cs="Open Sans"/>
          <w:szCs w:val="20"/>
        </w:rPr>
        <w:t>e</w:t>
      </w:r>
      <w:r>
        <w:rPr>
          <w:rFonts w:ascii="Open Sans" w:hAnsi="Open Sans" w:cs="Open Sans"/>
          <w:szCs w:val="20"/>
        </w:rPr>
        <w:t>s d</w:t>
      </w:r>
      <w:r w:rsidR="0021107A" w:rsidRPr="00C3368B">
        <w:rPr>
          <w:rFonts w:ascii="Open Sans" w:hAnsi="Open Sans" w:cs="Open Sans"/>
          <w:szCs w:val="20"/>
        </w:rPr>
        <w:t xml:space="preserve">eltakelse vil ikke på noen måte forplikte </w:t>
      </w:r>
      <w:r w:rsidR="00D446F7">
        <w:rPr>
          <w:rFonts w:ascii="Open Sans" w:hAnsi="Open Sans" w:cs="Open Sans"/>
          <w:szCs w:val="20"/>
        </w:rPr>
        <w:t>O</w:t>
      </w:r>
      <w:r w:rsidR="0021107A" w:rsidRPr="00C3368B">
        <w:rPr>
          <w:rFonts w:ascii="Open Sans" w:hAnsi="Open Sans" w:cs="Open Sans"/>
          <w:szCs w:val="20"/>
        </w:rPr>
        <w:t xml:space="preserve">ppdragsgiver til å inngå kontrakt, eller involvere </w:t>
      </w:r>
      <w:r>
        <w:rPr>
          <w:rFonts w:ascii="Open Sans" w:hAnsi="Open Sans" w:cs="Open Sans"/>
          <w:szCs w:val="20"/>
        </w:rPr>
        <w:t>O</w:t>
      </w:r>
      <w:r w:rsidR="0021107A" w:rsidRPr="00C3368B">
        <w:rPr>
          <w:rFonts w:ascii="Open Sans" w:hAnsi="Open Sans" w:cs="Open Sans"/>
          <w:szCs w:val="20"/>
        </w:rPr>
        <w:t>ppdragsgiver i økonomiske forpliktelser.</w:t>
      </w:r>
    </w:p>
    <w:p w14:paraId="5AE1F583" w14:textId="5930E1EF" w:rsidR="0021107A" w:rsidRPr="004070D4" w:rsidRDefault="0021107A" w:rsidP="26AB1444">
      <w:pPr>
        <w:pStyle w:val="Overskrift1"/>
        <w:rPr>
          <w:rFonts w:cs="Open Sans"/>
        </w:rPr>
      </w:pPr>
      <w:bookmarkStart w:id="32" w:name="_Toc209997126"/>
      <w:r w:rsidRPr="26AB1444">
        <w:rPr>
          <w:rFonts w:cs="Open Sans"/>
        </w:rPr>
        <w:t>Lønns- og arbeidsvilkår</w:t>
      </w:r>
      <w:r w:rsidR="00461B90" w:rsidRPr="26AB1444">
        <w:rPr>
          <w:rFonts w:cs="Open Sans"/>
        </w:rPr>
        <w:t xml:space="preserve"> / etiske krav</w:t>
      </w:r>
      <w:bookmarkEnd w:id="32"/>
    </w:p>
    <w:p w14:paraId="329ADDF1" w14:textId="242391A9" w:rsidR="006D0208" w:rsidRPr="006D0208" w:rsidRDefault="006D0208" w:rsidP="00E95EF7">
      <w:pPr>
        <w:jc w:val="both"/>
        <w:rPr>
          <w:rFonts w:ascii="Open Sans" w:hAnsi="Open Sans" w:cs="Open Sans"/>
        </w:rPr>
      </w:pPr>
      <w:bookmarkStart w:id="33" w:name="_Toc466308030"/>
      <w:bookmarkStart w:id="34" w:name="_Toc466314534"/>
      <w:r w:rsidRPr="006D0208">
        <w:rPr>
          <w:rFonts w:ascii="Open Sans" w:hAnsi="Open Sans" w:cs="Open Sans"/>
        </w:rPr>
        <w:t xml:space="preserve">Denne konkurransen omfatter tjenester eller bygge- og anleggsarbeid som er omfattet av forskrift 8. februar 2008 nr. 112 om lønns- og arbeidsvilkår i offentlige kontrakter. Egne krav og beføyelser knyttet til dette gjelder, se </w:t>
      </w:r>
      <w:r w:rsidR="005B417D" w:rsidRPr="006D0208">
        <w:rPr>
          <w:rFonts w:ascii="Open Sans" w:hAnsi="Open Sans" w:cs="Open Sans"/>
        </w:rPr>
        <w:t>kontraktsbestemmelsene</w:t>
      </w:r>
      <w:r w:rsidRPr="006D0208">
        <w:rPr>
          <w:rFonts w:ascii="Open Sans" w:hAnsi="Open Sans" w:cs="Open Sans"/>
        </w:rPr>
        <w:t>.</w:t>
      </w:r>
    </w:p>
    <w:p w14:paraId="7090E207" w14:textId="77777777" w:rsidR="000275E7" w:rsidRDefault="000275E7" w:rsidP="26AB1444">
      <w:pPr>
        <w:pStyle w:val="Overskrift1"/>
        <w:rPr>
          <w:rFonts w:cs="Open Sans"/>
        </w:rPr>
      </w:pPr>
      <w:bookmarkStart w:id="35" w:name="_Toc95723831"/>
      <w:bookmarkStart w:id="36" w:name="_Toc209997127"/>
      <w:bookmarkEnd w:id="33"/>
      <w:bookmarkEnd w:id="34"/>
      <w:r w:rsidRPr="26AB1444">
        <w:rPr>
          <w:rFonts w:cs="Open Sans"/>
        </w:rPr>
        <w:t>Krav til leverandører som deltar i felleskap</w:t>
      </w:r>
      <w:bookmarkEnd w:id="35"/>
      <w:bookmarkEnd w:id="36"/>
    </w:p>
    <w:p w14:paraId="781AC286" w14:textId="77777777" w:rsidR="00DA1874" w:rsidRPr="004E62F8" w:rsidRDefault="00DA1874" w:rsidP="00DA1874">
      <w:pPr>
        <w:jc w:val="both"/>
        <w:rPr>
          <w:rFonts w:ascii="Open Sans" w:hAnsi="Open Sans" w:cs="Open Sans"/>
          <w:szCs w:val="20"/>
        </w:rPr>
      </w:pPr>
      <w:bookmarkStart w:id="37" w:name="_Toc466308031"/>
      <w:bookmarkStart w:id="38" w:name="_Toc466314535"/>
      <w:r w:rsidRPr="004E62F8">
        <w:rPr>
          <w:rFonts w:ascii="Open Sans" w:hAnsi="Open Sans" w:cs="Open Sans"/>
          <w:szCs w:val="20"/>
        </w:rPr>
        <w:t xml:space="preserve">Dersom leverandører deltar i fellesskap (f.eks. konsortium, Joint Venture el.), skal dette tydelig fremgå av forespørselen om å delta i konkurransen (kvalifikasjonsfasen). Leverandørene som </w:t>
      </w:r>
      <w:r w:rsidRPr="004E62F8">
        <w:rPr>
          <w:rFonts w:ascii="Open Sans" w:hAnsi="Open Sans" w:cs="Open Sans"/>
          <w:szCs w:val="20"/>
        </w:rPr>
        <w:lastRenderedPageBreak/>
        <w:t>inngår i fellesskapet skal fremgå av forespørselsskjema (</w:t>
      </w:r>
      <w:r w:rsidRPr="004E62F8">
        <w:rPr>
          <w:rFonts w:ascii="Open Sans" w:hAnsi="Open Sans" w:cs="Open Sans"/>
        </w:rPr>
        <w:t>Vedlegg 1: Forespørselsskjema)</w:t>
      </w:r>
      <w:r w:rsidRPr="004E62F8">
        <w:rPr>
          <w:rFonts w:ascii="Open Sans" w:hAnsi="Open Sans" w:cs="Open Sans"/>
          <w:szCs w:val="20"/>
        </w:rPr>
        <w:t xml:space="preserve">, og skjema skal signeres av representanter fra samtlige leverandører som inngår i fellesskapet (ett felles forespørselsskjema for fellesskapet). Fellesskapet skal kun oppgi én kontaktperson. </w:t>
      </w:r>
    </w:p>
    <w:p w14:paraId="35A5916E" w14:textId="77777777" w:rsidR="00DA1874" w:rsidRPr="004E62F8" w:rsidRDefault="00DA1874" w:rsidP="00DA1874">
      <w:pPr>
        <w:jc w:val="both"/>
        <w:rPr>
          <w:rFonts w:ascii="Open Sans" w:hAnsi="Open Sans" w:cs="Open Sans"/>
          <w:szCs w:val="20"/>
        </w:rPr>
      </w:pPr>
      <w:r w:rsidRPr="004E62F8">
        <w:rPr>
          <w:rFonts w:ascii="Open Sans" w:hAnsi="Open Sans" w:cs="Open Sans"/>
          <w:szCs w:val="20"/>
        </w:rPr>
        <w:t>Samtlige leverandører i fellesskapet skal levere eget egenerklæringsskjema (ESPD), samt dokumentasjon på oppfyllelse av relevante kvalifikasjonskrav</w:t>
      </w:r>
      <w:r>
        <w:rPr>
          <w:rFonts w:ascii="Open Sans" w:hAnsi="Open Sans" w:cs="Open Sans"/>
          <w:szCs w:val="20"/>
        </w:rPr>
        <w:t xml:space="preserve"> (se punkt </w:t>
      </w:r>
      <w:r w:rsidRPr="000C6896">
        <w:rPr>
          <w:rFonts w:ascii="Open Sans" w:hAnsi="Open Sans" w:cs="Open Sans"/>
          <w:szCs w:val="20"/>
        </w:rPr>
        <w:t xml:space="preserve">8.3.1 </w:t>
      </w:r>
      <w:r w:rsidRPr="000C6896">
        <w:rPr>
          <w:rFonts w:ascii="Open Sans" w:hAnsi="Open Sans" w:cs="Open Sans"/>
          <w:i/>
          <w:iCs/>
          <w:szCs w:val="20"/>
        </w:rPr>
        <w:t xml:space="preserve">Støtte </w:t>
      </w:r>
      <w:r w:rsidRPr="007E5B41">
        <w:rPr>
          <w:rFonts w:ascii="Open Sans" w:hAnsi="Open Sans" w:cs="Open Sans"/>
          <w:i/>
          <w:iCs/>
          <w:szCs w:val="20"/>
        </w:rPr>
        <w:t>fra andre foretak</w:t>
      </w:r>
      <w:r>
        <w:rPr>
          <w:rFonts w:ascii="Open Sans" w:hAnsi="Open Sans" w:cs="Open Sans"/>
          <w:szCs w:val="20"/>
        </w:rPr>
        <w:t>)</w:t>
      </w:r>
      <w:r w:rsidRPr="004E62F8">
        <w:rPr>
          <w:rFonts w:ascii="Open Sans" w:hAnsi="Open Sans" w:cs="Open Sans"/>
          <w:szCs w:val="20"/>
        </w:rPr>
        <w:t>. Leverandørene i fellesskapet skal i tillegg levere forpliktelseserklæring ovenfor hverandre (</w:t>
      </w:r>
      <w:r w:rsidRPr="004E62F8">
        <w:rPr>
          <w:rFonts w:ascii="Open Sans" w:hAnsi="Open Sans" w:cs="Open Sans"/>
        </w:rPr>
        <w:t>Vedlegg 3: Forpliktelseserklæring)</w:t>
      </w:r>
      <w:r>
        <w:rPr>
          <w:rFonts w:ascii="Open Sans" w:hAnsi="Open Sans" w:cs="Open Sans"/>
          <w:szCs w:val="20"/>
        </w:rPr>
        <w:t xml:space="preserve"> og en signert samarbeidsavtale. </w:t>
      </w:r>
      <w:r w:rsidRPr="00F12E68">
        <w:rPr>
          <w:rFonts w:ascii="Open Sans" w:hAnsi="Open Sans" w:cs="Open Sans"/>
          <w:szCs w:val="20"/>
        </w:rPr>
        <w:t>Det er ikke anledning til å endre konstellasjonens sammensetning etter tilbudsfristen.</w:t>
      </w:r>
    </w:p>
    <w:p w14:paraId="2BC90174" w14:textId="77777777" w:rsidR="00DA1874" w:rsidRPr="0031574D" w:rsidRDefault="00DA1874" w:rsidP="00DA1874">
      <w:pPr>
        <w:jc w:val="both"/>
        <w:rPr>
          <w:rFonts w:ascii="Open Sans" w:hAnsi="Open Sans" w:cs="Open Sans"/>
          <w:szCs w:val="20"/>
        </w:rPr>
      </w:pPr>
      <w:r w:rsidRPr="0031574D">
        <w:rPr>
          <w:rFonts w:ascii="Open Sans" w:hAnsi="Open Sans" w:cs="Open Sans"/>
          <w:szCs w:val="20"/>
        </w:rPr>
        <w:t>Oppdragsgiver vil vurdere hver enkelt deltaker i fellesskapet opp mot bestemmelsene om avvisning. Ved vurdering av avvisning med bakgrunn i oppfyllelse av kvalifikasjonskrav vil fellesskapet bli vurdert samlet sett.</w:t>
      </w:r>
    </w:p>
    <w:p w14:paraId="59498679" w14:textId="461B3F71" w:rsidR="00DA1874" w:rsidRPr="004E62F8" w:rsidRDefault="00DA1874" w:rsidP="00DA1874">
      <w:pPr>
        <w:jc w:val="both"/>
        <w:rPr>
          <w:rFonts w:ascii="Open Sans" w:hAnsi="Open Sans" w:cs="Open Sans"/>
          <w:szCs w:val="20"/>
        </w:rPr>
      </w:pPr>
      <w:r w:rsidRPr="004E62F8">
        <w:rPr>
          <w:rFonts w:ascii="Open Sans" w:hAnsi="Open Sans" w:cs="Open Sans"/>
          <w:szCs w:val="20"/>
        </w:rPr>
        <w:t>Oppdragsgiver gjør oppmerksom på at det gjelder særlige kontraktsvilkår for leverandørfelles</w:t>
      </w:r>
      <w:r w:rsidR="00F2598B">
        <w:rPr>
          <w:rFonts w:ascii="Open Sans" w:hAnsi="Open Sans" w:cs="Open Sans"/>
          <w:szCs w:val="20"/>
        </w:rPr>
        <w:t>-</w:t>
      </w:r>
      <w:r w:rsidRPr="004E62F8">
        <w:rPr>
          <w:rFonts w:ascii="Open Sans" w:hAnsi="Open Sans" w:cs="Open Sans"/>
          <w:szCs w:val="20"/>
        </w:rPr>
        <w:t xml:space="preserve">skap. </w:t>
      </w:r>
    </w:p>
    <w:p w14:paraId="74B8A6CC" w14:textId="77777777" w:rsidR="00DA1874" w:rsidRPr="00F02EC9" w:rsidRDefault="00DA1874" w:rsidP="00DA1874">
      <w:pPr>
        <w:jc w:val="both"/>
        <w:rPr>
          <w:rFonts w:ascii="Open Sans" w:hAnsi="Open Sans" w:cs="Open Sans"/>
          <w:szCs w:val="20"/>
        </w:rPr>
      </w:pPr>
      <w:r w:rsidRPr="00F02EC9">
        <w:rPr>
          <w:rFonts w:ascii="Open Sans" w:hAnsi="Open Sans" w:cs="Open Sans"/>
          <w:szCs w:val="20"/>
        </w:rPr>
        <w:t>Oppdragsgiver ber alle leverandører være oppmerksomme på konkurranserettslige begrensninger ved anbudssamarbeid, og oppfordrer samtlige av leverandørene i fellesskapet til å foreta en vurdering før det innledes samarbeid om å inngi tilbud i konkurransen.</w:t>
      </w:r>
    </w:p>
    <w:p w14:paraId="364E3FFD" w14:textId="77777777" w:rsidR="0021107A" w:rsidRPr="004070D4" w:rsidRDefault="0021107A" w:rsidP="26AB1444">
      <w:pPr>
        <w:pStyle w:val="Overskrift1"/>
        <w:rPr>
          <w:rFonts w:cs="Open Sans"/>
        </w:rPr>
      </w:pPr>
      <w:bookmarkStart w:id="39" w:name="_Toc209997128"/>
      <w:bookmarkEnd w:id="37"/>
      <w:bookmarkEnd w:id="38"/>
      <w:r w:rsidRPr="26AB1444">
        <w:rPr>
          <w:rFonts w:cs="Open Sans"/>
        </w:rPr>
        <w:t>Konfidensialitet og offentlighet</w:t>
      </w:r>
      <w:bookmarkEnd w:id="39"/>
    </w:p>
    <w:p w14:paraId="72F9A0E7" w14:textId="77777777" w:rsidR="0021107A" w:rsidRPr="00C3368B" w:rsidRDefault="0021107A" w:rsidP="00F21535">
      <w:pPr>
        <w:pStyle w:val="Overskrift2"/>
        <w:ind w:left="567" w:hanging="567"/>
        <w:rPr>
          <w:rFonts w:cs="Open Sans"/>
          <w:sz w:val="20"/>
          <w:szCs w:val="20"/>
        </w:rPr>
      </w:pPr>
      <w:bookmarkStart w:id="40" w:name="_Toc209997129"/>
      <w:r w:rsidRPr="26AB1444">
        <w:rPr>
          <w:rFonts w:cs="Open Sans"/>
          <w:sz w:val="20"/>
          <w:szCs w:val="20"/>
        </w:rPr>
        <w:t>Taushetsplikt</w:t>
      </w:r>
      <w:bookmarkEnd w:id="40"/>
    </w:p>
    <w:p w14:paraId="6D9EAF82" w14:textId="4A4727C6" w:rsidR="0021107A" w:rsidRPr="000C6896" w:rsidRDefault="0021107A" w:rsidP="00E95EF7">
      <w:pPr>
        <w:jc w:val="both"/>
        <w:rPr>
          <w:rFonts w:ascii="Open Sans" w:hAnsi="Open Sans" w:cs="Open Sans"/>
          <w:szCs w:val="20"/>
        </w:rPr>
      </w:pPr>
      <w:r w:rsidRPr="00C3368B">
        <w:rPr>
          <w:rFonts w:ascii="Open Sans" w:hAnsi="Open Sans" w:cs="Open Sans"/>
          <w:szCs w:val="20"/>
        </w:rPr>
        <w:t xml:space="preserve">Informasjon som partene blir kjent med i forbindelse med konkurransen og gjennomføringen av kontrakten skal behandles konfidensielt, og ikke gjøres tilgjengelig for utenforstående uten samtykke fra den annen part. Taushetsplikten er likevel ikke mer omfattende enn det som følger av </w:t>
      </w:r>
      <w:r w:rsidRPr="000C6896">
        <w:rPr>
          <w:rFonts w:ascii="Open Sans" w:hAnsi="Open Sans" w:cs="Open Sans"/>
          <w:szCs w:val="20"/>
        </w:rPr>
        <w:t xml:space="preserve">forvaltningsloven, jf. lov 10. februar 1967 eller tilsvarende sektorspesifikk regulering, samt etter offentleglova, se pkt. </w:t>
      </w:r>
      <w:r w:rsidR="00324105" w:rsidRPr="000C6896">
        <w:rPr>
          <w:rFonts w:ascii="Open Sans" w:hAnsi="Open Sans" w:cs="Open Sans"/>
          <w:szCs w:val="20"/>
        </w:rPr>
        <w:fldChar w:fldCharType="begin"/>
      </w:r>
      <w:r w:rsidR="00324105" w:rsidRPr="000C6896">
        <w:rPr>
          <w:rFonts w:ascii="Open Sans" w:hAnsi="Open Sans" w:cs="Open Sans"/>
          <w:szCs w:val="20"/>
        </w:rPr>
        <w:instrText xml:space="preserve"> REF _Ref466920188 \r \h </w:instrText>
      </w:r>
      <w:r w:rsidR="00A368E9" w:rsidRPr="000C6896">
        <w:rPr>
          <w:rFonts w:ascii="Open Sans" w:hAnsi="Open Sans" w:cs="Open Sans"/>
          <w:szCs w:val="20"/>
        </w:rPr>
        <w:instrText xml:space="preserve"> \* MERGEFORMAT </w:instrText>
      </w:r>
      <w:r w:rsidR="00324105" w:rsidRPr="000C6896">
        <w:rPr>
          <w:rFonts w:ascii="Open Sans" w:hAnsi="Open Sans" w:cs="Open Sans"/>
          <w:szCs w:val="20"/>
        </w:rPr>
      </w:r>
      <w:r w:rsidR="00324105" w:rsidRPr="000C6896">
        <w:rPr>
          <w:rFonts w:ascii="Open Sans" w:hAnsi="Open Sans" w:cs="Open Sans"/>
          <w:szCs w:val="20"/>
        </w:rPr>
        <w:fldChar w:fldCharType="separate"/>
      </w:r>
      <w:r w:rsidR="00212A3B">
        <w:rPr>
          <w:rFonts w:ascii="Open Sans" w:hAnsi="Open Sans" w:cs="Open Sans"/>
          <w:szCs w:val="20"/>
        </w:rPr>
        <w:t>7.2</w:t>
      </w:r>
      <w:r w:rsidR="00324105" w:rsidRPr="000C6896">
        <w:rPr>
          <w:rFonts w:ascii="Open Sans" w:hAnsi="Open Sans" w:cs="Open Sans"/>
          <w:szCs w:val="20"/>
        </w:rPr>
        <w:fldChar w:fldCharType="end"/>
      </w:r>
      <w:r w:rsidR="00324105" w:rsidRPr="000C6896">
        <w:rPr>
          <w:rFonts w:ascii="Open Sans" w:hAnsi="Open Sans" w:cs="Open Sans"/>
          <w:szCs w:val="20"/>
        </w:rPr>
        <w:t xml:space="preserve"> </w:t>
      </w:r>
      <w:r w:rsidRPr="000C6896">
        <w:rPr>
          <w:rFonts w:ascii="Open Sans" w:hAnsi="Open Sans" w:cs="Open Sans"/>
          <w:szCs w:val="20"/>
        </w:rPr>
        <w:t>nedenfor.</w:t>
      </w:r>
    </w:p>
    <w:p w14:paraId="7BBFF626" w14:textId="77777777" w:rsidR="0021107A" w:rsidRPr="000C6896" w:rsidRDefault="0021107A" w:rsidP="00F21535">
      <w:pPr>
        <w:pStyle w:val="Overskrift2"/>
        <w:ind w:left="567" w:hanging="567"/>
        <w:rPr>
          <w:rFonts w:cs="Open Sans"/>
          <w:sz w:val="20"/>
          <w:szCs w:val="20"/>
        </w:rPr>
      </w:pPr>
      <w:bookmarkStart w:id="41" w:name="_Ref466920188"/>
      <w:bookmarkStart w:id="42" w:name="_Toc209997130"/>
      <w:r w:rsidRPr="26AB1444">
        <w:rPr>
          <w:rFonts w:cs="Open Sans"/>
          <w:sz w:val="20"/>
          <w:szCs w:val="20"/>
        </w:rPr>
        <w:t>Offentlighet</w:t>
      </w:r>
      <w:bookmarkEnd w:id="41"/>
      <w:bookmarkEnd w:id="42"/>
    </w:p>
    <w:p w14:paraId="1DE0BFA3" w14:textId="62ECD7A8" w:rsidR="008A3B12" w:rsidRPr="000C6896" w:rsidRDefault="004327A6" w:rsidP="00D118BF">
      <w:pPr>
        <w:pStyle w:val="NormalWeb"/>
        <w:spacing w:before="0" w:beforeAutospacing="0" w:after="160" w:afterAutospacing="0"/>
        <w:jc w:val="both"/>
        <w:rPr>
          <w:rFonts w:ascii="Open Sans" w:hAnsi="Open Sans" w:cs="Open Sans"/>
          <w:sz w:val="20"/>
          <w:szCs w:val="20"/>
        </w:rPr>
      </w:pPr>
      <w:r w:rsidRPr="000C6896">
        <w:rPr>
          <w:rFonts w:ascii="Open Sans" w:hAnsi="Open Sans" w:cs="Open Sans"/>
          <w:sz w:val="20"/>
          <w:szCs w:val="20"/>
        </w:rPr>
        <w:t xml:space="preserve">Inntil valg av leverandør er gjort kan det nektes innsyn i tilbud og anskaffelsesprotokoll, jf. lov 19. mai 2006 nr. 16 om rett til innsyn i dokument i offentleg verksemd (offentleglova) § 23. </w:t>
      </w:r>
    </w:p>
    <w:p w14:paraId="7AC0CA45" w14:textId="1B1BAE35" w:rsidR="004327A6" w:rsidRPr="00C3368B" w:rsidRDefault="004327A6" w:rsidP="00D118BF">
      <w:pPr>
        <w:pStyle w:val="NormalWeb"/>
        <w:spacing w:before="0" w:beforeAutospacing="0" w:after="160" w:afterAutospacing="0"/>
        <w:jc w:val="both"/>
        <w:rPr>
          <w:rFonts w:ascii="Open Sans" w:hAnsi="Open Sans" w:cs="Open Sans"/>
          <w:sz w:val="20"/>
          <w:szCs w:val="20"/>
        </w:rPr>
      </w:pPr>
      <w:r w:rsidRPr="000C6896">
        <w:rPr>
          <w:rFonts w:ascii="Open Sans" w:hAnsi="Open Sans" w:cs="Open Sans"/>
          <w:sz w:val="20"/>
          <w:szCs w:val="20"/>
        </w:rPr>
        <w:t>Etter at valg av leverandør</w:t>
      </w:r>
      <w:r w:rsidR="000C6896" w:rsidRPr="000C6896">
        <w:rPr>
          <w:rFonts w:ascii="Open Sans" w:hAnsi="Open Sans" w:cs="Open Sans"/>
          <w:sz w:val="20"/>
          <w:szCs w:val="20"/>
        </w:rPr>
        <w:t xml:space="preserve"> </w:t>
      </w:r>
      <w:r w:rsidRPr="000C6896">
        <w:rPr>
          <w:rFonts w:ascii="Open Sans" w:hAnsi="Open Sans" w:cs="Open Sans"/>
          <w:sz w:val="20"/>
          <w:szCs w:val="20"/>
        </w:rPr>
        <w:t xml:space="preserve">er gjort er tilbud og protokoller som utgangspunkt åpne for innsyn. Det er likevel gjort noen unntak fra innsynsretten i </w:t>
      </w:r>
      <w:r w:rsidRPr="00C3368B">
        <w:rPr>
          <w:rFonts w:ascii="Open Sans" w:hAnsi="Open Sans" w:cs="Open Sans"/>
          <w:sz w:val="20"/>
          <w:szCs w:val="20"/>
        </w:rPr>
        <w:t xml:space="preserve">offentleglova. Av disse unntakene er unntaket for innsyn i opplysninger som er underlagt taushetsplikt i lov eller i medhold av lov, </w:t>
      </w:r>
      <w:r w:rsidRPr="00627ABF">
        <w:rPr>
          <w:rFonts w:ascii="Open Sans" w:hAnsi="Open Sans" w:cs="Open Sans"/>
          <w:sz w:val="20"/>
          <w:szCs w:val="20"/>
        </w:rPr>
        <w:t>jf. offentleglova § 13, jf. forvaltningsloven § 13</w:t>
      </w:r>
      <w:r w:rsidRPr="00C3368B">
        <w:rPr>
          <w:rFonts w:ascii="Open Sans" w:hAnsi="Open Sans" w:cs="Open Sans"/>
          <w:sz w:val="20"/>
          <w:szCs w:val="20"/>
        </w:rPr>
        <w:t xml:space="preserve">. </w:t>
      </w:r>
      <w:r w:rsidR="0064701D">
        <w:rPr>
          <w:rFonts w:ascii="Open Sans" w:hAnsi="Open Sans" w:cs="Open Sans"/>
          <w:sz w:val="20"/>
          <w:szCs w:val="20"/>
        </w:rPr>
        <w:t>Leverandørene</w:t>
      </w:r>
      <w:r w:rsidRPr="00C3368B">
        <w:rPr>
          <w:rFonts w:ascii="Open Sans" w:hAnsi="Open Sans" w:cs="Open Sans"/>
          <w:sz w:val="20"/>
          <w:szCs w:val="20"/>
        </w:rPr>
        <w:t xml:space="preserve"> skal i </w:t>
      </w:r>
      <w:r w:rsidR="007F00AC">
        <w:rPr>
          <w:rFonts w:ascii="Open Sans" w:hAnsi="Open Sans" w:cs="Open Sans"/>
          <w:sz w:val="20"/>
          <w:szCs w:val="20"/>
        </w:rPr>
        <w:t xml:space="preserve">forespørsels- og </w:t>
      </w:r>
      <w:r w:rsidRPr="00C3368B">
        <w:rPr>
          <w:rFonts w:ascii="Open Sans" w:hAnsi="Open Sans" w:cs="Open Sans"/>
          <w:sz w:val="20"/>
          <w:szCs w:val="20"/>
        </w:rPr>
        <w:t xml:space="preserve">tilbudsskjemaet gi en oversikt over hvilke opplysninger de mener er unntatt innsyn, samt signere egenerklæring på at </w:t>
      </w:r>
      <w:r w:rsidR="0064701D">
        <w:rPr>
          <w:rFonts w:ascii="Open Sans" w:hAnsi="Open Sans" w:cs="Open Sans"/>
          <w:sz w:val="20"/>
          <w:szCs w:val="20"/>
        </w:rPr>
        <w:t>O</w:t>
      </w:r>
      <w:r w:rsidRPr="00C3368B">
        <w:rPr>
          <w:rFonts w:ascii="Open Sans" w:hAnsi="Open Sans" w:cs="Open Sans"/>
          <w:sz w:val="20"/>
          <w:szCs w:val="20"/>
        </w:rPr>
        <w:t xml:space="preserve">ppdragsgiver er fritatt fra taushetsplikt om opplysninger som ikke er særskilt identifisert som taushetspliktige i </w:t>
      </w:r>
      <w:r w:rsidR="0064701D">
        <w:rPr>
          <w:rFonts w:ascii="Open Sans" w:hAnsi="Open Sans" w:cs="Open Sans"/>
          <w:sz w:val="20"/>
          <w:szCs w:val="20"/>
        </w:rPr>
        <w:t>leverandørens</w:t>
      </w:r>
      <w:r w:rsidRPr="00C3368B">
        <w:rPr>
          <w:rFonts w:ascii="Open Sans" w:hAnsi="Open Sans" w:cs="Open Sans"/>
          <w:sz w:val="20"/>
          <w:szCs w:val="20"/>
        </w:rPr>
        <w:t xml:space="preserve"> opplisting. </w:t>
      </w:r>
    </w:p>
    <w:p w14:paraId="511CB4B3" w14:textId="6F2AEEE2" w:rsidR="004327A6" w:rsidRPr="00C3368B" w:rsidRDefault="004327A6" w:rsidP="00D118BF">
      <w:pPr>
        <w:pStyle w:val="NormalWeb"/>
        <w:spacing w:before="0" w:beforeAutospacing="0" w:after="160" w:afterAutospacing="0"/>
        <w:jc w:val="both"/>
        <w:rPr>
          <w:rFonts w:ascii="Open Sans" w:hAnsi="Open Sans" w:cs="Open Sans"/>
          <w:sz w:val="20"/>
          <w:szCs w:val="20"/>
        </w:rPr>
      </w:pPr>
      <w:r w:rsidRPr="00C3368B">
        <w:rPr>
          <w:rFonts w:ascii="Open Sans" w:hAnsi="Open Sans" w:cs="Open Sans"/>
          <w:sz w:val="20"/>
          <w:szCs w:val="20"/>
        </w:rPr>
        <w:t xml:space="preserve">Ved eventuelle krav om innsyn vil </w:t>
      </w:r>
      <w:r w:rsidR="0064701D">
        <w:rPr>
          <w:rFonts w:ascii="Open Sans" w:hAnsi="Open Sans" w:cs="Open Sans"/>
          <w:sz w:val="20"/>
          <w:szCs w:val="20"/>
        </w:rPr>
        <w:t>O</w:t>
      </w:r>
      <w:r w:rsidRPr="00C3368B">
        <w:rPr>
          <w:rFonts w:ascii="Open Sans" w:hAnsi="Open Sans" w:cs="Open Sans"/>
          <w:sz w:val="20"/>
          <w:szCs w:val="20"/>
        </w:rPr>
        <w:t xml:space="preserve">ppdragsgiver foreta en konkret og selvstendig vurdering av hvorvidt innsynsbegjæringen kan etterkommes, jf. offentleglova § 29. Som ledd i vurderingen vil </w:t>
      </w:r>
      <w:r w:rsidR="0064701D">
        <w:rPr>
          <w:rFonts w:ascii="Open Sans" w:hAnsi="Open Sans" w:cs="Open Sans"/>
          <w:sz w:val="20"/>
          <w:szCs w:val="20"/>
        </w:rPr>
        <w:t>O</w:t>
      </w:r>
      <w:r w:rsidRPr="00C3368B">
        <w:rPr>
          <w:rFonts w:ascii="Open Sans" w:hAnsi="Open Sans" w:cs="Open Sans"/>
          <w:sz w:val="20"/>
          <w:szCs w:val="20"/>
        </w:rPr>
        <w:t xml:space="preserve">ppdragsgiver se hen til hvilke opplysninger </w:t>
      </w:r>
      <w:r w:rsidR="0064701D">
        <w:rPr>
          <w:rFonts w:ascii="Open Sans" w:hAnsi="Open Sans" w:cs="Open Sans"/>
          <w:sz w:val="20"/>
          <w:szCs w:val="20"/>
        </w:rPr>
        <w:t>leverandøren</w:t>
      </w:r>
      <w:r w:rsidRPr="00C3368B">
        <w:rPr>
          <w:rFonts w:ascii="Open Sans" w:hAnsi="Open Sans" w:cs="Open Sans"/>
          <w:sz w:val="20"/>
          <w:szCs w:val="20"/>
        </w:rPr>
        <w:t xml:space="preserve"> eventuelt mener er underlagt taushetsplikt og begrunnelsen som </w:t>
      </w:r>
      <w:r w:rsidR="0064701D">
        <w:rPr>
          <w:rFonts w:ascii="Open Sans" w:hAnsi="Open Sans" w:cs="Open Sans"/>
          <w:sz w:val="20"/>
          <w:szCs w:val="20"/>
        </w:rPr>
        <w:t>leverandøren</w:t>
      </w:r>
      <w:r w:rsidRPr="00C3368B">
        <w:rPr>
          <w:rFonts w:ascii="Open Sans" w:hAnsi="Open Sans" w:cs="Open Sans"/>
          <w:sz w:val="20"/>
          <w:szCs w:val="20"/>
        </w:rPr>
        <w:t xml:space="preserve"> har angitt.</w:t>
      </w:r>
    </w:p>
    <w:p w14:paraId="06E37977" w14:textId="5269D097" w:rsidR="004327A6" w:rsidRPr="00C3368B" w:rsidRDefault="004327A6" w:rsidP="00D118BF">
      <w:pPr>
        <w:pStyle w:val="NormalWeb"/>
        <w:spacing w:before="0" w:beforeAutospacing="0" w:after="160" w:afterAutospacing="0"/>
        <w:jc w:val="both"/>
        <w:rPr>
          <w:rFonts w:ascii="Open Sans" w:hAnsi="Open Sans" w:cs="Open Sans"/>
          <w:sz w:val="20"/>
          <w:szCs w:val="20"/>
        </w:rPr>
      </w:pPr>
      <w:r w:rsidRPr="00C3368B">
        <w:rPr>
          <w:rFonts w:ascii="Open Sans" w:hAnsi="Open Sans" w:cs="Open Sans"/>
          <w:sz w:val="20"/>
          <w:szCs w:val="20"/>
        </w:rPr>
        <w:t>O</w:t>
      </w:r>
      <w:r w:rsidR="007E0932" w:rsidRPr="00C3368B">
        <w:rPr>
          <w:rFonts w:ascii="Open Sans" w:hAnsi="Open Sans" w:cs="Open Sans"/>
          <w:sz w:val="20"/>
          <w:szCs w:val="20"/>
        </w:rPr>
        <w:t>p</w:t>
      </w:r>
      <w:r w:rsidRPr="00C3368B">
        <w:rPr>
          <w:rFonts w:ascii="Open Sans" w:hAnsi="Open Sans" w:cs="Open Sans"/>
          <w:sz w:val="20"/>
          <w:szCs w:val="20"/>
        </w:rPr>
        <w:t>pdragsgiver er pålagt å følge prinsippet om merinnsyn, jf. offentleglova § 11.</w:t>
      </w:r>
    </w:p>
    <w:p w14:paraId="50B07F0A" w14:textId="1EE42715" w:rsidR="00920654" w:rsidRDefault="0072704B" w:rsidP="26AB1444">
      <w:pPr>
        <w:pStyle w:val="Overskrift1"/>
        <w:rPr>
          <w:rFonts w:cs="Open Sans"/>
        </w:rPr>
      </w:pPr>
      <w:bookmarkStart w:id="43" w:name="_Toc209997131"/>
      <w:r w:rsidRPr="26AB1444">
        <w:rPr>
          <w:rFonts w:cs="Open Sans"/>
        </w:rPr>
        <w:lastRenderedPageBreak/>
        <w:t>K</w:t>
      </w:r>
      <w:r w:rsidR="0075044D" w:rsidRPr="26AB1444">
        <w:rPr>
          <w:rFonts w:cs="Open Sans"/>
        </w:rPr>
        <w:t>valifikasjonsfasen</w:t>
      </w:r>
      <w:r w:rsidR="00261CBC" w:rsidRPr="26AB1444">
        <w:rPr>
          <w:rFonts w:cs="Open Sans"/>
        </w:rPr>
        <w:t xml:space="preserve"> - </w:t>
      </w:r>
      <w:r w:rsidR="007D0BE9" w:rsidRPr="26AB1444">
        <w:rPr>
          <w:rFonts w:cs="Open Sans"/>
        </w:rPr>
        <w:t>kvalifikasjons</w:t>
      </w:r>
      <w:r w:rsidR="00261CBC" w:rsidRPr="26AB1444">
        <w:rPr>
          <w:rFonts w:cs="Open Sans"/>
        </w:rPr>
        <w:t xml:space="preserve">krav </w:t>
      </w:r>
      <w:r w:rsidR="00A90B20" w:rsidRPr="26AB1444">
        <w:rPr>
          <w:rFonts w:cs="Open Sans"/>
        </w:rPr>
        <w:t>og</w:t>
      </w:r>
      <w:r w:rsidR="00261CBC" w:rsidRPr="26AB1444">
        <w:rPr>
          <w:rFonts w:cs="Open Sans"/>
        </w:rPr>
        <w:t xml:space="preserve"> forespørsel</w:t>
      </w:r>
      <w:r w:rsidR="004110A9" w:rsidRPr="26AB1444">
        <w:rPr>
          <w:rFonts w:cs="Open Sans"/>
        </w:rPr>
        <w:t xml:space="preserve"> om </w:t>
      </w:r>
      <w:r w:rsidR="005F030D" w:rsidRPr="26AB1444">
        <w:rPr>
          <w:rFonts w:cs="Open Sans"/>
        </w:rPr>
        <w:t xml:space="preserve">å </w:t>
      </w:r>
      <w:r w:rsidR="004110A9" w:rsidRPr="26AB1444">
        <w:rPr>
          <w:rFonts w:cs="Open Sans"/>
        </w:rPr>
        <w:t>delta</w:t>
      </w:r>
      <w:r w:rsidR="008A3B12" w:rsidRPr="26AB1444">
        <w:rPr>
          <w:rFonts w:cs="Open Sans"/>
        </w:rPr>
        <w:t xml:space="preserve"> i konkurransen</w:t>
      </w:r>
      <w:bookmarkEnd w:id="43"/>
    </w:p>
    <w:p w14:paraId="3AD4A9F9" w14:textId="5F2BAB80" w:rsidR="00312F01" w:rsidRPr="00C3368B" w:rsidRDefault="00312F01" w:rsidP="00312F01">
      <w:pPr>
        <w:pStyle w:val="Overskrift2"/>
        <w:ind w:left="567" w:hanging="567"/>
        <w:rPr>
          <w:rFonts w:cs="Open Sans"/>
          <w:sz w:val="20"/>
          <w:szCs w:val="20"/>
        </w:rPr>
      </w:pPr>
      <w:bookmarkStart w:id="44" w:name="_Toc187666855"/>
      <w:bookmarkStart w:id="45" w:name="_Toc209997132"/>
      <w:bookmarkStart w:id="46" w:name="_Toc465194413"/>
      <w:bookmarkStart w:id="47" w:name="_Ref466920232"/>
      <w:r w:rsidRPr="26AB1444">
        <w:rPr>
          <w:rFonts w:cs="Open Sans"/>
          <w:sz w:val="20"/>
          <w:szCs w:val="20"/>
        </w:rPr>
        <w:t>Krav</w:t>
      </w:r>
      <w:bookmarkEnd w:id="44"/>
      <w:bookmarkEnd w:id="45"/>
      <w:r w:rsidRPr="26AB1444">
        <w:rPr>
          <w:rFonts w:cs="Open Sans"/>
          <w:sz w:val="20"/>
          <w:szCs w:val="20"/>
        </w:rPr>
        <w:t xml:space="preserve"> </w:t>
      </w:r>
    </w:p>
    <w:p w14:paraId="0B8981D0" w14:textId="77777777" w:rsidR="00312F01" w:rsidRPr="00035273" w:rsidRDefault="00312F01" w:rsidP="00312F01">
      <w:pPr>
        <w:jc w:val="both"/>
        <w:rPr>
          <w:rFonts w:ascii="Open Sans" w:hAnsi="Open Sans" w:cs="Open Sans"/>
          <w:lang w:eastAsia="nb-NO"/>
        </w:rPr>
      </w:pPr>
      <w:r w:rsidRPr="00035273">
        <w:rPr>
          <w:rFonts w:ascii="Open Sans" w:hAnsi="Open Sans" w:cs="Open Sans"/>
          <w:lang w:eastAsia="nb-NO"/>
        </w:rPr>
        <w:t>Leverandøre</w:t>
      </w:r>
      <w:r>
        <w:rPr>
          <w:rFonts w:ascii="Open Sans" w:hAnsi="Open Sans" w:cs="Open Sans"/>
          <w:lang w:eastAsia="nb-NO"/>
        </w:rPr>
        <w:t>n</w:t>
      </w:r>
      <w:r w:rsidRPr="00035273">
        <w:rPr>
          <w:rFonts w:ascii="Open Sans" w:hAnsi="Open Sans" w:cs="Open Sans"/>
          <w:lang w:eastAsia="nb-NO"/>
        </w:rPr>
        <w:t xml:space="preserve"> må tilfredsstille kravene i dette kapittelet for å kunne </w:t>
      </w:r>
      <w:r>
        <w:rPr>
          <w:rFonts w:ascii="Open Sans" w:hAnsi="Open Sans" w:cs="Open Sans"/>
          <w:lang w:eastAsia="nb-NO"/>
        </w:rPr>
        <w:t>bli invitert til å delta i dialog-fasen og til å levere tilbud</w:t>
      </w:r>
      <w:r w:rsidRPr="00035273">
        <w:rPr>
          <w:rFonts w:ascii="Open Sans" w:hAnsi="Open Sans" w:cs="Open Sans"/>
          <w:lang w:eastAsia="nb-NO"/>
        </w:rPr>
        <w:t xml:space="preserve"> i konkurransen. Leverandører som ikke oppfyller </w:t>
      </w:r>
      <w:r>
        <w:rPr>
          <w:rFonts w:ascii="Open Sans" w:hAnsi="Open Sans" w:cs="Open Sans"/>
          <w:lang w:eastAsia="nb-NO"/>
        </w:rPr>
        <w:t xml:space="preserve">konkurransens </w:t>
      </w:r>
      <w:r w:rsidRPr="00035273">
        <w:rPr>
          <w:rFonts w:ascii="Open Sans" w:hAnsi="Open Sans" w:cs="Open Sans"/>
          <w:lang w:eastAsia="nb-NO"/>
        </w:rPr>
        <w:t>kvalifikasjonskrav</w:t>
      </w:r>
      <w:r>
        <w:rPr>
          <w:rFonts w:ascii="Open Sans" w:hAnsi="Open Sans" w:cs="Open Sans"/>
          <w:lang w:eastAsia="nb-NO"/>
        </w:rPr>
        <w:t>,</w:t>
      </w:r>
      <w:r w:rsidRPr="00035273">
        <w:rPr>
          <w:rFonts w:ascii="Open Sans" w:hAnsi="Open Sans" w:cs="Open Sans"/>
          <w:lang w:eastAsia="nb-NO"/>
        </w:rPr>
        <w:t xml:space="preserve"> vil bli avvist fra konkurransen</w:t>
      </w:r>
      <w:r>
        <w:rPr>
          <w:rFonts w:ascii="Open Sans" w:hAnsi="Open Sans" w:cs="Open Sans"/>
          <w:lang w:eastAsia="nb-NO"/>
        </w:rPr>
        <w:t>.</w:t>
      </w:r>
    </w:p>
    <w:p w14:paraId="3545BF90" w14:textId="77777777" w:rsidR="00312F01" w:rsidRPr="00035273" w:rsidRDefault="00312F01" w:rsidP="00312F01">
      <w:pPr>
        <w:jc w:val="both"/>
        <w:rPr>
          <w:rFonts w:ascii="Open Sans" w:hAnsi="Open Sans" w:cs="Open Sans"/>
        </w:rPr>
      </w:pPr>
      <w:r w:rsidRPr="00035273">
        <w:rPr>
          <w:rFonts w:ascii="Open Sans" w:hAnsi="Open Sans" w:cs="Open Sans"/>
          <w:lang w:eastAsia="nb-NO"/>
        </w:rPr>
        <w:t>Leverandøre</w:t>
      </w:r>
      <w:r>
        <w:rPr>
          <w:rFonts w:ascii="Open Sans" w:hAnsi="Open Sans" w:cs="Open Sans"/>
          <w:lang w:eastAsia="nb-NO"/>
        </w:rPr>
        <w:t>n</w:t>
      </w:r>
      <w:r w:rsidRPr="00035273">
        <w:rPr>
          <w:rFonts w:ascii="Open Sans" w:hAnsi="Open Sans" w:cs="Open Sans"/>
          <w:lang w:eastAsia="nb-NO"/>
        </w:rPr>
        <w:t xml:space="preserve"> skal levere det europeiske egenerklæringsskjemaet (ESPD) samt etterspurt </w:t>
      </w:r>
      <w:r>
        <w:rPr>
          <w:rFonts w:ascii="Open Sans" w:hAnsi="Open Sans" w:cs="Open Sans"/>
          <w:lang w:eastAsia="nb-NO"/>
        </w:rPr>
        <w:t xml:space="preserve">dokumentasjon på </w:t>
      </w:r>
      <w:r w:rsidRPr="00F54BC6">
        <w:rPr>
          <w:rFonts w:ascii="Open Sans" w:hAnsi="Open Sans" w:cs="Open Sans"/>
        </w:rPr>
        <w:t xml:space="preserve">oppfyllelse av </w:t>
      </w:r>
      <w:r>
        <w:rPr>
          <w:rFonts w:ascii="Open Sans" w:hAnsi="Open Sans" w:cs="Open Sans"/>
        </w:rPr>
        <w:t xml:space="preserve">konkurransens </w:t>
      </w:r>
      <w:r w:rsidRPr="00F54BC6">
        <w:rPr>
          <w:rFonts w:ascii="Open Sans" w:hAnsi="Open Sans" w:cs="Open Sans"/>
        </w:rPr>
        <w:t>kvalifikasjonskrav i henhold til de opplyste dokumentasjonskravene</w:t>
      </w:r>
      <w:r>
        <w:rPr>
          <w:rFonts w:ascii="Open Sans" w:hAnsi="Open Sans" w:cs="Open Sans"/>
        </w:rPr>
        <w:t xml:space="preserve"> som fremgår nedenfor</w:t>
      </w:r>
      <w:r w:rsidRPr="00035273">
        <w:rPr>
          <w:rFonts w:ascii="Open Sans" w:hAnsi="Open Sans" w:cs="Open Sans"/>
          <w:lang w:eastAsia="nb-NO"/>
        </w:rPr>
        <w:t>.</w:t>
      </w:r>
      <w:r>
        <w:rPr>
          <w:rFonts w:ascii="Open Sans" w:hAnsi="Open Sans" w:cs="Open Sans"/>
          <w:lang w:eastAsia="nb-NO"/>
        </w:rPr>
        <w:t xml:space="preserve"> ESPD-skjema fylles ut elektronisk i leverandør-portalen.</w:t>
      </w:r>
    </w:p>
    <w:p w14:paraId="4FD2B73A" w14:textId="77777777" w:rsidR="00312F01" w:rsidRPr="00DE7440" w:rsidRDefault="00312F01" w:rsidP="00312F01">
      <w:pPr>
        <w:jc w:val="both"/>
        <w:rPr>
          <w:rFonts w:ascii="Open Sans" w:hAnsi="Open Sans" w:cs="Open Sans"/>
        </w:rPr>
      </w:pPr>
      <w:r w:rsidRPr="00F54BC6">
        <w:rPr>
          <w:rFonts w:ascii="Open Sans" w:hAnsi="Open Sans" w:cs="Open Sans"/>
        </w:rPr>
        <w:t>Leverandøren er ansvarlig for å levere all dokumentasjon som etterspørres nedenfor som dokumentasjon for de krav som er stilt. Manglende dokumentasjon eller mangelfulle opplysninger kan føre til at leverandøren blir avvist, jf. FOA § 24-2</w:t>
      </w:r>
      <w:r>
        <w:rPr>
          <w:rFonts w:ascii="Open Sans" w:hAnsi="Open Sans" w:cs="Open Sans"/>
        </w:rPr>
        <w:t>.</w:t>
      </w:r>
    </w:p>
    <w:p w14:paraId="61CC0396" w14:textId="77777777" w:rsidR="00312F01" w:rsidRPr="00C3368B" w:rsidRDefault="00312F01" w:rsidP="00312F01">
      <w:pPr>
        <w:pStyle w:val="Overskrift2"/>
        <w:ind w:left="567" w:hanging="567"/>
        <w:rPr>
          <w:rFonts w:cs="Open Sans"/>
          <w:sz w:val="20"/>
          <w:szCs w:val="20"/>
        </w:rPr>
      </w:pPr>
      <w:bookmarkStart w:id="48" w:name="_Toc187666856"/>
      <w:bookmarkStart w:id="49" w:name="_Toc209997133"/>
      <w:r w:rsidRPr="26AB1444">
        <w:rPr>
          <w:rFonts w:cs="Open Sans"/>
          <w:sz w:val="20"/>
          <w:szCs w:val="20"/>
        </w:rPr>
        <w:t>Elektronisk egenerklæringsskjema (ESPD)</w:t>
      </w:r>
      <w:bookmarkEnd w:id="48"/>
      <w:bookmarkEnd w:id="49"/>
    </w:p>
    <w:p w14:paraId="6AB27153" w14:textId="77777777" w:rsidR="00312F01" w:rsidRDefault="00312F01" w:rsidP="00312F01">
      <w:pPr>
        <w:jc w:val="both"/>
        <w:rPr>
          <w:rFonts w:ascii="Open Sans" w:hAnsi="Open Sans" w:cs="Open Sans"/>
          <w:lang w:eastAsia="nb-NO"/>
        </w:rPr>
      </w:pPr>
      <w:r w:rsidRPr="002371F7">
        <w:rPr>
          <w:rFonts w:ascii="Open Sans" w:hAnsi="Open Sans" w:cs="Open Sans"/>
          <w:lang w:eastAsia="nb-NO"/>
        </w:rPr>
        <w:t xml:space="preserve">Leverandøren skal i ESPD-skjemaet gi en samlet erklæring </w:t>
      </w:r>
      <w:r w:rsidRPr="00446047">
        <w:rPr>
          <w:rFonts w:ascii="Open Sans" w:hAnsi="Open Sans" w:cs="Open Sans"/>
          <w:lang w:eastAsia="nb-NO"/>
        </w:rPr>
        <w:t>om at leverandøren oppfyller</w:t>
      </w:r>
      <w:r w:rsidRPr="002371F7">
        <w:rPr>
          <w:rFonts w:ascii="Open Sans" w:hAnsi="Open Sans" w:cs="Open Sans"/>
          <w:lang w:eastAsia="nb-NO"/>
        </w:rPr>
        <w:t xml:space="preserve"> samtlige kvalifikasjonskrav i konkurransegrunnlaget</w:t>
      </w:r>
      <w:r>
        <w:rPr>
          <w:rFonts w:ascii="Open Sans" w:hAnsi="Open Sans" w:cs="Open Sans"/>
          <w:lang w:eastAsia="nb-NO"/>
        </w:rPr>
        <w:t xml:space="preserve"> </w:t>
      </w:r>
      <w:r w:rsidRPr="002371F7">
        <w:rPr>
          <w:rFonts w:ascii="Open Sans" w:hAnsi="Open Sans" w:cs="Open Sans"/>
          <w:lang w:eastAsia="nb-NO"/>
        </w:rPr>
        <w:t>og at det ikke foreligger avvisningsgrunner. Dette gjøres i ESPD skjemaets Del IV seksjon A. </w:t>
      </w:r>
    </w:p>
    <w:p w14:paraId="5AB26334" w14:textId="77777777" w:rsidR="00312F01" w:rsidRPr="002371F7" w:rsidRDefault="00312F01" w:rsidP="00312F01">
      <w:pPr>
        <w:jc w:val="both"/>
        <w:rPr>
          <w:rFonts w:ascii="Open Sans" w:hAnsi="Open Sans" w:cs="Open Sans"/>
          <w:lang w:eastAsia="nb-NO"/>
        </w:rPr>
      </w:pPr>
      <w:r w:rsidRPr="002371F7">
        <w:rPr>
          <w:rFonts w:ascii="Open Sans" w:hAnsi="Open Sans" w:cs="Open Sans"/>
          <w:lang w:eastAsia="nb-NO"/>
        </w:rPr>
        <w:t>I denne konkurransen gjelder alle avvisningsgrunnene i FOA § 24-2, inkludert de rent nasjonale avvisningsgrunnene. </w:t>
      </w:r>
    </w:p>
    <w:p w14:paraId="0894AADE" w14:textId="77777777" w:rsidR="00312F01" w:rsidRPr="002371F7" w:rsidRDefault="00312F01" w:rsidP="00312F01">
      <w:pPr>
        <w:jc w:val="both"/>
        <w:rPr>
          <w:rFonts w:ascii="Open Sans" w:hAnsi="Open Sans" w:cs="Open Sans"/>
          <w:lang w:eastAsia="nb-NO"/>
        </w:rPr>
      </w:pPr>
      <w:r w:rsidRPr="002371F7">
        <w:rPr>
          <w:rFonts w:ascii="Open Sans" w:hAnsi="Open Sans" w:cs="Open Sans"/>
          <w:lang w:eastAsia="nb-NO"/>
        </w:rPr>
        <w:t>Følgende avvisningsgrunner i FOA § 24-2 er rent nasjonale avvisningsgrunner som leverandørene skal besvare i del III seksjon D: </w:t>
      </w:r>
    </w:p>
    <w:p w14:paraId="4A6BCC7B" w14:textId="77777777" w:rsidR="00312F01" w:rsidRPr="002371F7" w:rsidRDefault="00312F01" w:rsidP="0051685A">
      <w:pPr>
        <w:numPr>
          <w:ilvl w:val="0"/>
          <w:numId w:val="13"/>
        </w:numPr>
        <w:jc w:val="both"/>
        <w:rPr>
          <w:rFonts w:ascii="Open Sans" w:hAnsi="Open Sans" w:cs="Open Sans"/>
          <w:lang w:eastAsia="nb-NO"/>
        </w:rPr>
      </w:pPr>
      <w:r w:rsidRPr="002371F7">
        <w:rPr>
          <w:rFonts w:ascii="Open Sans" w:hAnsi="Open Sans" w:cs="Open Sans"/>
          <w:lang w:eastAsia="nb-NO"/>
        </w:rPr>
        <w:t>24-2 (2). I denne bestemmelsen er det angitt at oppdragsgiver skal avvise en leverandør når han er kjent med at leverandøren er rettskraftig dømt eller har vedtatt et forelegg for de angitte straffbare forholdene. Kravet til at oppdragsgiver skal avvise leverandører som har vedtatt forelegg for de angitte straffbare forholdene er et særnorsk krav. </w:t>
      </w:r>
    </w:p>
    <w:p w14:paraId="24906F9D" w14:textId="77777777" w:rsidR="00312F01" w:rsidRPr="00C71291" w:rsidRDefault="00312F01" w:rsidP="0051685A">
      <w:pPr>
        <w:numPr>
          <w:ilvl w:val="0"/>
          <w:numId w:val="13"/>
        </w:numPr>
        <w:jc w:val="both"/>
        <w:rPr>
          <w:rFonts w:ascii="Open Sans" w:hAnsi="Open Sans" w:cs="Open Sans"/>
          <w:lang w:eastAsia="nb-NO"/>
        </w:rPr>
      </w:pPr>
      <w:r w:rsidRPr="002371F7">
        <w:rPr>
          <w:rFonts w:ascii="Open Sans" w:hAnsi="Open Sans" w:cs="Open Sans"/>
          <w:lang w:eastAsia="nb-NO"/>
        </w:rPr>
        <w:t>24-2 (3) bokstav i. Avvisningsgrunnen i ESPD-skjemaet gjelder kun alvorlige feil i yrkesutøvelsen, mens den norske avvisningsgrunnen også omfatter andre alvorlige feil som kan medføre tvil om leverandørens yrkesmessige integritet </w:t>
      </w:r>
    </w:p>
    <w:p w14:paraId="5416A736" w14:textId="77777777" w:rsidR="00312F01" w:rsidRPr="00853C9D" w:rsidRDefault="00312F01" w:rsidP="26AB1444">
      <w:pPr>
        <w:pStyle w:val="Overskrift2"/>
        <w:ind w:left="567" w:hanging="567"/>
        <w:rPr>
          <w:rFonts w:cs="Open Sans"/>
          <w:sz w:val="20"/>
          <w:szCs w:val="20"/>
        </w:rPr>
      </w:pPr>
      <w:bookmarkStart w:id="50" w:name="_Toc95723839"/>
      <w:bookmarkStart w:id="51" w:name="_Toc187666857"/>
      <w:bookmarkStart w:id="52" w:name="_Toc209997134"/>
      <w:r w:rsidRPr="26AB1444">
        <w:rPr>
          <w:rFonts w:cs="Open Sans"/>
          <w:sz w:val="20"/>
          <w:szCs w:val="20"/>
        </w:rPr>
        <w:t>Kvalifikasjonskrav</w:t>
      </w:r>
      <w:bookmarkEnd w:id="50"/>
      <w:bookmarkEnd w:id="51"/>
      <w:bookmarkEnd w:id="52"/>
    </w:p>
    <w:p w14:paraId="04199FE8" w14:textId="77777777" w:rsidR="00312F01" w:rsidRPr="003E5223" w:rsidRDefault="00312F01" w:rsidP="00ED306D">
      <w:pPr>
        <w:pStyle w:val="Overskrift3"/>
        <w:ind w:left="993" w:hanging="567"/>
      </w:pPr>
      <w:bookmarkStart w:id="53" w:name="_Toc95723840"/>
      <w:bookmarkStart w:id="54" w:name="_Toc187666858"/>
      <w:bookmarkStart w:id="55" w:name="_Toc209997135"/>
      <w:r>
        <w:t>Støtte fra andre foretak</w:t>
      </w:r>
      <w:bookmarkEnd w:id="53"/>
      <w:bookmarkEnd w:id="54"/>
      <w:bookmarkEnd w:id="55"/>
    </w:p>
    <w:p w14:paraId="6618403A" w14:textId="3B01F3CC" w:rsidR="00312F01" w:rsidRPr="0099494A" w:rsidRDefault="00312F01" w:rsidP="00312F01">
      <w:pPr>
        <w:jc w:val="both"/>
        <w:rPr>
          <w:rFonts w:ascii="Open Sans" w:hAnsi="Open Sans" w:cs="Open Sans"/>
        </w:rPr>
      </w:pPr>
      <w:r w:rsidRPr="0099494A">
        <w:rPr>
          <w:rFonts w:ascii="Open Sans" w:hAnsi="Open Sans" w:cs="Open Sans"/>
        </w:rPr>
        <w:t xml:space="preserve">Leverandøren kan velge å støtte seg på andre foretaks kapasitet for å oppfylle </w:t>
      </w:r>
      <w:r w:rsidRPr="004E62F8">
        <w:rPr>
          <w:rFonts w:ascii="Open Sans" w:hAnsi="Open Sans" w:cs="Open Sans"/>
          <w:i/>
          <w:iCs/>
        </w:rPr>
        <w:t xml:space="preserve">Krav til </w:t>
      </w:r>
      <w:r w:rsidRPr="00E53E42">
        <w:rPr>
          <w:rFonts w:ascii="Open Sans" w:hAnsi="Open Sans" w:cs="Open Sans"/>
          <w:i/>
          <w:iCs/>
        </w:rPr>
        <w:t>økonomisk og finansiell stilling</w:t>
      </w:r>
      <w:r w:rsidRPr="0099494A">
        <w:rPr>
          <w:rFonts w:ascii="Open Sans" w:hAnsi="Open Sans" w:cs="Open Sans"/>
        </w:rPr>
        <w:t xml:space="preserve"> </w:t>
      </w:r>
      <w:r>
        <w:rPr>
          <w:rFonts w:ascii="Open Sans" w:hAnsi="Open Sans" w:cs="Open Sans"/>
        </w:rPr>
        <w:t xml:space="preserve">(punkt </w:t>
      </w:r>
      <w:r w:rsidRPr="000979DA">
        <w:rPr>
          <w:rFonts w:ascii="Open Sans" w:hAnsi="Open Sans" w:cs="Open Sans"/>
        </w:rPr>
        <w:t>8.3.5</w:t>
      </w:r>
      <w:r>
        <w:rPr>
          <w:rFonts w:ascii="Open Sans" w:hAnsi="Open Sans" w:cs="Open Sans"/>
        </w:rPr>
        <w:t xml:space="preserve">) </w:t>
      </w:r>
      <w:r w:rsidRPr="0099494A">
        <w:rPr>
          <w:rFonts w:ascii="Open Sans" w:hAnsi="Open Sans" w:cs="Open Sans"/>
        </w:rPr>
        <w:t xml:space="preserve">og </w:t>
      </w:r>
      <w:r w:rsidRPr="004E62F8">
        <w:rPr>
          <w:rFonts w:ascii="Open Sans" w:hAnsi="Open Sans" w:cs="Open Sans"/>
          <w:i/>
          <w:iCs/>
        </w:rPr>
        <w:t xml:space="preserve">Krav </w:t>
      </w:r>
      <w:r w:rsidRPr="00606CE1">
        <w:rPr>
          <w:rFonts w:ascii="Open Sans" w:hAnsi="Open Sans" w:cs="Open Sans"/>
          <w:i/>
          <w:iCs/>
        </w:rPr>
        <w:t>til</w:t>
      </w:r>
      <w:r w:rsidRPr="0099494A">
        <w:rPr>
          <w:rFonts w:ascii="Open Sans" w:hAnsi="Open Sans" w:cs="Open Sans"/>
        </w:rPr>
        <w:t xml:space="preserve"> </w:t>
      </w:r>
      <w:r w:rsidRPr="00E53E42">
        <w:rPr>
          <w:rFonts w:ascii="Open Sans" w:hAnsi="Open Sans" w:cs="Open Sans"/>
          <w:i/>
          <w:iCs/>
        </w:rPr>
        <w:t>tekniske og faglige kvalifikasjoner</w:t>
      </w:r>
      <w:r>
        <w:rPr>
          <w:rFonts w:ascii="Open Sans" w:hAnsi="Open Sans" w:cs="Open Sans"/>
          <w:i/>
          <w:iCs/>
        </w:rPr>
        <w:t xml:space="preserve"> </w:t>
      </w:r>
      <w:r>
        <w:rPr>
          <w:rFonts w:ascii="Open Sans" w:hAnsi="Open Sans" w:cs="Open Sans"/>
        </w:rPr>
        <w:t>(</w:t>
      </w:r>
      <w:r w:rsidRPr="00471465">
        <w:rPr>
          <w:rFonts w:ascii="Open Sans" w:hAnsi="Open Sans" w:cs="Open Sans"/>
        </w:rPr>
        <w:t xml:space="preserve">punkt </w:t>
      </w:r>
      <w:r w:rsidR="00F00F6B">
        <w:rPr>
          <w:rFonts w:ascii="Open Sans" w:hAnsi="Open Sans" w:cs="Open Sans"/>
        </w:rPr>
        <w:t>6</w:t>
      </w:r>
      <w:r w:rsidRPr="00471465">
        <w:rPr>
          <w:rFonts w:ascii="Open Sans" w:hAnsi="Open Sans" w:cs="Open Sans"/>
        </w:rPr>
        <w:t xml:space="preserve">.3.6). Med «andre foretak» menes for eksempel morselskap, samarbeidspartner, underleverandør, andre </w:t>
      </w:r>
      <w:r w:rsidRPr="0099494A">
        <w:rPr>
          <w:rFonts w:ascii="Open Sans" w:hAnsi="Open Sans" w:cs="Open Sans"/>
        </w:rPr>
        <w:t>foretak i samme konsern og lignende.</w:t>
      </w:r>
    </w:p>
    <w:p w14:paraId="4B64CCB5" w14:textId="538D2830" w:rsidR="00312F01" w:rsidRPr="0099494A" w:rsidRDefault="00312F01" w:rsidP="00312F01">
      <w:pPr>
        <w:jc w:val="both"/>
        <w:rPr>
          <w:rFonts w:ascii="Open Sans" w:hAnsi="Open Sans" w:cs="Open Sans"/>
        </w:rPr>
      </w:pPr>
      <w:r>
        <w:rPr>
          <w:rFonts w:ascii="Open Sans" w:hAnsi="Open Sans" w:cs="Open Sans"/>
        </w:rPr>
        <w:t>Ved støtte fra andre foretak skal l</w:t>
      </w:r>
      <w:r w:rsidRPr="00446047">
        <w:rPr>
          <w:rFonts w:ascii="Open Sans" w:hAnsi="Open Sans" w:cs="Open Sans"/>
        </w:rPr>
        <w:t xml:space="preserve">everandøren </w:t>
      </w:r>
      <w:r>
        <w:rPr>
          <w:rFonts w:ascii="Open Sans" w:hAnsi="Open Sans" w:cs="Open Sans"/>
        </w:rPr>
        <w:t xml:space="preserve">tydelig </w:t>
      </w:r>
      <w:r w:rsidRPr="00446047">
        <w:rPr>
          <w:rFonts w:ascii="Open Sans" w:hAnsi="Open Sans" w:cs="Open Sans"/>
        </w:rPr>
        <w:t>opplyse om hvilke kvalifikasjonskrav leverandøren benytter seg av</w:t>
      </w:r>
      <w:r>
        <w:rPr>
          <w:rFonts w:ascii="Open Sans" w:hAnsi="Open Sans" w:cs="Open Sans"/>
        </w:rPr>
        <w:t xml:space="preserve"> </w:t>
      </w:r>
      <w:r w:rsidRPr="00446047">
        <w:rPr>
          <w:rFonts w:ascii="Open Sans" w:hAnsi="Open Sans" w:cs="Open Sans"/>
        </w:rPr>
        <w:t>støttende foretak</w:t>
      </w:r>
      <w:r>
        <w:rPr>
          <w:rFonts w:ascii="Open Sans" w:hAnsi="Open Sans" w:cs="Open Sans"/>
        </w:rPr>
        <w:t>ets</w:t>
      </w:r>
      <w:r w:rsidRPr="00446047">
        <w:rPr>
          <w:rFonts w:ascii="Open Sans" w:hAnsi="Open Sans" w:cs="Open Sans"/>
        </w:rPr>
        <w:t xml:space="preserve"> kapasitet</w:t>
      </w:r>
      <w:r>
        <w:rPr>
          <w:rFonts w:ascii="Open Sans" w:hAnsi="Open Sans" w:cs="Open Sans"/>
        </w:rPr>
        <w:t xml:space="preserve"> for å oppfylle</w:t>
      </w:r>
      <w:r w:rsidRPr="00446047">
        <w:rPr>
          <w:rFonts w:ascii="Open Sans" w:hAnsi="Open Sans" w:cs="Open Sans"/>
        </w:rPr>
        <w:t xml:space="preserve">. </w:t>
      </w:r>
      <w:r>
        <w:rPr>
          <w:rFonts w:ascii="Open Sans" w:hAnsi="Open Sans" w:cs="Open Sans"/>
        </w:rPr>
        <w:t>Dette skal tydelig fremgå av signert forpliktelseserklæring (</w:t>
      </w:r>
      <w:r w:rsidRPr="0099494A">
        <w:rPr>
          <w:rFonts w:ascii="Open Sans" w:hAnsi="Open Sans" w:cs="Open Sans"/>
        </w:rPr>
        <w:t xml:space="preserve">Vedlegg </w:t>
      </w:r>
      <w:r>
        <w:rPr>
          <w:rFonts w:ascii="Open Sans" w:hAnsi="Open Sans" w:cs="Open Sans"/>
        </w:rPr>
        <w:t>3: F</w:t>
      </w:r>
      <w:r w:rsidRPr="0099494A">
        <w:rPr>
          <w:rFonts w:ascii="Open Sans" w:hAnsi="Open Sans" w:cs="Open Sans"/>
        </w:rPr>
        <w:t>orpliktelseserklæring</w:t>
      </w:r>
      <w:r>
        <w:rPr>
          <w:rFonts w:ascii="Open Sans" w:hAnsi="Open Sans" w:cs="Open Sans"/>
        </w:rPr>
        <w:t xml:space="preserve">). </w:t>
      </w:r>
      <w:r w:rsidRPr="00446047">
        <w:rPr>
          <w:rFonts w:ascii="Open Sans" w:hAnsi="Open Sans" w:cs="Open Sans"/>
        </w:rPr>
        <w:t>I tillegg skal leverandøren levere separat egenerklæringsskjema (ESPD) utfylt av de</w:t>
      </w:r>
      <w:r>
        <w:rPr>
          <w:rFonts w:ascii="Open Sans" w:hAnsi="Open Sans" w:cs="Open Sans"/>
        </w:rPr>
        <w:t>t/de</w:t>
      </w:r>
      <w:r w:rsidRPr="00446047">
        <w:rPr>
          <w:rFonts w:ascii="Open Sans" w:hAnsi="Open Sans" w:cs="Open Sans"/>
        </w:rPr>
        <w:t xml:space="preserve"> foretakene </w:t>
      </w:r>
      <w:r w:rsidRPr="00446047">
        <w:rPr>
          <w:rFonts w:ascii="Open Sans" w:hAnsi="Open Sans" w:cs="Open Sans"/>
        </w:rPr>
        <w:lastRenderedPageBreak/>
        <w:t>leverandøren støtte</w:t>
      </w:r>
      <w:r>
        <w:rPr>
          <w:rFonts w:ascii="Open Sans" w:hAnsi="Open Sans" w:cs="Open Sans"/>
        </w:rPr>
        <w:t>r</w:t>
      </w:r>
      <w:r w:rsidRPr="00446047">
        <w:rPr>
          <w:rFonts w:ascii="Open Sans" w:hAnsi="Open Sans" w:cs="Open Sans"/>
        </w:rPr>
        <w:t xml:space="preserve"> seg på. </w:t>
      </w:r>
      <w:r>
        <w:rPr>
          <w:rFonts w:ascii="Open Sans" w:hAnsi="Open Sans" w:cs="Open Sans"/>
        </w:rPr>
        <w:t>S</w:t>
      </w:r>
      <w:r w:rsidRPr="00446047">
        <w:rPr>
          <w:rFonts w:ascii="Open Sans" w:hAnsi="Open Sans" w:cs="Open Sans"/>
        </w:rPr>
        <w:t xml:space="preserve">tøttende foretak </w:t>
      </w:r>
      <w:r>
        <w:rPr>
          <w:rFonts w:ascii="Open Sans" w:hAnsi="Open Sans" w:cs="Open Sans"/>
        </w:rPr>
        <w:t xml:space="preserve">skal </w:t>
      </w:r>
      <w:r w:rsidRPr="00446047">
        <w:rPr>
          <w:rFonts w:ascii="Open Sans" w:hAnsi="Open Sans" w:cs="Open Sans"/>
        </w:rPr>
        <w:t xml:space="preserve">bekrefte ved innsending av ESPD at de aktuelle kravene oppfylles av hovedleverandør og støttende foretak i fellesskap. I tillegg </w:t>
      </w:r>
      <w:r>
        <w:rPr>
          <w:rFonts w:ascii="Open Sans" w:hAnsi="Open Sans" w:cs="Open Sans"/>
        </w:rPr>
        <w:t xml:space="preserve">skal </w:t>
      </w:r>
      <w:r w:rsidRPr="00446047">
        <w:rPr>
          <w:rFonts w:ascii="Open Sans" w:hAnsi="Open Sans" w:cs="Open Sans"/>
        </w:rPr>
        <w:t xml:space="preserve">støttende foretak </w:t>
      </w:r>
      <w:r>
        <w:rPr>
          <w:rFonts w:ascii="Open Sans" w:hAnsi="Open Sans" w:cs="Open Sans"/>
        </w:rPr>
        <w:t xml:space="preserve">bekrefte og levere etterspurt dokumentasjon på </w:t>
      </w:r>
      <w:r w:rsidRPr="00446047">
        <w:rPr>
          <w:rFonts w:ascii="Open Sans" w:hAnsi="Open Sans" w:cs="Open Sans"/>
        </w:rPr>
        <w:t>at de selvstendig oppfyller krav</w:t>
      </w:r>
      <w:r>
        <w:rPr>
          <w:rFonts w:ascii="Open Sans" w:hAnsi="Open Sans" w:cs="Open Sans"/>
        </w:rPr>
        <w:t>ene i punkt</w:t>
      </w:r>
      <w:r w:rsidRPr="00446047">
        <w:rPr>
          <w:rFonts w:ascii="Open Sans" w:hAnsi="Open Sans" w:cs="Open Sans"/>
        </w:rPr>
        <w:t xml:space="preserve"> </w:t>
      </w:r>
      <w:r w:rsidR="00F00F6B">
        <w:rPr>
          <w:rFonts w:ascii="Open Sans" w:hAnsi="Open Sans" w:cs="Open Sans"/>
        </w:rPr>
        <w:t>6</w:t>
      </w:r>
      <w:r w:rsidRPr="003B348E">
        <w:rPr>
          <w:rFonts w:ascii="Open Sans" w:hAnsi="Open Sans" w:cs="Open Sans"/>
        </w:rPr>
        <w:t xml:space="preserve">.3.3 </w:t>
      </w:r>
      <w:r w:rsidRPr="00285554">
        <w:rPr>
          <w:rFonts w:ascii="Open Sans" w:hAnsi="Open Sans" w:cs="Open Sans"/>
          <w:i/>
          <w:iCs/>
        </w:rPr>
        <w:t>Krav til skatteattest</w:t>
      </w:r>
      <w:r>
        <w:rPr>
          <w:rFonts w:ascii="Open Sans" w:hAnsi="Open Sans" w:cs="Open Sans"/>
        </w:rPr>
        <w:t xml:space="preserve"> </w:t>
      </w:r>
      <w:r w:rsidRPr="00446047">
        <w:rPr>
          <w:rFonts w:ascii="Open Sans" w:hAnsi="Open Sans" w:cs="Open Sans"/>
        </w:rPr>
        <w:t xml:space="preserve">og </w:t>
      </w:r>
      <w:r w:rsidR="00F00F6B">
        <w:rPr>
          <w:rFonts w:ascii="Open Sans" w:hAnsi="Open Sans" w:cs="Open Sans"/>
        </w:rPr>
        <w:t>6</w:t>
      </w:r>
      <w:r w:rsidRPr="003B348E">
        <w:rPr>
          <w:rFonts w:ascii="Open Sans" w:hAnsi="Open Sans" w:cs="Open Sans"/>
        </w:rPr>
        <w:t xml:space="preserve">.3.4 </w:t>
      </w:r>
      <w:r w:rsidRPr="00285554">
        <w:rPr>
          <w:rFonts w:ascii="Open Sans" w:hAnsi="Open Sans" w:cs="Open Sans"/>
          <w:i/>
          <w:iCs/>
        </w:rPr>
        <w:t>Krav til leverandørens registrering, autorisasjon mv.</w:t>
      </w:r>
    </w:p>
    <w:p w14:paraId="750E1B36" w14:textId="77777777" w:rsidR="00312F01" w:rsidRDefault="00312F01" w:rsidP="00312F01">
      <w:pPr>
        <w:jc w:val="both"/>
        <w:rPr>
          <w:rFonts w:ascii="Open Sans" w:hAnsi="Open Sans" w:cs="Open Sans"/>
        </w:rPr>
      </w:pPr>
      <w:r w:rsidRPr="0099494A">
        <w:rPr>
          <w:rFonts w:ascii="Open Sans" w:hAnsi="Open Sans" w:cs="Open Sans"/>
        </w:rPr>
        <w:t xml:space="preserve">Videre må leverandøren </w:t>
      </w:r>
      <w:r>
        <w:rPr>
          <w:rFonts w:ascii="Open Sans" w:hAnsi="Open Sans" w:cs="Open Sans"/>
        </w:rPr>
        <w:t>sannsynliggjøre</w:t>
      </w:r>
      <w:r w:rsidRPr="0099494A">
        <w:rPr>
          <w:rFonts w:ascii="Open Sans" w:hAnsi="Open Sans" w:cs="Open Sans"/>
        </w:rPr>
        <w:t xml:space="preserve"> at </w:t>
      </w:r>
      <w:r>
        <w:rPr>
          <w:rFonts w:ascii="Open Sans" w:hAnsi="Open Sans" w:cs="Open Sans"/>
        </w:rPr>
        <w:t>leverandøren</w:t>
      </w:r>
      <w:r w:rsidRPr="0099494A">
        <w:rPr>
          <w:rFonts w:ascii="Open Sans" w:hAnsi="Open Sans" w:cs="Open Sans"/>
        </w:rPr>
        <w:t xml:space="preserve"> vil ha rådighet over de nødvendige ressursene fra de støttende foretak i kontraktsperioden, ved for eksempel å legge frem en forpliktelseserklæring</w:t>
      </w:r>
      <w:r w:rsidRPr="0099494A">
        <w:rPr>
          <w:rFonts w:ascii="Open Sans" w:hAnsi="Open Sans" w:cs="Open Sans"/>
          <w:color w:val="000000"/>
          <w:szCs w:val="20"/>
          <w:shd w:val="clear" w:color="auto" w:fill="FFFFFF"/>
        </w:rPr>
        <w:t xml:space="preserve"> </w:t>
      </w:r>
      <w:r w:rsidRPr="0099494A">
        <w:rPr>
          <w:rFonts w:ascii="Open Sans" w:hAnsi="Open Sans" w:cs="Open Sans"/>
        </w:rPr>
        <w:t xml:space="preserve">(Vedlegg </w:t>
      </w:r>
      <w:r>
        <w:rPr>
          <w:rFonts w:ascii="Open Sans" w:hAnsi="Open Sans" w:cs="Open Sans"/>
        </w:rPr>
        <w:t>3: F</w:t>
      </w:r>
      <w:r w:rsidRPr="0099494A">
        <w:rPr>
          <w:rFonts w:ascii="Open Sans" w:hAnsi="Open Sans" w:cs="Open Sans"/>
        </w:rPr>
        <w:t xml:space="preserve">orpliktelseserklæring), garanti, samarbeidsavtale eller lignende. </w:t>
      </w:r>
    </w:p>
    <w:p w14:paraId="3936D031" w14:textId="16185D0B" w:rsidR="00312F01" w:rsidRPr="003B348E" w:rsidRDefault="00312F01" w:rsidP="00312F01">
      <w:pPr>
        <w:jc w:val="both"/>
        <w:rPr>
          <w:rFonts w:ascii="Open Sans" w:hAnsi="Open Sans" w:cs="Open Sans"/>
        </w:rPr>
      </w:pPr>
      <w:r w:rsidRPr="003B348E">
        <w:rPr>
          <w:rFonts w:ascii="Open Sans" w:hAnsi="Open Sans" w:cs="Open Sans"/>
        </w:rPr>
        <w:t xml:space="preserve">Dersom leverandøren velger å støtte seg på andre foretaks kapasitet for å oppfylle </w:t>
      </w:r>
      <w:r w:rsidRPr="003B348E">
        <w:rPr>
          <w:rFonts w:ascii="Open Sans" w:hAnsi="Open Sans" w:cs="Open Sans"/>
          <w:i/>
        </w:rPr>
        <w:t>Krav til</w:t>
      </w:r>
      <w:r w:rsidRPr="003B348E">
        <w:rPr>
          <w:rFonts w:ascii="Open Sans" w:hAnsi="Open Sans" w:cs="Open Sans"/>
        </w:rPr>
        <w:t xml:space="preserve"> </w:t>
      </w:r>
      <w:r w:rsidRPr="003B348E">
        <w:rPr>
          <w:rFonts w:ascii="Open Sans" w:hAnsi="Open Sans" w:cs="Open Sans"/>
          <w:i/>
        </w:rPr>
        <w:t xml:space="preserve">tekniske og faglige kvalifikasjoner </w:t>
      </w:r>
      <w:r w:rsidRPr="003B348E">
        <w:rPr>
          <w:rFonts w:ascii="Open Sans" w:hAnsi="Open Sans" w:cs="Open Sans"/>
        </w:rPr>
        <w:t xml:space="preserve">(punkt </w:t>
      </w:r>
      <w:r w:rsidR="00F00F6B">
        <w:rPr>
          <w:rFonts w:ascii="Open Sans" w:hAnsi="Open Sans" w:cs="Open Sans"/>
        </w:rPr>
        <w:t>6</w:t>
      </w:r>
      <w:r w:rsidRPr="003B348E">
        <w:rPr>
          <w:rFonts w:ascii="Open Sans" w:hAnsi="Open Sans" w:cs="Open Sans"/>
        </w:rPr>
        <w:t xml:space="preserve">.3.6) er det dette/disse foretak(ene) som skal utføre ytelser hvor slike kvalifikasjoner er påkrevd. </w:t>
      </w:r>
    </w:p>
    <w:p w14:paraId="06DDBF19" w14:textId="77777777" w:rsidR="00312F01" w:rsidRPr="00C3368B" w:rsidDel="00D56F70" w:rsidRDefault="00312F01" w:rsidP="00ED306D">
      <w:pPr>
        <w:pStyle w:val="Overskrift3"/>
        <w:ind w:left="993" w:hanging="567"/>
      </w:pPr>
      <w:bookmarkStart w:id="56" w:name="_Toc187666859"/>
      <w:bookmarkStart w:id="57" w:name="_Toc209997136"/>
      <w:r>
        <w:t>eBevis</w:t>
      </w:r>
      <w:bookmarkEnd w:id="56"/>
      <w:bookmarkEnd w:id="57"/>
    </w:p>
    <w:p w14:paraId="03F8C6A7" w14:textId="77777777" w:rsidR="00312F01" w:rsidRDefault="00312F01" w:rsidP="00312F01">
      <w:pPr>
        <w:jc w:val="both"/>
        <w:rPr>
          <w:rFonts w:ascii="Open Sans" w:hAnsi="Open Sans" w:cs="Open Sans"/>
          <w:lang w:eastAsia="nb-NO"/>
        </w:rPr>
      </w:pPr>
      <w:r w:rsidRPr="0078465D">
        <w:rPr>
          <w:rFonts w:ascii="Open Sans" w:hAnsi="Open Sans" w:cs="Open Sans"/>
          <w:lang w:eastAsia="nb-NO"/>
        </w:rPr>
        <w:t xml:space="preserve">eBevis er en tjeneste for elektronisk innhenting av dokumentasjonsbevis fra enkelte offentlige registre. Les mer om tjenesten her: </w:t>
      </w:r>
      <w:hyperlink r:id="rId18" w:history="1">
        <w:r>
          <w:rPr>
            <w:rStyle w:val="Hyperkobling"/>
            <w:rFonts w:ascii="Open Sans" w:hAnsi="Open Sans" w:cs="Open Sans"/>
            <w:lang w:eastAsia="nb-NO"/>
          </w:rPr>
          <w:t>e-bevis | anskaffelser.no</w:t>
        </w:r>
      </w:hyperlink>
      <w:r>
        <w:rPr>
          <w:rFonts w:ascii="Open Sans" w:hAnsi="Open Sans" w:cs="Open Sans"/>
          <w:lang w:eastAsia="nb-NO"/>
        </w:rPr>
        <w:t>.</w:t>
      </w:r>
    </w:p>
    <w:p w14:paraId="79E99A5B" w14:textId="77777777" w:rsidR="00312F01" w:rsidRPr="0078465D" w:rsidRDefault="00312F01" w:rsidP="00312F01">
      <w:pPr>
        <w:jc w:val="both"/>
        <w:rPr>
          <w:rFonts w:ascii="Open Sans" w:hAnsi="Open Sans" w:cs="Open Sans"/>
          <w:lang w:eastAsia="nb-NO"/>
        </w:rPr>
      </w:pPr>
      <w:r w:rsidRPr="0078465D">
        <w:rPr>
          <w:rFonts w:ascii="Open Sans" w:hAnsi="Open Sans" w:cs="Open Sans"/>
          <w:lang w:eastAsia="nb-NO"/>
        </w:rPr>
        <w:t xml:space="preserve">Dersom leverandøren har godtatt eBevis i </w:t>
      </w:r>
      <w:r>
        <w:rPr>
          <w:rFonts w:ascii="Open Sans" w:hAnsi="Open Sans" w:cs="Open Sans"/>
          <w:lang w:eastAsia="nb-NO"/>
        </w:rPr>
        <w:t>leverandørportalen</w:t>
      </w:r>
      <w:r w:rsidRPr="0078465D">
        <w:rPr>
          <w:rFonts w:ascii="Open Sans" w:hAnsi="Open Sans" w:cs="Open Sans"/>
          <w:lang w:eastAsia="nb-NO"/>
        </w:rPr>
        <w:t>, vil det bli sendt en e-post fra Altinn til de(n) som har fullmakt for selskapet. I denne e-posten følger en link som må godkjennes. </w:t>
      </w:r>
    </w:p>
    <w:p w14:paraId="11D37CEA" w14:textId="77777777" w:rsidR="00312F01" w:rsidRPr="0078465D" w:rsidRDefault="00312F01" w:rsidP="00312F01">
      <w:pPr>
        <w:jc w:val="both"/>
        <w:rPr>
          <w:rFonts w:ascii="Open Sans" w:hAnsi="Open Sans" w:cs="Open Sans"/>
          <w:lang w:eastAsia="nb-NO"/>
        </w:rPr>
      </w:pPr>
      <w:r w:rsidRPr="0078465D">
        <w:rPr>
          <w:rFonts w:ascii="Open Sans" w:hAnsi="Open Sans" w:cs="Open Sans"/>
          <w:lang w:eastAsia="nb-NO"/>
        </w:rPr>
        <w:t>Dersom fullmaktshaver har gitt samtykke i Altinn til at oppdragsgivere kan innhente virksomhets</w:t>
      </w:r>
      <w:r>
        <w:rPr>
          <w:rFonts w:ascii="Open Sans" w:hAnsi="Open Sans" w:cs="Open Sans"/>
          <w:lang w:eastAsia="nb-NO"/>
        </w:rPr>
        <w:t>-</w:t>
      </w:r>
      <w:r w:rsidRPr="0078465D">
        <w:rPr>
          <w:rFonts w:ascii="Open Sans" w:hAnsi="Open Sans" w:cs="Open Sans"/>
          <w:lang w:eastAsia="nb-NO"/>
        </w:rPr>
        <w:t>informasjon, er det ikke nødvendig å levere skatteattest</w:t>
      </w:r>
      <w:r>
        <w:rPr>
          <w:rFonts w:ascii="Open Sans" w:hAnsi="Open Sans" w:cs="Open Sans"/>
          <w:lang w:eastAsia="nb-NO"/>
        </w:rPr>
        <w:t xml:space="preserve"> </w:t>
      </w:r>
      <w:r w:rsidRPr="00285554">
        <w:rPr>
          <w:rFonts w:ascii="Open Sans" w:hAnsi="Open Sans" w:cs="Open Sans"/>
          <w:lang w:eastAsia="nb-NO"/>
        </w:rPr>
        <w:t xml:space="preserve">og firmaattest, jfr. </w:t>
      </w:r>
      <w:r w:rsidRPr="00471465">
        <w:rPr>
          <w:rFonts w:ascii="Open Sans" w:hAnsi="Open Sans" w:cs="Open Sans"/>
          <w:lang w:eastAsia="nb-NO"/>
        </w:rPr>
        <w:t>pkt. 8.3.3 og 8.3.4. </w:t>
      </w:r>
    </w:p>
    <w:p w14:paraId="796BC730" w14:textId="77777777" w:rsidR="00312F01" w:rsidRPr="00C3368B" w:rsidDel="00D56F70" w:rsidRDefault="00312F01" w:rsidP="00ED306D">
      <w:pPr>
        <w:pStyle w:val="Overskrift3"/>
        <w:ind w:left="993" w:hanging="567"/>
      </w:pPr>
      <w:bookmarkStart w:id="58" w:name="_Toc187666860"/>
      <w:bookmarkStart w:id="59" w:name="_Toc209997137"/>
      <w:r>
        <w:t>Krav til skatteattest</w:t>
      </w:r>
      <w:bookmarkEnd w:id="58"/>
      <w:bookmarkEnd w:id="59"/>
    </w:p>
    <w:tbl>
      <w:tblPr>
        <w:tblStyle w:val="Rutenettabelllys"/>
        <w:tblW w:w="4969" w:type="pct"/>
        <w:tblLook w:val="01E0" w:firstRow="1" w:lastRow="1" w:firstColumn="1" w:lastColumn="1" w:noHBand="0" w:noVBand="0"/>
      </w:tblPr>
      <w:tblGrid>
        <w:gridCol w:w="3596"/>
        <w:gridCol w:w="5408"/>
      </w:tblGrid>
      <w:tr w:rsidR="00312F01" w:rsidRPr="00C3368B" w14:paraId="7D6C149E" w14:textId="77777777" w:rsidTr="009619AE">
        <w:tc>
          <w:tcPr>
            <w:tcW w:w="1997" w:type="pct"/>
            <w:shd w:val="clear" w:color="auto" w:fill="404040" w:themeFill="text1" w:themeFillTint="BF"/>
          </w:tcPr>
          <w:p w14:paraId="36C586C2" w14:textId="77777777" w:rsidR="00312F01" w:rsidRPr="00595745" w:rsidRDefault="00312F01" w:rsidP="009619AE">
            <w:pPr>
              <w:rPr>
                <w:rFonts w:ascii="Open Sans" w:eastAsia="Times New Roman" w:hAnsi="Open Sans" w:cs="Open Sans"/>
                <w:b/>
                <w:color w:val="FFFFFF" w:themeColor="background1"/>
                <w:szCs w:val="20"/>
                <w:lang w:eastAsia="nb-NO"/>
              </w:rPr>
            </w:pPr>
            <w:r w:rsidRPr="00595745">
              <w:rPr>
                <w:rFonts w:ascii="Open Sans" w:eastAsia="Times New Roman" w:hAnsi="Open Sans" w:cs="Open Sans"/>
                <w:b/>
                <w:color w:val="FFFFFF" w:themeColor="background1"/>
                <w:szCs w:val="20"/>
                <w:lang w:eastAsia="nb-NO"/>
              </w:rPr>
              <w:t>KRAV</w:t>
            </w:r>
          </w:p>
        </w:tc>
        <w:tc>
          <w:tcPr>
            <w:tcW w:w="3003" w:type="pct"/>
            <w:shd w:val="clear" w:color="auto" w:fill="404040" w:themeFill="text1" w:themeFillTint="BF"/>
          </w:tcPr>
          <w:p w14:paraId="52CF7FF1" w14:textId="77777777" w:rsidR="00312F01" w:rsidRPr="00595745" w:rsidRDefault="00312F01" w:rsidP="009619AE">
            <w:pPr>
              <w:rPr>
                <w:rFonts w:ascii="Open Sans" w:eastAsia="Times New Roman" w:hAnsi="Open Sans" w:cs="Open Sans"/>
                <w:b/>
                <w:color w:val="FFFFFF" w:themeColor="background1"/>
                <w:szCs w:val="20"/>
                <w:lang w:eastAsia="nb-NO"/>
              </w:rPr>
            </w:pPr>
            <w:r w:rsidRPr="00595745">
              <w:rPr>
                <w:rFonts w:ascii="Open Sans" w:eastAsia="Times New Roman" w:hAnsi="Open Sans" w:cs="Open Sans"/>
                <w:b/>
                <w:color w:val="FFFFFF" w:themeColor="background1"/>
                <w:szCs w:val="20"/>
                <w:lang w:eastAsia="nb-NO"/>
              </w:rPr>
              <w:t>DOKUMENTASJONSKRAV</w:t>
            </w:r>
          </w:p>
        </w:tc>
      </w:tr>
      <w:tr w:rsidR="00312F01" w:rsidRPr="00C3368B" w14:paraId="3D182DB6" w14:textId="77777777" w:rsidTr="009619AE">
        <w:tc>
          <w:tcPr>
            <w:tcW w:w="1997" w:type="pct"/>
          </w:tcPr>
          <w:p w14:paraId="365FE9F5" w14:textId="77777777" w:rsidR="00312F01" w:rsidRPr="00C3368B" w:rsidRDefault="00312F01" w:rsidP="009619AE">
            <w:pPr>
              <w:rPr>
                <w:rFonts w:ascii="Open Sans" w:eastAsia="Times New Roman" w:hAnsi="Open Sans" w:cs="Open Sans"/>
                <w:szCs w:val="20"/>
                <w:lang w:eastAsia="nb-NO"/>
              </w:rPr>
            </w:pPr>
            <w:r w:rsidRPr="00C3368B">
              <w:rPr>
                <w:rFonts w:ascii="Open Sans" w:eastAsia="Times New Roman" w:hAnsi="Open Sans" w:cs="Open Sans"/>
                <w:szCs w:val="20"/>
                <w:lang w:eastAsia="nb-NO"/>
              </w:rPr>
              <w:t>Leverandøren skal ha ordnede forhold med hensyn til betaling av skatt, arbeidsgiveravgift og merverdiavgift.</w:t>
            </w:r>
          </w:p>
        </w:tc>
        <w:tc>
          <w:tcPr>
            <w:tcW w:w="3003" w:type="pct"/>
          </w:tcPr>
          <w:p w14:paraId="189F3FE3" w14:textId="77777777" w:rsidR="00312F01" w:rsidRPr="00C3368B" w:rsidRDefault="00312F01" w:rsidP="009619AE">
            <w:pPr>
              <w:autoSpaceDE w:val="0"/>
              <w:autoSpaceDN w:val="0"/>
              <w:adjustRightInd w:val="0"/>
              <w:rPr>
                <w:rFonts w:ascii="Open Sans" w:eastAsia="Calibri" w:hAnsi="Open Sans" w:cs="Open Sans"/>
                <w:color w:val="000000"/>
                <w:szCs w:val="20"/>
              </w:rPr>
            </w:pPr>
            <w:r w:rsidRPr="00C3368B">
              <w:rPr>
                <w:rFonts w:ascii="Open Sans" w:eastAsia="Calibri" w:hAnsi="Open Sans" w:cs="Open Sans"/>
                <w:color w:val="000000"/>
                <w:szCs w:val="20"/>
              </w:rPr>
              <w:t>Skatteattest ikke eldre enn seks måneder regnet fra fristen</w:t>
            </w:r>
            <w:r>
              <w:rPr>
                <w:rFonts w:ascii="Open Sans" w:eastAsia="Calibri" w:hAnsi="Open Sans" w:cs="Open Sans"/>
                <w:color w:val="000000"/>
                <w:szCs w:val="20"/>
              </w:rPr>
              <w:t xml:space="preserve"> for å levere forespørsel om å delta i konkurransen</w:t>
            </w:r>
            <w:r w:rsidRPr="00C3368B">
              <w:rPr>
                <w:rFonts w:ascii="Open Sans" w:eastAsia="Calibri" w:hAnsi="Open Sans" w:cs="Open Sans"/>
                <w:color w:val="000000"/>
                <w:szCs w:val="20"/>
              </w:rPr>
              <w:t xml:space="preserve">. Med skatteattest menes: </w:t>
            </w:r>
          </w:p>
          <w:p w14:paraId="30629FD0" w14:textId="77777777" w:rsidR="00312F01" w:rsidRPr="00C3368B" w:rsidRDefault="00312F01" w:rsidP="009619AE">
            <w:pPr>
              <w:autoSpaceDE w:val="0"/>
              <w:autoSpaceDN w:val="0"/>
              <w:adjustRightInd w:val="0"/>
              <w:ind w:left="708"/>
              <w:rPr>
                <w:rFonts w:ascii="Open Sans" w:eastAsia="Calibri" w:hAnsi="Open Sans" w:cs="Open Sans"/>
                <w:color w:val="000000"/>
                <w:szCs w:val="20"/>
              </w:rPr>
            </w:pPr>
          </w:p>
          <w:p w14:paraId="5299B8D1" w14:textId="77777777" w:rsidR="00312F01" w:rsidRPr="00C3368B" w:rsidRDefault="00312F01" w:rsidP="009619AE">
            <w:pPr>
              <w:autoSpaceDE w:val="0"/>
              <w:autoSpaceDN w:val="0"/>
              <w:adjustRightInd w:val="0"/>
              <w:rPr>
                <w:rFonts w:ascii="Open Sans" w:eastAsia="Calibri" w:hAnsi="Open Sans" w:cs="Open Sans"/>
                <w:color w:val="000000"/>
                <w:szCs w:val="20"/>
              </w:rPr>
            </w:pPr>
            <w:r w:rsidRPr="00C3368B">
              <w:rPr>
                <w:rFonts w:ascii="Open Sans" w:eastAsia="Calibri" w:hAnsi="Open Sans" w:cs="Open Sans"/>
                <w:color w:val="000000"/>
                <w:szCs w:val="20"/>
              </w:rPr>
              <w:t xml:space="preserve">For norske leverandører: </w:t>
            </w:r>
          </w:p>
          <w:p w14:paraId="6E5403FD" w14:textId="77777777" w:rsidR="00312F01" w:rsidRPr="00C3368B" w:rsidRDefault="00312F01" w:rsidP="009619AE">
            <w:pPr>
              <w:numPr>
                <w:ilvl w:val="0"/>
                <w:numId w:val="10"/>
              </w:numPr>
              <w:autoSpaceDE w:val="0"/>
              <w:autoSpaceDN w:val="0"/>
              <w:adjustRightInd w:val="0"/>
              <w:rPr>
                <w:rFonts w:ascii="Open Sans" w:eastAsia="Calibri" w:hAnsi="Open Sans" w:cs="Open Sans"/>
                <w:color w:val="000000"/>
                <w:szCs w:val="20"/>
              </w:rPr>
            </w:pPr>
            <w:r w:rsidRPr="00C3368B">
              <w:rPr>
                <w:rFonts w:ascii="Open Sans" w:eastAsia="Calibri" w:hAnsi="Open Sans" w:cs="Open Sans"/>
                <w:color w:val="000000"/>
                <w:szCs w:val="20"/>
              </w:rPr>
              <w:t>Attest for skatt og merverdiavgift utstedt av skattekontoret via Altinn</w:t>
            </w:r>
          </w:p>
          <w:p w14:paraId="2829E77D" w14:textId="77777777" w:rsidR="00312F01" w:rsidRPr="00C3368B" w:rsidRDefault="00312F01" w:rsidP="009619AE">
            <w:pPr>
              <w:rPr>
                <w:rFonts w:ascii="Open Sans" w:eastAsia="Times New Roman" w:hAnsi="Open Sans" w:cs="Open Sans"/>
                <w:szCs w:val="20"/>
                <w:lang w:eastAsia="nb-NO"/>
              </w:rPr>
            </w:pPr>
          </w:p>
          <w:p w14:paraId="6AA27382" w14:textId="77777777" w:rsidR="00312F01" w:rsidRPr="00C3368B" w:rsidRDefault="00312F01" w:rsidP="009619AE">
            <w:pPr>
              <w:rPr>
                <w:rFonts w:ascii="Open Sans" w:eastAsia="Times New Roman" w:hAnsi="Open Sans" w:cs="Open Sans"/>
                <w:szCs w:val="20"/>
                <w:lang w:eastAsia="nb-NO"/>
              </w:rPr>
            </w:pPr>
            <w:r w:rsidRPr="00C3368B">
              <w:rPr>
                <w:rFonts w:ascii="Open Sans" w:eastAsia="Times New Roman" w:hAnsi="Open Sans" w:cs="Open Sans"/>
                <w:szCs w:val="20"/>
                <w:lang w:eastAsia="nb-NO"/>
              </w:rPr>
              <w:t>For utenlandske leverandører:</w:t>
            </w:r>
          </w:p>
          <w:p w14:paraId="75363EE8" w14:textId="77777777" w:rsidR="00312F01" w:rsidRPr="00C3368B" w:rsidRDefault="00312F01" w:rsidP="009619AE">
            <w:pPr>
              <w:numPr>
                <w:ilvl w:val="0"/>
                <w:numId w:val="9"/>
              </w:numPr>
              <w:contextualSpacing/>
              <w:rPr>
                <w:rFonts w:ascii="Open Sans" w:eastAsia="Times New Roman" w:hAnsi="Open Sans" w:cs="Open Sans"/>
                <w:szCs w:val="20"/>
                <w:lang w:eastAsia="nb-NO"/>
              </w:rPr>
            </w:pPr>
            <w:r w:rsidRPr="00C3368B">
              <w:rPr>
                <w:rFonts w:ascii="Open Sans" w:eastAsia="Times New Roman" w:hAnsi="Open Sans" w:cs="Open Sans"/>
                <w:szCs w:val="20"/>
                <w:lang w:eastAsia="nb-NO"/>
              </w:rPr>
              <w:t>Utenlandske leverandører må fremlegge tilsvarende attester fra sine land som viser at de har ordnede skatte- og avgiftsforhold. Dersom myndighetene i det aktuelle landet ikke utsteder slike attester, skal leverandøren fremlegge en erklæring som stadfester at alle skatter og avgifter er blitt betalt. Erklæringen skal være godkjent og signert av leverandørens økonomidirektør/økonomiansvarlige.</w:t>
            </w:r>
          </w:p>
        </w:tc>
      </w:tr>
    </w:tbl>
    <w:p w14:paraId="639E7A74" w14:textId="77777777" w:rsidR="00312F01" w:rsidRDefault="00312F01" w:rsidP="00312F01">
      <w:pPr>
        <w:rPr>
          <w:rFonts w:ascii="Open Sans" w:hAnsi="Open Sans" w:cs="Open Sans"/>
          <w:szCs w:val="20"/>
          <w:lang w:eastAsia="nb-NO"/>
        </w:rPr>
      </w:pPr>
    </w:p>
    <w:p w14:paraId="51CC9E17" w14:textId="77777777" w:rsidR="00312F01" w:rsidRPr="00C3368B" w:rsidRDefault="00312F01" w:rsidP="00ED306D">
      <w:pPr>
        <w:pStyle w:val="Overskrift3"/>
        <w:ind w:left="993" w:hanging="567"/>
      </w:pPr>
      <w:bookmarkStart w:id="60" w:name="_Toc187666861"/>
      <w:bookmarkStart w:id="61" w:name="_Toc209997138"/>
      <w:r>
        <w:t>Krav til leverandørens registrering, autorisasjon mv.</w:t>
      </w:r>
      <w:bookmarkEnd w:id="60"/>
      <w:bookmarkEnd w:id="61"/>
    </w:p>
    <w:tbl>
      <w:tblPr>
        <w:tblStyle w:val="Rutenettabelllys"/>
        <w:tblW w:w="5000" w:type="pct"/>
        <w:tblLook w:val="01E0" w:firstRow="1" w:lastRow="1" w:firstColumn="1" w:lastColumn="1" w:noHBand="0" w:noVBand="0"/>
      </w:tblPr>
      <w:tblGrid>
        <w:gridCol w:w="3515"/>
        <w:gridCol w:w="5545"/>
      </w:tblGrid>
      <w:tr w:rsidR="00312F01" w:rsidRPr="00C3368B" w14:paraId="4D107519" w14:textId="77777777" w:rsidTr="009619AE">
        <w:tc>
          <w:tcPr>
            <w:tcW w:w="1940" w:type="pct"/>
            <w:shd w:val="clear" w:color="auto" w:fill="404040" w:themeFill="text1" w:themeFillTint="BF"/>
          </w:tcPr>
          <w:p w14:paraId="31D9AC0D" w14:textId="77777777" w:rsidR="00312F01" w:rsidRPr="00595745" w:rsidRDefault="00312F01" w:rsidP="009619AE">
            <w:pPr>
              <w:rPr>
                <w:rFonts w:ascii="Open Sans" w:eastAsia="Times New Roman" w:hAnsi="Open Sans" w:cs="Open Sans"/>
                <w:b/>
                <w:color w:val="FFFFFF" w:themeColor="background1"/>
                <w:szCs w:val="20"/>
                <w:lang w:eastAsia="nb-NO"/>
              </w:rPr>
            </w:pPr>
            <w:r w:rsidRPr="00595745">
              <w:rPr>
                <w:rFonts w:ascii="Open Sans" w:eastAsia="Times New Roman" w:hAnsi="Open Sans" w:cs="Open Sans"/>
                <w:b/>
                <w:color w:val="FFFFFF" w:themeColor="background1"/>
                <w:szCs w:val="20"/>
                <w:lang w:eastAsia="nb-NO"/>
              </w:rPr>
              <w:t>KRAV</w:t>
            </w:r>
          </w:p>
        </w:tc>
        <w:tc>
          <w:tcPr>
            <w:tcW w:w="3060" w:type="pct"/>
            <w:shd w:val="clear" w:color="auto" w:fill="404040" w:themeFill="text1" w:themeFillTint="BF"/>
          </w:tcPr>
          <w:p w14:paraId="06AA4472" w14:textId="77777777" w:rsidR="00312F01" w:rsidRPr="00595745" w:rsidRDefault="00312F01" w:rsidP="009619AE">
            <w:pPr>
              <w:rPr>
                <w:rFonts w:ascii="Open Sans" w:eastAsia="Times New Roman" w:hAnsi="Open Sans" w:cs="Open Sans"/>
                <w:b/>
                <w:color w:val="FFFFFF" w:themeColor="background1"/>
                <w:szCs w:val="20"/>
                <w:lang w:eastAsia="nb-NO"/>
              </w:rPr>
            </w:pPr>
            <w:r w:rsidRPr="00595745">
              <w:rPr>
                <w:rFonts w:ascii="Open Sans" w:eastAsia="Times New Roman" w:hAnsi="Open Sans" w:cs="Open Sans"/>
                <w:b/>
                <w:color w:val="FFFFFF" w:themeColor="background1"/>
                <w:szCs w:val="20"/>
                <w:lang w:eastAsia="nb-NO"/>
              </w:rPr>
              <w:t>DOKUMENTASJONSKRAV</w:t>
            </w:r>
          </w:p>
        </w:tc>
      </w:tr>
      <w:tr w:rsidR="00312F01" w:rsidRPr="00C3368B" w14:paraId="3DE90067" w14:textId="77777777" w:rsidTr="009619AE">
        <w:tc>
          <w:tcPr>
            <w:tcW w:w="1940" w:type="pct"/>
          </w:tcPr>
          <w:p w14:paraId="0B6915F4" w14:textId="77777777" w:rsidR="00312F01" w:rsidRPr="00C3368B" w:rsidRDefault="00312F01" w:rsidP="009619AE">
            <w:pPr>
              <w:rPr>
                <w:rFonts w:ascii="Open Sans" w:eastAsia="Times New Roman" w:hAnsi="Open Sans" w:cs="Open Sans"/>
                <w:szCs w:val="20"/>
                <w:lang w:eastAsia="nb-NO"/>
              </w:rPr>
            </w:pPr>
            <w:r w:rsidRPr="00C3368B">
              <w:rPr>
                <w:rFonts w:ascii="Open Sans" w:eastAsia="Times New Roman" w:hAnsi="Open Sans" w:cs="Open Sans"/>
                <w:szCs w:val="20"/>
                <w:lang w:eastAsia="nb-NO"/>
              </w:rPr>
              <w:t>Leverandøren skal være et lovlig etablert foretak.</w:t>
            </w:r>
          </w:p>
        </w:tc>
        <w:tc>
          <w:tcPr>
            <w:tcW w:w="3060" w:type="pct"/>
          </w:tcPr>
          <w:p w14:paraId="597BEB42" w14:textId="77777777" w:rsidR="00312F01" w:rsidRPr="00446047" w:rsidRDefault="00312F01" w:rsidP="009619AE">
            <w:pPr>
              <w:rPr>
                <w:rFonts w:ascii="Open Sans" w:eastAsia="Times New Roman" w:hAnsi="Open Sans" w:cs="Open Sans"/>
                <w:szCs w:val="20"/>
                <w:lang w:eastAsia="nb-NO"/>
              </w:rPr>
            </w:pPr>
            <w:r w:rsidRPr="00446047">
              <w:rPr>
                <w:rFonts w:ascii="Open Sans" w:eastAsia="Times New Roman" w:hAnsi="Open Sans" w:cs="Open Sans"/>
                <w:szCs w:val="20"/>
                <w:lang w:eastAsia="nb-NO"/>
              </w:rPr>
              <w:t xml:space="preserve">Norske leverandører: </w:t>
            </w:r>
          </w:p>
          <w:p w14:paraId="01FD36F8" w14:textId="77777777" w:rsidR="00312F01" w:rsidRPr="00446047" w:rsidRDefault="00312F01" w:rsidP="009619AE">
            <w:pPr>
              <w:numPr>
                <w:ilvl w:val="0"/>
                <w:numId w:val="9"/>
              </w:numPr>
              <w:contextualSpacing/>
              <w:rPr>
                <w:rFonts w:ascii="Open Sans" w:eastAsia="Times New Roman" w:hAnsi="Open Sans" w:cs="Open Sans"/>
                <w:szCs w:val="20"/>
                <w:lang w:eastAsia="nb-NO"/>
              </w:rPr>
            </w:pPr>
            <w:r w:rsidRPr="00446047">
              <w:rPr>
                <w:rFonts w:ascii="Open Sans" w:eastAsia="Times New Roman" w:hAnsi="Open Sans" w:cs="Open Sans"/>
                <w:szCs w:val="20"/>
                <w:lang w:eastAsia="nb-NO"/>
              </w:rPr>
              <w:t>Firmaattest</w:t>
            </w:r>
          </w:p>
          <w:p w14:paraId="6A328276" w14:textId="77777777" w:rsidR="00312F01" w:rsidRPr="00C3368B" w:rsidRDefault="00312F01" w:rsidP="009619AE">
            <w:pPr>
              <w:rPr>
                <w:rFonts w:ascii="Open Sans" w:eastAsia="Times New Roman" w:hAnsi="Open Sans" w:cs="Open Sans"/>
                <w:szCs w:val="20"/>
                <w:lang w:eastAsia="nb-NO"/>
              </w:rPr>
            </w:pPr>
          </w:p>
          <w:p w14:paraId="2EC3D5D1" w14:textId="77777777" w:rsidR="00312F01" w:rsidRPr="00C3368B" w:rsidRDefault="00312F01" w:rsidP="009619AE">
            <w:pPr>
              <w:rPr>
                <w:rFonts w:ascii="Open Sans" w:eastAsia="Times New Roman" w:hAnsi="Open Sans" w:cs="Open Sans"/>
                <w:szCs w:val="20"/>
                <w:lang w:eastAsia="nb-NO"/>
              </w:rPr>
            </w:pPr>
            <w:r w:rsidRPr="00C3368B">
              <w:rPr>
                <w:rFonts w:ascii="Open Sans" w:eastAsia="Times New Roman" w:hAnsi="Open Sans" w:cs="Open Sans"/>
                <w:szCs w:val="20"/>
                <w:lang w:eastAsia="nb-NO"/>
              </w:rPr>
              <w:t>Utenlandske leverandører:</w:t>
            </w:r>
          </w:p>
          <w:p w14:paraId="29EE8174" w14:textId="4A278642" w:rsidR="00312F01" w:rsidRPr="00C3368B" w:rsidRDefault="00312F01" w:rsidP="009619AE">
            <w:pPr>
              <w:numPr>
                <w:ilvl w:val="0"/>
                <w:numId w:val="9"/>
              </w:numPr>
              <w:contextualSpacing/>
              <w:rPr>
                <w:rFonts w:ascii="Open Sans" w:eastAsia="Times New Roman" w:hAnsi="Open Sans" w:cs="Open Sans"/>
                <w:szCs w:val="20"/>
                <w:lang w:eastAsia="nb-NO"/>
              </w:rPr>
            </w:pPr>
            <w:r w:rsidRPr="00C3368B">
              <w:rPr>
                <w:rFonts w:ascii="Open Sans" w:eastAsia="Times New Roman" w:hAnsi="Open Sans" w:cs="Open Sans"/>
                <w:szCs w:val="20"/>
                <w:lang w:eastAsia="nb-NO"/>
              </w:rPr>
              <w:t>Bekreftelse på at leverandøren er registrert i bransjeregister eller foretaksregister iht. lovgivningen i det land</w:t>
            </w:r>
            <w:r w:rsidR="00F00F6B">
              <w:rPr>
                <w:rFonts w:ascii="Open Sans" w:eastAsia="Times New Roman" w:hAnsi="Open Sans" w:cs="Open Sans"/>
                <w:szCs w:val="20"/>
                <w:lang w:eastAsia="nb-NO"/>
              </w:rPr>
              <w:t>/den staten</w:t>
            </w:r>
            <w:r w:rsidRPr="00C3368B">
              <w:rPr>
                <w:rFonts w:ascii="Open Sans" w:eastAsia="Times New Roman" w:hAnsi="Open Sans" w:cs="Open Sans"/>
                <w:szCs w:val="20"/>
                <w:lang w:eastAsia="nb-NO"/>
              </w:rPr>
              <w:t xml:space="preserve"> hvor leverandøren er etablert.</w:t>
            </w:r>
          </w:p>
        </w:tc>
      </w:tr>
    </w:tbl>
    <w:p w14:paraId="2EC15147" w14:textId="77777777" w:rsidR="00312F01" w:rsidRPr="00C3368B" w:rsidRDefault="00312F01" w:rsidP="00312F01">
      <w:pPr>
        <w:rPr>
          <w:rFonts w:ascii="Open Sans" w:hAnsi="Open Sans" w:cs="Open Sans"/>
          <w:szCs w:val="20"/>
          <w:lang w:eastAsia="nb-NO"/>
        </w:rPr>
      </w:pPr>
    </w:p>
    <w:p w14:paraId="4957CCCF" w14:textId="77777777" w:rsidR="00312F01" w:rsidRPr="00C3368B" w:rsidRDefault="00312F01" w:rsidP="00ED306D">
      <w:pPr>
        <w:pStyle w:val="Overskrift3"/>
        <w:ind w:left="993" w:hanging="567"/>
      </w:pPr>
      <w:bookmarkStart w:id="62" w:name="_Toc187666862"/>
      <w:bookmarkStart w:id="63" w:name="_Toc209997139"/>
      <w:r>
        <w:t>Krav til økonomisk og finansiell stilling</w:t>
      </w:r>
      <w:bookmarkEnd w:id="62"/>
      <w:bookmarkEnd w:id="63"/>
    </w:p>
    <w:tbl>
      <w:tblPr>
        <w:tblStyle w:val="Rutenettabelllys"/>
        <w:tblW w:w="5000" w:type="pct"/>
        <w:tblLook w:val="01E0" w:firstRow="1" w:lastRow="1" w:firstColumn="1" w:lastColumn="1" w:noHBand="0" w:noVBand="0"/>
      </w:tblPr>
      <w:tblGrid>
        <w:gridCol w:w="3515"/>
        <w:gridCol w:w="5545"/>
      </w:tblGrid>
      <w:tr w:rsidR="00312F01" w:rsidRPr="00C3368B" w14:paraId="4F14B010" w14:textId="77777777" w:rsidTr="009619AE">
        <w:tc>
          <w:tcPr>
            <w:tcW w:w="1940" w:type="pct"/>
            <w:shd w:val="clear" w:color="auto" w:fill="404040" w:themeFill="text1" w:themeFillTint="BF"/>
          </w:tcPr>
          <w:p w14:paraId="48590DFF" w14:textId="77777777" w:rsidR="00312F01" w:rsidRPr="00595745" w:rsidRDefault="00312F01" w:rsidP="009619AE">
            <w:pPr>
              <w:rPr>
                <w:rFonts w:ascii="Open Sans" w:eastAsia="Times New Roman" w:hAnsi="Open Sans" w:cs="Open Sans"/>
                <w:b/>
                <w:color w:val="FFFFFF" w:themeColor="background1"/>
                <w:szCs w:val="20"/>
                <w:lang w:eastAsia="nb-NO"/>
              </w:rPr>
            </w:pPr>
            <w:r w:rsidRPr="00595745">
              <w:rPr>
                <w:rFonts w:ascii="Open Sans" w:eastAsia="Times New Roman" w:hAnsi="Open Sans" w:cs="Open Sans"/>
                <w:b/>
                <w:color w:val="FFFFFF" w:themeColor="background1"/>
                <w:szCs w:val="20"/>
                <w:lang w:eastAsia="nb-NO"/>
              </w:rPr>
              <w:t>KRAV</w:t>
            </w:r>
          </w:p>
        </w:tc>
        <w:tc>
          <w:tcPr>
            <w:tcW w:w="3060" w:type="pct"/>
            <w:shd w:val="clear" w:color="auto" w:fill="404040" w:themeFill="text1" w:themeFillTint="BF"/>
          </w:tcPr>
          <w:p w14:paraId="1B7ABF96" w14:textId="77777777" w:rsidR="00312F01" w:rsidRPr="00595745" w:rsidRDefault="00312F01" w:rsidP="009619AE">
            <w:pPr>
              <w:rPr>
                <w:rFonts w:ascii="Open Sans" w:eastAsia="Times New Roman" w:hAnsi="Open Sans" w:cs="Open Sans"/>
                <w:b/>
                <w:color w:val="FFFFFF" w:themeColor="background1"/>
                <w:szCs w:val="20"/>
                <w:lang w:eastAsia="nb-NO"/>
              </w:rPr>
            </w:pPr>
            <w:r w:rsidRPr="00595745">
              <w:rPr>
                <w:rFonts w:ascii="Open Sans" w:eastAsia="Times New Roman" w:hAnsi="Open Sans" w:cs="Open Sans"/>
                <w:b/>
                <w:color w:val="FFFFFF" w:themeColor="background1"/>
                <w:szCs w:val="20"/>
                <w:lang w:eastAsia="nb-NO"/>
              </w:rPr>
              <w:t>DOKUMENTASJONSKRAV</w:t>
            </w:r>
          </w:p>
        </w:tc>
      </w:tr>
      <w:tr w:rsidR="00312F01" w:rsidRPr="00C3368B" w14:paraId="11C5ECD7" w14:textId="77777777" w:rsidTr="009619AE">
        <w:tc>
          <w:tcPr>
            <w:tcW w:w="1940" w:type="pct"/>
          </w:tcPr>
          <w:p w14:paraId="67B33618" w14:textId="77777777" w:rsidR="00312F01" w:rsidRPr="00C3368B" w:rsidRDefault="00312F01" w:rsidP="009619AE">
            <w:pPr>
              <w:rPr>
                <w:rFonts w:ascii="Open Sans" w:eastAsia="Times New Roman" w:hAnsi="Open Sans" w:cs="Open Sans"/>
                <w:szCs w:val="20"/>
                <w:lang w:eastAsia="nb-NO"/>
              </w:rPr>
            </w:pPr>
            <w:r w:rsidRPr="00C3368B">
              <w:rPr>
                <w:rFonts w:ascii="Open Sans" w:eastAsia="Times New Roman" w:hAnsi="Open Sans" w:cs="Open Sans"/>
                <w:szCs w:val="20"/>
                <w:lang w:eastAsia="nb-NO"/>
              </w:rPr>
              <w:t xml:space="preserve">Leverandøren skal ha </w:t>
            </w:r>
            <w:r>
              <w:rPr>
                <w:rFonts w:ascii="Open Sans" w:eastAsia="Times New Roman" w:hAnsi="Open Sans" w:cs="Open Sans"/>
                <w:szCs w:val="20"/>
                <w:lang w:eastAsia="nb-NO"/>
              </w:rPr>
              <w:t xml:space="preserve">tilstrekkelig </w:t>
            </w:r>
            <w:r w:rsidRPr="00C3368B">
              <w:rPr>
                <w:rFonts w:ascii="Open Sans" w:eastAsia="Times New Roman" w:hAnsi="Open Sans" w:cs="Open Sans"/>
                <w:szCs w:val="20"/>
                <w:lang w:eastAsia="nb-NO"/>
              </w:rPr>
              <w:t>finansiell styrke til å kunne oppfylle kontrakten.</w:t>
            </w:r>
          </w:p>
        </w:tc>
        <w:tc>
          <w:tcPr>
            <w:tcW w:w="3060" w:type="pct"/>
          </w:tcPr>
          <w:p w14:paraId="612F2037" w14:textId="7CB750A2" w:rsidR="00312F01" w:rsidRPr="00C3368B" w:rsidRDefault="00312F01" w:rsidP="009619AE">
            <w:pPr>
              <w:rPr>
                <w:rFonts w:ascii="Open Sans" w:eastAsia="Times New Roman" w:hAnsi="Open Sans" w:cs="Open Sans"/>
                <w:szCs w:val="20"/>
                <w:lang w:eastAsia="nb-NO"/>
              </w:rPr>
            </w:pPr>
            <w:r w:rsidRPr="00C3368B">
              <w:rPr>
                <w:rFonts w:ascii="Open Sans" w:eastAsia="Times New Roman" w:hAnsi="Open Sans" w:cs="Open Sans"/>
                <w:szCs w:val="20"/>
                <w:lang w:eastAsia="nb-NO"/>
              </w:rPr>
              <w:t>Leverandørens årsregnskap inkludert noter med styre- og revisjonsberetning fra</w:t>
            </w:r>
            <w:r>
              <w:rPr>
                <w:rFonts w:ascii="Open Sans" w:eastAsia="Times New Roman" w:hAnsi="Open Sans" w:cs="Open Sans"/>
                <w:szCs w:val="20"/>
                <w:lang w:eastAsia="nb-NO"/>
              </w:rPr>
              <w:t xml:space="preserve"> 2022, </w:t>
            </w:r>
            <w:r w:rsidRPr="00803A89">
              <w:rPr>
                <w:rFonts w:ascii="Open Sans" w:eastAsia="Times New Roman" w:hAnsi="Open Sans" w:cs="Open Sans"/>
                <w:szCs w:val="20"/>
                <w:lang w:eastAsia="nb-NO"/>
              </w:rPr>
              <w:t>202</w:t>
            </w:r>
            <w:r>
              <w:rPr>
                <w:rFonts w:ascii="Open Sans" w:eastAsia="Times New Roman" w:hAnsi="Open Sans" w:cs="Open Sans"/>
                <w:szCs w:val="20"/>
                <w:lang w:eastAsia="nb-NO"/>
              </w:rPr>
              <w:t>3 og 2024</w:t>
            </w:r>
            <w:r w:rsidRPr="00803A89">
              <w:rPr>
                <w:rFonts w:ascii="Open Sans" w:eastAsia="Times New Roman" w:hAnsi="Open Sans" w:cs="Open Sans"/>
                <w:szCs w:val="20"/>
                <w:lang w:eastAsia="nb-NO"/>
              </w:rPr>
              <w:t xml:space="preserve">. </w:t>
            </w:r>
            <w:r w:rsidRPr="00803A89">
              <w:rPr>
                <w:rFonts w:ascii="Open Sans" w:hAnsi="Open Sans" w:cs="Open Sans"/>
              </w:rPr>
              <w:t xml:space="preserve">I tillegg bes leverandøren presentere en kredittvurdering, ikke eldre enn </w:t>
            </w:r>
            <w:r w:rsidR="00F00F6B">
              <w:rPr>
                <w:rFonts w:ascii="Open Sans" w:hAnsi="Open Sans" w:cs="Open Sans"/>
              </w:rPr>
              <w:t>tre</w:t>
            </w:r>
            <w:r w:rsidRPr="00803A89">
              <w:rPr>
                <w:rFonts w:ascii="Open Sans" w:hAnsi="Open Sans" w:cs="Open Sans"/>
              </w:rPr>
              <w:t xml:space="preserve"> måneder fra fristen for å levere forespørsel om å delta i konkurransen, fra et anerkjent kreditt</w:t>
            </w:r>
            <w:r w:rsidR="00F00F6B">
              <w:rPr>
                <w:rFonts w:ascii="Open Sans" w:hAnsi="Open Sans" w:cs="Open Sans"/>
              </w:rPr>
              <w:t>-</w:t>
            </w:r>
            <w:r w:rsidRPr="00803A89">
              <w:rPr>
                <w:rFonts w:ascii="Open Sans" w:hAnsi="Open Sans" w:cs="Open Sans"/>
              </w:rPr>
              <w:t>vurderingsselskap.</w:t>
            </w:r>
          </w:p>
          <w:p w14:paraId="67F3D497" w14:textId="77777777" w:rsidR="00312F01" w:rsidRPr="00C3368B" w:rsidRDefault="00312F01" w:rsidP="009619AE">
            <w:pPr>
              <w:rPr>
                <w:rFonts w:ascii="Open Sans" w:eastAsia="Times New Roman" w:hAnsi="Open Sans" w:cs="Open Sans"/>
                <w:szCs w:val="20"/>
                <w:lang w:eastAsia="nb-NO"/>
              </w:rPr>
            </w:pPr>
          </w:p>
          <w:p w14:paraId="102F934E" w14:textId="77777777" w:rsidR="00312F01" w:rsidRDefault="00312F01" w:rsidP="009619AE">
            <w:pPr>
              <w:rPr>
                <w:rFonts w:ascii="Open Sans" w:eastAsia="Times New Roman" w:hAnsi="Open Sans" w:cs="Open Sans"/>
                <w:szCs w:val="20"/>
                <w:lang w:eastAsia="nb-NO"/>
              </w:rPr>
            </w:pPr>
            <w:r w:rsidRPr="00C3368B">
              <w:rPr>
                <w:rFonts w:ascii="Open Sans" w:eastAsia="Times New Roman" w:hAnsi="Open Sans" w:cs="Open Sans"/>
                <w:szCs w:val="20"/>
                <w:lang w:eastAsia="nb-NO"/>
              </w:rPr>
              <w:t xml:space="preserve">Oppdragsgiver forbeholder seg retten til selv å </w:t>
            </w:r>
            <w:r>
              <w:rPr>
                <w:rFonts w:ascii="Open Sans" w:eastAsia="Times New Roman" w:hAnsi="Open Sans" w:cs="Open Sans"/>
                <w:szCs w:val="20"/>
                <w:lang w:eastAsia="nb-NO"/>
              </w:rPr>
              <w:t>innhente</w:t>
            </w:r>
            <w:r w:rsidRPr="00C3368B">
              <w:rPr>
                <w:rFonts w:ascii="Open Sans" w:eastAsia="Times New Roman" w:hAnsi="Open Sans" w:cs="Open Sans"/>
                <w:szCs w:val="20"/>
                <w:lang w:eastAsia="nb-NO"/>
              </w:rPr>
              <w:t xml:space="preserve"> en kredittvurdering</w:t>
            </w:r>
            <w:r>
              <w:rPr>
                <w:rFonts w:ascii="Open Sans" w:eastAsia="Times New Roman" w:hAnsi="Open Sans" w:cs="Open Sans"/>
                <w:szCs w:val="20"/>
                <w:lang w:eastAsia="nb-NO"/>
              </w:rPr>
              <w:t>.</w:t>
            </w:r>
          </w:p>
          <w:p w14:paraId="0C32C0C6" w14:textId="77777777" w:rsidR="00312F01" w:rsidRDefault="00312F01" w:rsidP="009619AE">
            <w:pPr>
              <w:rPr>
                <w:rFonts w:ascii="Open Sans" w:eastAsia="Times New Roman" w:hAnsi="Open Sans" w:cs="Open Sans"/>
                <w:szCs w:val="20"/>
                <w:lang w:eastAsia="nb-NO"/>
              </w:rPr>
            </w:pPr>
          </w:p>
          <w:p w14:paraId="795BA6C1" w14:textId="77777777" w:rsidR="00312F01" w:rsidRDefault="00312F01" w:rsidP="009619AE">
            <w:pPr>
              <w:rPr>
                <w:rFonts w:ascii="Open Sans" w:eastAsia="Times New Roman" w:hAnsi="Open Sans" w:cs="Open Sans"/>
                <w:szCs w:val="20"/>
                <w:lang w:eastAsia="nb-NO"/>
              </w:rPr>
            </w:pPr>
            <w:r w:rsidRPr="000E29F5">
              <w:rPr>
                <w:rFonts w:ascii="Open Sans" w:eastAsia="Times New Roman" w:hAnsi="Open Sans" w:cs="Open Sans"/>
                <w:szCs w:val="20"/>
                <w:lang w:eastAsia="nb-NO"/>
              </w:rPr>
              <w:t xml:space="preserve">Finansiell styrke vil bli vurdert ut fra </w:t>
            </w:r>
            <w:r>
              <w:rPr>
                <w:rFonts w:ascii="Open Sans" w:eastAsia="Times New Roman" w:hAnsi="Open Sans" w:cs="Open Sans"/>
                <w:szCs w:val="20"/>
                <w:lang w:eastAsia="nb-NO"/>
              </w:rPr>
              <w:t>l</w:t>
            </w:r>
            <w:r w:rsidRPr="000E29F5">
              <w:rPr>
                <w:rFonts w:ascii="Open Sans" w:eastAsia="Times New Roman" w:hAnsi="Open Sans" w:cs="Open Sans"/>
                <w:szCs w:val="20"/>
                <w:lang w:eastAsia="nb-NO"/>
              </w:rPr>
              <w:t>everandørens omsetning, likviditet, soliditet og gjeldsgrad.</w:t>
            </w:r>
          </w:p>
          <w:p w14:paraId="7D359A4F" w14:textId="77777777" w:rsidR="00F00F6B" w:rsidRDefault="00F00F6B" w:rsidP="009619AE">
            <w:pPr>
              <w:rPr>
                <w:rFonts w:ascii="Open Sans" w:eastAsia="Times New Roman" w:hAnsi="Open Sans" w:cs="Open Sans"/>
                <w:szCs w:val="20"/>
                <w:lang w:eastAsia="nb-NO"/>
              </w:rPr>
            </w:pPr>
          </w:p>
          <w:p w14:paraId="121A3091" w14:textId="14B53D71" w:rsidR="00F00F6B" w:rsidRPr="00EA4BFC" w:rsidRDefault="00F00F6B" w:rsidP="009619AE">
            <w:pPr>
              <w:rPr>
                <w:rFonts w:ascii="Open Sans" w:eastAsia="Times New Roman" w:hAnsi="Open Sans" w:cs="Open Sans"/>
                <w:szCs w:val="20"/>
                <w:lang w:eastAsia="nb-NO"/>
              </w:rPr>
            </w:pPr>
            <w:r w:rsidRPr="00F00F6B">
              <w:rPr>
                <w:rFonts w:ascii="Open Sans" w:eastAsia="Times New Roman" w:hAnsi="Open Sans" w:cs="Open Sans"/>
                <w:szCs w:val="20"/>
                <w:lang w:eastAsia="nb-NO"/>
              </w:rPr>
              <w:t xml:space="preserve">Alle innleverte </w:t>
            </w:r>
            <w:r>
              <w:rPr>
                <w:rFonts w:ascii="Open Sans" w:eastAsia="Times New Roman" w:hAnsi="Open Sans" w:cs="Open Sans"/>
                <w:szCs w:val="20"/>
                <w:lang w:eastAsia="nb-NO"/>
              </w:rPr>
              <w:t xml:space="preserve">og eventuelle innhentede </w:t>
            </w:r>
            <w:r w:rsidRPr="00F00F6B">
              <w:rPr>
                <w:rFonts w:ascii="Open Sans" w:eastAsia="Times New Roman" w:hAnsi="Open Sans" w:cs="Open Sans"/>
                <w:szCs w:val="20"/>
                <w:lang w:eastAsia="nb-NO"/>
              </w:rPr>
              <w:t>opplysninger vil danne grunnlag for en helhetsvurdering av om kvalifikasjonskravet er oppfylt.</w:t>
            </w:r>
          </w:p>
        </w:tc>
      </w:tr>
    </w:tbl>
    <w:p w14:paraId="711BB67D" w14:textId="77777777" w:rsidR="00312F01" w:rsidRPr="00C3368B" w:rsidRDefault="00312F01" w:rsidP="00312F01">
      <w:pPr>
        <w:rPr>
          <w:rFonts w:ascii="Open Sans" w:hAnsi="Open Sans" w:cs="Open Sans"/>
          <w:szCs w:val="20"/>
          <w:lang w:eastAsia="nb-NO"/>
        </w:rPr>
      </w:pPr>
    </w:p>
    <w:p w14:paraId="4F34D710" w14:textId="77777777" w:rsidR="00312F01" w:rsidRPr="00276273" w:rsidRDefault="00312F01" w:rsidP="00ED306D">
      <w:pPr>
        <w:pStyle w:val="Overskrift3"/>
        <w:ind w:left="993" w:hanging="567"/>
      </w:pPr>
      <w:bookmarkStart w:id="64" w:name="_Toc95723845"/>
      <w:bookmarkStart w:id="65" w:name="_Toc187666863"/>
      <w:bookmarkStart w:id="66" w:name="_Toc209997140"/>
      <w:r>
        <w:t>Krav til tekniske og faglige kvalifikasjoner</w:t>
      </w:r>
      <w:bookmarkEnd w:id="64"/>
      <w:bookmarkEnd w:id="65"/>
      <w:bookmarkEnd w:id="66"/>
    </w:p>
    <w:tbl>
      <w:tblPr>
        <w:tblStyle w:val="Rutenettabelllys"/>
        <w:tblW w:w="5000" w:type="pct"/>
        <w:tblLook w:val="01E0" w:firstRow="1" w:lastRow="1" w:firstColumn="1" w:lastColumn="1" w:noHBand="0" w:noVBand="0"/>
      </w:tblPr>
      <w:tblGrid>
        <w:gridCol w:w="3512"/>
        <w:gridCol w:w="5548"/>
      </w:tblGrid>
      <w:tr w:rsidR="00312F01" w:rsidRPr="00C3368B" w14:paraId="62C2E6A9" w14:textId="77777777" w:rsidTr="00385DE9">
        <w:tc>
          <w:tcPr>
            <w:tcW w:w="1938" w:type="pct"/>
            <w:shd w:val="clear" w:color="auto" w:fill="404040" w:themeFill="text1" w:themeFillTint="BF"/>
          </w:tcPr>
          <w:p w14:paraId="392B722E" w14:textId="77777777" w:rsidR="00312F01" w:rsidRPr="00595745" w:rsidRDefault="00312F01" w:rsidP="009619AE">
            <w:pPr>
              <w:rPr>
                <w:rFonts w:ascii="Open Sans" w:hAnsi="Open Sans" w:cs="Open Sans"/>
                <w:b/>
                <w:color w:val="FFFFFF" w:themeColor="background1"/>
                <w:szCs w:val="20"/>
              </w:rPr>
            </w:pPr>
            <w:r w:rsidRPr="00595745">
              <w:rPr>
                <w:rFonts w:ascii="Open Sans" w:hAnsi="Open Sans" w:cs="Open Sans"/>
                <w:b/>
                <w:color w:val="FFFFFF" w:themeColor="background1"/>
                <w:szCs w:val="20"/>
              </w:rPr>
              <w:t>KRAV</w:t>
            </w:r>
          </w:p>
        </w:tc>
        <w:tc>
          <w:tcPr>
            <w:tcW w:w="3062" w:type="pct"/>
            <w:shd w:val="clear" w:color="auto" w:fill="404040" w:themeFill="text1" w:themeFillTint="BF"/>
          </w:tcPr>
          <w:p w14:paraId="52C821BB" w14:textId="77777777" w:rsidR="00312F01" w:rsidRPr="00595745" w:rsidRDefault="00312F01" w:rsidP="009619AE">
            <w:pPr>
              <w:rPr>
                <w:rFonts w:ascii="Open Sans" w:hAnsi="Open Sans" w:cs="Open Sans"/>
                <w:b/>
                <w:color w:val="FFFFFF" w:themeColor="background1"/>
                <w:szCs w:val="20"/>
              </w:rPr>
            </w:pPr>
            <w:r w:rsidRPr="00595745">
              <w:rPr>
                <w:rFonts w:ascii="Open Sans" w:hAnsi="Open Sans" w:cs="Open Sans"/>
                <w:b/>
                <w:color w:val="FFFFFF" w:themeColor="background1"/>
                <w:szCs w:val="20"/>
              </w:rPr>
              <w:t>DOKUMENTASJONSKRAV</w:t>
            </w:r>
          </w:p>
        </w:tc>
      </w:tr>
      <w:tr w:rsidR="00312F01" w:rsidRPr="00C3368B" w14:paraId="4551F77B" w14:textId="77777777" w:rsidTr="00385DE9">
        <w:tc>
          <w:tcPr>
            <w:tcW w:w="1938" w:type="pct"/>
          </w:tcPr>
          <w:p w14:paraId="6A17D887" w14:textId="09106415" w:rsidR="00312F01" w:rsidRPr="00C3368B" w:rsidRDefault="00312F01" w:rsidP="009619AE">
            <w:pPr>
              <w:rPr>
                <w:rFonts w:ascii="Open Sans" w:hAnsi="Open Sans" w:cs="Open Sans"/>
                <w:szCs w:val="20"/>
              </w:rPr>
            </w:pPr>
            <w:r w:rsidRPr="00C3368B">
              <w:rPr>
                <w:rFonts w:ascii="Open Sans" w:hAnsi="Open Sans" w:cs="Open Sans"/>
                <w:szCs w:val="20"/>
              </w:rPr>
              <w:t xml:space="preserve">Leverandøren skal ha </w:t>
            </w:r>
            <w:r w:rsidR="003C4D99">
              <w:rPr>
                <w:rFonts w:ascii="Open Sans" w:hAnsi="Open Sans" w:cs="Open Sans"/>
                <w:szCs w:val="20"/>
              </w:rPr>
              <w:t>god</w:t>
            </w:r>
            <w:r>
              <w:rPr>
                <w:rFonts w:ascii="Open Sans" w:hAnsi="Open Sans" w:cs="Open Sans"/>
                <w:szCs w:val="20"/>
              </w:rPr>
              <w:t xml:space="preserve"> </w:t>
            </w:r>
            <w:r w:rsidRPr="00C3368B">
              <w:rPr>
                <w:rFonts w:ascii="Open Sans" w:hAnsi="Open Sans" w:cs="Open Sans"/>
                <w:szCs w:val="20"/>
              </w:rPr>
              <w:t>gjennomføringsevne</w:t>
            </w:r>
            <w:r>
              <w:rPr>
                <w:rFonts w:ascii="Open Sans" w:hAnsi="Open Sans" w:cs="Open Sans"/>
                <w:szCs w:val="20"/>
              </w:rPr>
              <w:t xml:space="preserve"> til å oppfylle kontrakten.</w:t>
            </w:r>
          </w:p>
        </w:tc>
        <w:tc>
          <w:tcPr>
            <w:tcW w:w="3062" w:type="pct"/>
          </w:tcPr>
          <w:p w14:paraId="2FDAABE7" w14:textId="77777777" w:rsidR="00312F01" w:rsidRPr="00C3368B" w:rsidRDefault="00312F01" w:rsidP="009619AE">
            <w:pPr>
              <w:rPr>
                <w:rFonts w:ascii="Open Sans" w:hAnsi="Open Sans" w:cs="Open Sans"/>
                <w:szCs w:val="20"/>
                <w:u w:val="single"/>
              </w:rPr>
            </w:pPr>
            <w:r w:rsidRPr="00C3368B">
              <w:rPr>
                <w:rFonts w:ascii="Open Sans" w:hAnsi="Open Sans" w:cs="Open Sans"/>
                <w:szCs w:val="20"/>
              </w:rPr>
              <w:t xml:space="preserve">Det skal gis en kort og </w:t>
            </w:r>
            <w:r>
              <w:rPr>
                <w:rFonts w:ascii="Open Sans" w:hAnsi="Open Sans" w:cs="Open Sans"/>
                <w:szCs w:val="20"/>
              </w:rPr>
              <w:t>konsis</w:t>
            </w:r>
            <w:r w:rsidRPr="00C3368B">
              <w:rPr>
                <w:rFonts w:ascii="Open Sans" w:hAnsi="Open Sans" w:cs="Open Sans"/>
                <w:szCs w:val="20"/>
              </w:rPr>
              <w:t xml:space="preserve"> beskrivelse av virksomheten, herunder:</w:t>
            </w:r>
          </w:p>
          <w:p w14:paraId="7301963B" w14:textId="77777777" w:rsidR="00312F01" w:rsidRPr="00A322B1" w:rsidRDefault="00312F01" w:rsidP="009619AE">
            <w:pPr>
              <w:pStyle w:val="Listeavsnitt"/>
              <w:numPr>
                <w:ilvl w:val="0"/>
                <w:numId w:val="9"/>
              </w:numPr>
              <w:spacing w:after="160" w:line="259" w:lineRule="auto"/>
              <w:rPr>
                <w:rFonts w:ascii="Open Sans" w:hAnsi="Open Sans" w:cs="Open Sans"/>
                <w:szCs w:val="20"/>
              </w:rPr>
            </w:pPr>
            <w:r w:rsidRPr="00A322B1">
              <w:rPr>
                <w:rFonts w:ascii="Open Sans" w:hAnsi="Open Sans" w:cs="Open Sans"/>
                <w:szCs w:val="20"/>
              </w:rPr>
              <w:t>En beskrivelse av leverandørens gjennomsnittlige årlige arbeidsstyrke og antallet medarbeidere i ledelsen i løpet av de siste tre årene.</w:t>
            </w:r>
          </w:p>
          <w:p w14:paraId="1EED430E" w14:textId="77777777" w:rsidR="00312F01" w:rsidRPr="00A322B1" w:rsidRDefault="00312F01" w:rsidP="009619AE">
            <w:pPr>
              <w:pStyle w:val="Listeavsnitt"/>
              <w:numPr>
                <w:ilvl w:val="0"/>
                <w:numId w:val="9"/>
              </w:numPr>
              <w:spacing w:after="160" w:line="259" w:lineRule="auto"/>
              <w:rPr>
                <w:rFonts w:ascii="Open Sans" w:hAnsi="Open Sans" w:cs="Open Sans"/>
                <w:szCs w:val="20"/>
              </w:rPr>
            </w:pPr>
            <w:r>
              <w:rPr>
                <w:rFonts w:ascii="Open Sans" w:hAnsi="Open Sans" w:cs="Open Sans"/>
              </w:rPr>
              <w:t>En r</w:t>
            </w:r>
            <w:r w:rsidRPr="00A322B1">
              <w:rPr>
                <w:rFonts w:ascii="Open Sans" w:hAnsi="Open Sans" w:cs="Open Sans"/>
              </w:rPr>
              <w:t xml:space="preserve">edegjørelse for virksomhetens kjerne-kompetanse relatert til leveringsomfanget. </w:t>
            </w:r>
          </w:p>
          <w:p w14:paraId="0F32400A" w14:textId="77777777" w:rsidR="00312F01" w:rsidRPr="00357772" w:rsidRDefault="00312F01" w:rsidP="009619AE">
            <w:pPr>
              <w:pStyle w:val="Listeavsnitt"/>
              <w:numPr>
                <w:ilvl w:val="0"/>
                <w:numId w:val="9"/>
              </w:numPr>
              <w:spacing w:after="160" w:line="259" w:lineRule="auto"/>
              <w:rPr>
                <w:rFonts w:ascii="Open Sans" w:hAnsi="Open Sans" w:cs="Open Sans"/>
                <w:szCs w:val="20"/>
              </w:rPr>
            </w:pPr>
            <w:r w:rsidRPr="00A322B1">
              <w:rPr>
                <w:rFonts w:ascii="Open Sans" w:hAnsi="Open Sans" w:cs="Open Sans"/>
                <w:szCs w:val="20"/>
              </w:rPr>
              <w:t xml:space="preserve">En beskrivelse av hvor stor del av kontrakten som leverandøren vurderer å sette bort til </w:t>
            </w:r>
            <w:r w:rsidRPr="00521D51">
              <w:rPr>
                <w:rFonts w:ascii="Open Sans" w:hAnsi="Open Sans" w:cs="Open Sans"/>
                <w:szCs w:val="20"/>
              </w:rPr>
              <w:t>underleverandør(er).</w:t>
            </w:r>
          </w:p>
          <w:p w14:paraId="15CF6BD8" w14:textId="77777777" w:rsidR="00312F01" w:rsidRPr="00A322B1" w:rsidRDefault="00312F01" w:rsidP="009619AE">
            <w:pPr>
              <w:pStyle w:val="Listeavsnitt"/>
              <w:numPr>
                <w:ilvl w:val="0"/>
                <w:numId w:val="9"/>
              </w:numPr>
              <w:spacing w:after="160" w:line="259" w:lineRule="auto"/>
              <w:rPr>
                <w:rFonts w:ascii="Open Sans" w:hAnsi="Open Sans" w:cs="Open Sans"/>
                <w:szCs w:val="20"/>
              </w:rPr>
            </w:pPr>
            <w:r>
              <w:rPr>
                <w:rFonts w:ascii="Open Sans" w:hAnsi="Open Sans" w:cs="Open Sans"/>
              </w:rPr>
              <w:t>En b</w:t>
            </w:r>
            <w:r w:rsidRPr="00A322B1">
              <w:rPr>
                <w:rFonts w:ascii="Open Sans" w:hAnsi="Open Sans" w:cs="Open Sans"/>
              </w:rPr>
              <w:t>eskrivelse av hvordan leverandøren er organisert for gjennomføring av denne kontrakten</w:t>
            </w:r>
            <w:r>
              <w:rPr>
                <w:rFonts w:ascii="Open Sans" w:hAnsi="Open Sans" w:cs="Open Sans"/>
              </w:rPr>
              <w:t>.</w:t>
            </w:r>
          </w:p>
          <w:p w14:paraId="42E77A77" w14:textId="5C935CC0" w:rsidR="00312F01" w:rsidRPr="003E607C" w:rsidRDefault="00312F01" w:rsidP="009619AE">
            <w:pPr>
              <w:rPr>
                <w:rFonts w:ascii="Open Sans" w:hAnsi="Open Sans" w:cs="Open Sans"/>
                <w:szCs w:val="20"/>
              </w:rPr>
            </w:pPr>
            <w:r w:rsidRPr="00AF1FEB">
              <w:rPr>
                <w:rFonts w:ascii="Open Sans" w:hAnsi="Open Sans" w:cs="Open Sans"/>
              </w:rPr>
              <w:t>Leverandøren skal dokumentere oppfyllelse ved å fylle ut den vedlagte malen for leverandørens gjennomførings</w:t>
            </w:r>
            <w:r w:rsidR="00A82E60">
              <w:rPr>
                <w:rFonts w:ascii="Open Sans" w:hAnsi="Open Sans" w:cs="Open Sans"/>
              </w:rPr>
              <w:t>-</w:t>
            </w:r>
            <w:r w:rsidRPr="00AF1FEB">
              <w:rPr>
                <w:rFonts w:ascii="Open Sans" w:hAnsi="Open Sans" w:cs="Open Sans"/>
              </w:rPr>
              <w:t>evne; se Vedlegg 5: Leverandørens gjennomføringsevne.</w:t>
            </w:r>
          </w:p>
        </w:tc>
      </w:tr>
      <w:tr w:rsidR="00312F01" w:rsidRPr="00C3368B" w14:paraId="4A712089" w14:textId="77777777" w:rsidTr="00385DE9">
        <w:tc>
          <w:tcPr>
            <w:tcW w:w="1938" w:type="pct"/>
          </w:tcPr>
          <w:p w14:paraId="748FF1C3" w14:textId="730139FE" w:rsidR="00312F01" w:rsidRPr="00C3368B" w:rsidRDefault="00312F01" w:rsidP="009619AE">
            <w:pPr>
              <w:rPr>
                <w:rFonts w:ascii="Open Sans" w:hAnsi="Open Sans" w:cs="Open Sans"/>
                <w:szCs w:val="20"/>
              </w:rPr>
            </w:pPr>
            <w:r w:rsidRPr="00A63069">
              <w:rPr>
                <w:rFonts w:ascii="Open Sans" w:hAnsi="Open Sans" w:cs="Open Sans"/>
                <w:lang w:eastAsia="nb-NO"/>
              </w:rPr>
              <w:lastRenderedPageBreak/>
              <w:t xml:space="preserve">Leverandøren skal ha </w:t>
            </w:r>
            <w:r w:rsidR="003C4D99">
              <w:rPr>
                <w:rFonts w:ascii="Open Sans" w:hAnsi="Open Sans" w:cs="Open Sans"/>
                <w:lang w:eastAsia="nb-NO"/>
              </w:rPr>
              <w:t xml:space="preserve">god </w:t>
            </w:r>
            <w:r w:rsidRPr="00A63069">
              <w:rPr>
                <w:rFonts w:ascii="Open Sans" w:hAnsi="Open Sans" w:cs="Open Sans"/>
                <w:lang w:eastAsia="nb-NO"/>
              </w:rPr>
              <w:t>erfaring fra</w:t>
            </w:r>
            <w:r w:rsidR="003C4D99">
              <w:rPr>
                <w:rFonts w:ascii="Open Sans" w:hAnsi="Open Sans" w:cs="Open Sans"/>
                <w:lang w:eastAsia="nb-NO"/>
              </w:rPr>
              <w:t xml:space="preserve"> </w:t>
            </w:r>
            <w:r w:rsidR="003C4D99" w:rsidRPr="00A63069">
              <w:rPr>
                <w:rFonts w:ascii="Open Sans" w:hAnsi="Open Sans" w:cs="Open Sans"/>
                <w:lang w:eastAsia="nb-NO"/>
              </w:rPr>
              <w:t>relevante og sammenlignbare</w:t>
            </w:r>
            <w:r w:rsidR="003C4D99">
              <w:rPr>
                <w:rFonts w:ascii="Open Sans" w:hAnsi="Open Sans" w:cs="Open Sans"/>
                <w:lang w:eastAsia="nb-NO"/>
              </w:rPr>
              <w:t xml:space="preserve"> </w:t>
            </w:r>
            <w:r w:rsidRPr="00A63069">
              <w:rPr>
                <w:rFonts w:ascii="Open Sans" w:hAnsi="Open Sans" w:cs="Open Sans"/>
                <w:lang w:eastAsia="nb-NO"/>
              </w:rPr>
              <w:t>leveranser.</w:t>
            </w:r>
            <w:r>
              <w:rPr>
                <w:rFonts w:ascii="Open Sans" w:hAnsi="Open Sans" w:cs="Open Sans"/>
                <w:lang w:eastAsia="nb-NO"/>
              </w:rPr>
              <w:t xml:space="preserve"> </w:t>
            </w:r>
          </w:p>
        </w:tc>
        <w:tc>
          <w:tcPr>
            <w:tcW w:w="3062" w:type="pct"/>
          </w:tcPr>
          <w:p w14:paraId="513ABC00" w14:textId="4586EA42" w:rsidR="00312F01" w:rsidRDefault="00312F01" w:rsidP="009619AE">
            <w:pPr>
              <w:rPr>
                <w:rFonts w:ascii="Open Sans" w:hAnsi="Open Sans" w:cs="Open Sans"/>
              </w:rPr>
            </w:pPr>
            <w:r>
              <w:rPr>
                <w:rFonts w:ascii="Open Sans" w:hAnsi="Open Sans" w:cs="Open Sans"/>
              </w:rPr>
              <w:t>B</w:t>
            </w:r>
            <w:r w:rsidRPr="00E35815">
              <w:rPr>
                <w:rFonts w:ascii="Open Sans" w:hAnsi="Open Sans" w:cs="Open Sans"/>
              </w:rPr>
              <w:t xml:space="preserve">eskrivelse av leverandørens 3 mest relevante og sammenlignbare oppdrag fra de </w:t>
            </w:r>
            <w:r w:rsidR="003D6044">
              <w:rPr>
                <w:rFonts w:ascii="Open Sans" w:hAnsi="Open Sans" w:cs="Open Sans"/>
              </w:rPr>
              <w:t xml:space="preserve">5 </w:t>
            </w:r>
            <w:r w:rsidRPr="00E35815">
              <w:rPr>
                <w:rFonts w:ascii="Open Sans" w:hAnsi="Open Sans" w:cs="Open Sans"/>
              </w:rPr>
              <w:t xml:space="preserve">siste årene. </w:t>
            </w:r>
          </w:p>
          <w:p w14:paraId="554B3712" w14:textId="77777777" w:rsidR="00312F01" w:rsidRDefault="00312F01" w:rsidP="009619AE">
            <w:pPr>
              <w:rPr>
                <w:rFonts w:ascii="Open Sans" w:hAnsi="Open Sans" w:cs="Open Sans"/>
              </w:rPr>
            </w:pPr>
          </w:p>
          <w:p w14:paraId="6A440941" w14:textId="77777777" w:rsidR="00655804" w:rsidRDefault="00312F01" w:rsidP="009619AE">
            <w:pPr>
              <w:rPr>
                <w:rFonts w:ascii="Open Sans" w:hAnsi="Open Sans" w:cs="Open Sans"/>
              </w:rPr>
            </w:pPr>
            <w:r w:rsidRPr="00E35815">
              <w:rPr>
                <w:rFonts w:ascii="Open Sans" w:hAnsi="Open Sans" w:cs="Open Sans"/>
              </w:rPr>
              <w:t xml:space="preserve">Leverandøren skal dokumentere oppfyllelse ved å fylle ut </w:t>
            </w:r>
            <w:r w:rsidRPr="00C7448A">
              <w:rPr>
                <w:rFonts w:ascii="Open Sans" w:hAnsi="Open Sans" w:cs="Open Sans"/>
              </w:rPr>
              <w:t>den vedlagte malen for referanse</w:t>
            </w:r>
            <w:r w:rsidR="00655804">
              <w:rPr>
                <w:rFonts w:ascii="Open Sans" w:hAnsi="Open Sans" w:cs="Open Sans"/>
              </w:rPr>
              <w:t>-</w:t>
            </w:r>
            <w:r w:rsidRPr="00C7448A">
              <w:rPr>
                <w:rFonts w:ascii="Open Sans" w:hAnsi="Open Sans" w:cs="Open Sans"/>
              </w:rPr>
              <w:t xml:space="preserve">beskrivelser; se Vedlegg 6: Referansebeskrivelser. </w:t>
            </w:r>
          </w:p>
          <w:p w14:paraId="418C9D08" w14:textId="03262AC9" w:rsidR="00312F01" w:rsidRPr="00E35815" w:rsidRDefault="00312F01" w:rsidP="009619AE">
            <w:pPr>
              <w:rPr>
                <w:rFonts w:ascii="Open Sans" w:hAnsi="Open Sans" w:cs="Open Sans"/>
                <w:lang w:eastAsia="nb-NO"/>
              </w:rPr>
            </w:pPr>
            <w:r w:rsidRPr="00C7448A">
              <w:rPr>
                <w:rFonts w:ascii="Open Sans" w:hAnsi="Open Sans" w:cs="Open Sans"/>
              </w:rPr>
              <w:t>Dersom leverandøren har signerte attester fra tidligere oppdrag tilgjengelig er det ønskelig at disse legges ved.</w:t>
            </w:r>
          </w:p>
        </w:tc>
      </w:tr>
      <w:tr w:rsidR="00312F01" w:rsidRPr="00C3368B" w14:paraId="42A3673F" w14:textId="77777777" w:rsidTr="00385DE9">
        <w:tc>
          <w:tcPr>
            <w:tcW w:w="1938" w:type="pct"/>
          </w:tcPr>
          <w:p w14:paraId="70F9FF6F" w14:textId="63D5B793" w:rsidR="00312F01" w:rsidRPr="00C3368B" w:rsidRDefault="00312F01" w:rsidP="009619AE">
            <w:pPr>
              <w:rPr>
                <w:rFonts w:ascii="Open Sans" w:hAnsi="Open Sans" w:cs="Open Sans"/>
              </w:rPr>
            </w:pPr>
            <w:r w:rsidRPr="1DDC0368">
              <w:rPr>
                <w:rFonts w:ascii="Open Sans" w:hAnsi="Open Sans" w:cs="Open Sans"/>
              </w:rPr>
              <w:t xml:space="preserve">Leverandøren skal ha et </w:t>
            </w:r>
            <w:r w:rsidR="000F22A1" w:rsidRPr="1DDC0368">
              <w:rPr>
                <w:rFonts w:ascii="Open Sans" w:hAnsi="Open Sans" w:cs="Open Sans"/>
              </w:rPr>
              <w:t xml:space="preserve">dokumentert og </w:t>
            </w:r>
            <w:r w:rsidRPr="1DDC0368">
              <w:rPr>
                <w:rFonts w:ascii="Open Sans" w:hAnsi="Open Sans" w:cs="Open Sans"/>
              </w:rPr>
              <w:t xml:space="preserve">implementert </w:t>
            </w:r>
            <w:r w:rsidR="000F22A1" w:rsidRPr="1DDC0368">
              <w:rPr>
                <w:rFonts w:ascii="Open Sans" w:hAnsi="Open Sans" w:cs="Open Sans"/>
              </w:rPr>
              <w:t>tilfredsstillende kvalitetssikrings-/ledelsessystem.</w:t>
            </w:r>
          </w:p>
        </w:tc>
        <w:tc>
          <w:tcPr>
            <w:tcW w:w="3062" w:type="pct"/>
          </w:tcPr>
          <w:p w14:paraId="41C93318" w14:textId="60C86E82" w:rsidR="00312F01" w:rsidRPr="00085423" w:rsidRDefault="00312F01" w:rsidP="0051685A">
            <w:pPr>
              <w:pStyle w:val="Listeavsnitt"/>
              <w:numPr>
                <w:ilvl w:val="0"/>
                <w:numId w:val="26"/>
              </w:numPr>
              <w:ind w:left="339" w:hanging="283"/>
              <w:rPr>
                <w:rFonts w:ascii="Open Sans" w:hAnsi="Open Sans" w:cs="Open Sans"/>
              </w:rPr>
            </w:pPr>
            <w:r w:rsidRPr="00085423">
              <w:rPr>
                <w:rFonts w:ascii="Open Sans" w:hAnsi="Open Sans" w:cs="Open Sans"/>
                <w:szCs w:val="20"/>
              </w:rPr>
              <w:t>En kort beskrivelse av leverandørens kvalitets</w:t>
            </w:r>
            <w:r w:rsidR="00317767" w:rsidRPr="00085423">
              <w:rPr>
                <w:rFonts w:ascii="Open Sans" w:hAnsi="Open Sans" w:cs="Open Sans"/>
                <w:szCs w:val="20"/>
              </w:rPr>
              <w:t>-</w:t>
            </w:r>
            <w:r w:rsidRPr="00085423">
              <w:rPr>
                <w:rFonts w:ascii="Open Sans" w:hAnsi="Open Sans" w:cs="Open Sans"/>
                <w:szCs w:val="20"/>
              </w:rPr>
              <w:t xml:space="preserve">sikrings-/ledelsessystem. </w:t>
            </w:r>
            <w:r w:rsidRPr="00085423">
              <w:rPr>
                <w:rFonts w:ascii="Open Sans" w:hAnsi="Open Sans" w:cs="Open Sans"/>
              </w:rPr>
              <w:t xml:space="preserve">Beskrivelsen må likevel være så detaljert at Oppdragsgiver kan foreta en selvstendig vurdering av om leverandørens kvalitetssikrings/-ledelsessystem kan anses velfungerende for denne kontrakten. </w:t>
            </w:r>
            <w:r w:rsidR="00317767" w:rsidRPr="00085423">
              <w:rPr>
                <w:rFonts w:ascii="Open Sans" w:hAnsi="Open Sans" w:cs="Open Sans"/>
              </w:rPr>
              <w:t>Redegjørelsen skal inkludere en samsvarsmatrise opp mot ISO 9001</w:t>
            </w:r>
          </w:p>
          <w:p w14:paraId="5EB9FD9A" w14:textId="77777777" w:rsidR="00312F01" w:rsidRPr="00255C38" w:rsidRDefault="00312F01" w:rsidP="00085423">
            <w:pPr>
              <w:ind w:left="339" w:hanging="283"/>
              <w:rPr>
                <w:rFonts w:ascii="Open Sans" w:hAnsi="Open Sans" w:cs="Open Sans"/>
                <w:szCs w:val="20"/>
              </w:rPr>
            </w:pPr>
          </w:p>
          <w:p w14:paraId="2042EDA4" w14:textId="77777777" w:rsidR="00312F01" w:rsidRPr="00085423" w:rsidRDefault="00312F01" w:rsidP="0051685A">
            <w:pPr>
              <w:pStyle w:val="Listeavsnitt"/>
              <w:numPr>
                <w:ilvl w:val="0"/>
                <w:numId w:val="26"/>
              </w:numPr>
              <w:ind w:left="339" w:hanging="283"/>
              <w:rPr>
                <w:rFonts w:ascii="Open Sans" w:hAnsi="Open Sans" w:cs="Open Sans"/>
                <w:szCs w:val="20"/>
              </w:rPr>
            </w:pPr>
            <w:r w:rsidRPr="00085423">
              <w:rPr>
                <w:rFonts w:ascii="Open Sans" w:hAnsi="Open Sans" w:cs="Open Sans"/>
                <w:szCs w:val="20"/>
              </w:rPr>
              <w:t>Dersom leverandøren er sertifisert i henhold til ISO 9001 eller tilsvarende sertifisering, er det tilstrekkelig å legge ved kopi av gyldig sertifikat eller tilsvarende sertifiseringer.</w:t>
            </w:r>
          </w:p>
        </w:tc>
      </w:tr>
      <w:tr w:rsidR="00312F01" w:rsidRPr="00C3368B" w14:paraId="070340FD" w14:textId="77777777" w:rsidTr="00385DE9">
        <w:tc>
          <w:tcPr>
            <w:tcW w:w="1938" w:type="pct"/>
          </w:tcPr>
          <w:p w14:paraId="11BCBE58" w14:textId="4DD31D13" w:rsidR="00312F01" w:rsidRPr="00C3368B" w:rsidRDefault="00312F01" w:rsidP="009619AE">
            <w:pPr>
              <w:rPr>
                <w:rFonts w:ascii="Open Sans" w:hAnsi="Open Sans" w:cs="Open Sans"/>
                <w:szCs w:val="20"/>
              </w:rPr>
            </w:pPr>
            <w:r w:rsidRPr="00B12015">
              <w:rPr>
                <w:rFonts w:ascii="Open Sans" w:hAnsi="Open Sans" w:cs="Open Sans"/>
                <w:szCs w:val="20"/>
              </w:rPr>
              <w:t xml:space="preserve">Leverandøren skal ha et </w:t>
            </w:r>
            <w:r w:rsidR="00317767">
              <w:rPr>
                <w:rFonts w:ascii="Open Sans" w:hAnsi="Open Sans" w:cs="Open Sans"/>
                <w:szCs w:val="20"/>
              </w:rPr>
              <w:t xml:space="preserve">dokumentert og </w:t>
            </w:r>
            <w:r>
              <w:rPr>
                <w:rFonts w:ascii="Open Sans" w:hAnsi="Open Sans" w:cs="Open Sans"/>
                <w:szCs w:val="20"/>
              </w:rPr>
              <w:t xml:space="preserve">implementert </w:t>
            </w:r>
            <w:r w:rsidRPr="00B12015">
              <w:rPr>
                <w:rFonts w:ascii="Open Sans" w:hAnsi="Open Sans" w:cs="Open Sans"/>
                <w:szCs w:val="20"/>
              </w:rPr>
              <w:t>styringssystem for informasjons</w:t>
            </w:r>
            <w:r>
              <w:rPr>
                <w:rFonts w:ascii="Open Sans" w:hAnsi="Open Sans" w:cs="Open Sans"/>
                <w:szCs w:val="20"/>
              </w:rPr>
              <w:t>-</w:t>
            </w:r>
            <w:r w:rsidRPr="00B12015">
              <w:rPr>
                <w:rFonts w:ascii="Open Sans" w:hAnsi="Open Sans" w:cs="Open Sans"/>
                <w:szCs w:val="20"/>
              </w:rPr>
              <w:t>sikkerhet.</w:t>
            </w:r>
            <w:r w:rsidR="00317767" w:rsidRPr="00B12015">
              <w:rPr>
                <w:rFonts w:ascii="Open Sans" w:hAnsi="Open Sans" w:cs="Open Sans"/>
                <w:szCs w:val="20"/>
              </w:rPr>
              <w:t xml:space="preserve"> Styringssystemet skal dekke alle organisasjonsenheter og prosesser som inngår i leveransen</w:t>
            </w:r>
            <w:r w:rsidRPr="00B12015">
              <w:rPr>
                <w:rFonts w:ascii="Open Sans" w:hAnsi="Open Sans" w:cs="Open Sans"/>
                <w:szCs w:val="20"/>
              </w:rPr>
              <w:t>.</w:t>
            </w:r>
          </w:p>
        </w:tc>
        <w:tc>
          <w:tcPr>
            <w:tcW w:w="3062" w:type="pct"/>
          </w:tcPr>
          <w:p w14:paraId="10DF035F" w14:textId="77777777" w:rsidR="00312F01" w:rsidRDefault="00312F01" w:rsidP="0051685A">
            <w:pPr>
              <w:pStyle w:val="Listeavsnitt"/>
              <w:numPr>
                <w:ilvl w:val="0"/>
                <w:numId w:val="26"/>
              </w:numPr>
              <w:ind w:left="339" w:hanging="283"/>
              <w:rPr>
                <w:rFonts w:ascii="Open Sans" w:hAnsi="Open Sans" w:cs="Open Sans"/>
                <w:szCs w:val="20"/>
              </w:rPr>
            </w:pPr>
            <w:r>
              <w:rPr>
                <w:rFonts w:ascii="Open Sans" w:hAnsi="Open Sans" w:cs="Open Sans"/>
                <w:szCs w:val="20"/>
              </w:rPr>
              <w:t xml:space="preserve">En kort beskrivelse av leverandørens styringssystem for informasjonssikkerhet. </w:t>
            </w:r>
            <w:r w:rsidRPr="00085423">
              <w:rPr>
                <w:rFonts w:ascii="Open Sans" w:hAnsi="Open Sans" w:cs="Open Sans"/>
                <w:szCs w:val="20"/>
              </w:rPr>
              <w:t>Beskrivelsen må likevel være så detaljert at Oppdragsgiver kan foreta en selvstendig vurdering av om leverandørens styringssystem for informasjonssikkerhet kan anses velfungerende for denne kontrakten.</w:t>
            </w:r>
          </w:p>
          <w:p w14:paraId="56911F57" w14:textId="77777777" w:rsidR="00312F01" w:rsidRDefault="00312F01" w:rsidP="00085423">
            <w:pPr>
              <w:pStyle w:val="Listeavsnitt"/>
              <w:ind w:left="339"/>
              <w:rPr>
                <w:rFonts w:ascii="Open Sans" w:hAnsi="Open Sans" w:cs="Open Sans"/>
                <w:szCs w:val="20"/>
              </w:rPr>
            </w:pPr>
          </w:p>
          <w:p w14:paraId="186C1F8E" w14:textId="40317181" w:rsidR="00312F01" w:rsidRPr="00C3368B" w:rsidRDefault="00312F01" w:rsidP="0051685A">
            <w:pPr>
              <w:pStyle w:val="Listeavsnitt"/>
              <w:numPr>
                <w:ilvl w:val="0"/>
                <w:numId w:val="26"/>
              </w:numPr>
              <w:ind w:left="339" w:hanging="283"/>
              <w:rPr>
                <w:rFonts w:ascii="Open Sans" w:hAnsi="Open Sans" w:cs="Open Sans"/>
                <w:szCs w:val="20"/>
              </w:rPr>
            </w:pPr>
            <w:r>
              <w:rPr>
                <w:rFonts w:ascii="Open Sans" w:hAnsi="Open Sans" w:cs="Open Sans"/>
                <w:szCs w:val="20"/>
              </w:rPr>
              <w:t>Dersom leverandøren er sertifisert i henhold til ISO 27001 eller tilsvarende sertifisering, er det til</w:t>
            </w:r>
            <w:r w:rsidR="0006743B">
              <w:rPr>
                <w:rFonts w:ascii="Open Sans" w:hAnsi="Open Sans" w:cs="Open Sans"/>
                <w:szCs w:val="20"/>
              </w:rPr>
              <w:t>-</w:t>
            </w:r>
            <w:r>
              <w:rPr>
                <w:rFonts w:ascii="Open Sans" w:hAnsi="Open Sans" w:cs="Open Sans"/>
                <w:szCs w:val="20"/>
              </w:rPr>
              <w:t>strekkelig å legge ved k</w:t>
            </w:r>
            <w:r w:rsidRPr="00B12015">
              <w:rPr>
                <w:rFonts w:ascii="Open Sans" w:hAnsi="Open Sans" w:cs="Open Sans"/>
                <w:szCs w:val="20"/>
              </w:rPr>
              <w:t xml:space="preserve">opi av </w:t>
            </w:r>
            <w:r>
              <w:rPr>
                <w:rFonts w:ascii="Open Sans" w:hAnsi="Open Sans" w:cs="Open Sans"/>
                <w:szCs w:val="20"/>
              </w:rPr>
              <w:t xml:space="preserve">gyldig </w:t>
            </w:r>
            <w:r w:rsidRPr="00B12015">
              <w:rPr>
                <w:rFonts w:ascii="Open Sans" w:hAnsi="Open Sans" w:cs="Open Sans"/>
                <w:szCs w:val="20"/>
              </w:rPr>
              <w:t>sertifikat eller tilsvarende</w:t>
            </w:r>
            <w:r>
              <w:rPr>
                <w:rFonts w:ascii="Open Sans" w:hAnsi="Open Sans" w:cs="Open Sans"/>
                <w:szCs w:val="20"/>
              </w:rPr>
              <w:t xml:space="preserve"> sertifiseringer. </w:t>
            </w:r>
          </w:p>
        </w:tc>
      </w:tr>
      <w:tr w:rsidR="00085423" w:rsidRPr="00C3368B" w14:paraId="0D8CB9F4" w14:textId="77777777" w:rsidTr="00385DE9">
        <w:tc>
          <w:tcPr>
            <w:tcW w:w="1938" w:type="pct"/>
          </w:tcPr>
          <w:p w14:paraId="4B4067BC" w14:textId="78E6DAF8" w:rsidR="00085423" w:rsidRPr="00085423" w:rsidRDefault="00085423" w:rsidP="00085423">
            <w:pPr>
              <w:rPr>
                <w:rFonts w:ascii="Open Sans" w:hAnsi="Open Sans" w:cs="Open Sans"/>
                <w:szCs w:val="20"/>
              </w:rPr>
            </w:pPr>
            <w:r w:rsidRPr="00085423">
              <w:rPr>
                <w:rFonts w:ascii="Open Sans" w:eastAsia="Calibri" w:hAnsi="Open Sans" w:cs="Open Sans"/>
                <w:szCs w:val="20"/>
              </w:rPr>
              <w:t xml:space="preserve">Leverandøren skal ha et implementert miljøledelsessystem.  </w:t>
            </w:r>
          </w:p>
        </w:tc>
        <w:tc>
          <w:tcPr>
            <w:tcW w:w="3062" w:type="pct"/>
          </w:tcPr>
          <w:p w14:paraId="5512EA11" w14:textId="5C830329" w:rsidR="00616AF6" w:rsidRDefault="00616AF6" w:rsidP="00616AF6">
            <w:pPr>
              <w:pStyle w:val="Listeavsnitt"/>
              <w:numPr>
                <w:ilvl w:val="0"/>
                <w:numId w:val="26"/>
              </w:numPr>
              <w:ind w:left="339" w:hanging="283"/>
              <w:rPr>
                <w:rFonts w:ascii="Open Sans" w:hAnsi="Open Sans" w:cs="Open Sans"/>
                <w:szCs w:val="20"/>
              </w:rPr>
            </w:pPr>
            <w:r>
              <w:rPr>
                <w:rFonts w:ascii="Open Sans" w:hAnsi="Open Sans" w:cs="Open Sans"/>
                <w:szCs w:val="20"/>
              </w:rPr>
              <w:t xml:space="preserve">En kort beskrivelse av leverandørens miljø-ledelsessystem. </w:t>
            </w:r>
            <w:r w:rsidRPr="00085423">
              <w:rPr>
                <w:rFonts w:ascii="Open Sans" w:hAnsi="Open Sans" w:cs="Open Sans"/>
                <w:szCs w:val="20"/>
              </w:rPr>
              <w:t>Beskrivelsen må likevel være så detaljert at Oppdragsgiver kan foreta en selvstendig vurdering av om leverandørens styringssystem for informasjonssikkerhet kan anses velfungerende for denne kontrakten.</w:t>
            </w:r>
            <w:r w:rsidR="00DE55CF">
              <w:rPr>
                <w:rFonts w:ascii="Open Sans" w:hAnsi="Open Sans" w:cs="Open Sans"/>
                <w:szCs w:val="20"/>
              </w:rPr>
              <w:t xml:space="preserve"> </w:t>
            </w:r>
            <w:r w:rsidR="00DE55CF" w:rsidRPr="00085423">
              <w:rPr>
                <w:rFonts w:ascii="Open Sans" w:hAnsi="Open Sans" w:cs="Open Sans"/>
                <w:szCs w:val="20"/>
              </w:rPr>
              <w:t>Redegjørelsen skal inkludere en samsvarsmatrise opp mot ISO 14001.</w:t>
            </w:r>
          </w:p>
          <w:p w14:paraId="3981F1FF" w14:textId="77777777" w:rsidR="00A83B9A" w:rsidRDefault="00A83B9A" w:rsidP="00A83B9A">
            <w:pPr>
              <w:pStyle w:val="Listeavsnitt"/>
              <w:ind w:left="339"/>
              <w:rPr>
                <w:rFonts w:ascii="Open Sans" w:hAnsi="Open Sans" w:cs="Open Sans"/>
                <w:szCs w:val="20"/>
              </w:rPr>
            </w:pPr>
          </w:p>
          <w:p w14:paraId="00D885AC" w14:textId="7F65EEC3" w:rsidR="00085423" w:rsidRPr="00DE55CF" w:rsidRDefault="00A83B9A" w:rsidP="00DE55CF">
            <w:pPr>
              <w:pStyle w:val="Listeavsnitt"/>
              <w:numPr>
                <w:ilvl w:val="0"/>
                <w:numId w:val="26"/>
              </w:numPr>
              <w:ind w:left="339" w:hanging="283"/>
              <w:rPr>
                <w:rFonts w:ascii="Open Sans" w:hAnsi="Open Sans" w:cs="Open Sans"/>
                <w:szCs w:val="20"/>
              </w:rPr>
            </w:pPr>
            <w:r>
              <w:rPr>
                <w:rFonts w:ascii="Open Sans" w:hAnsi="Open Sans" w:cs="Open Sans"/>
                <w:szCs w:val="20"/>
              </w:rPr>
              <w:t>Dersom leverandøren er sertifisert i henhold til ISO 14</w:t>
            </w:r>
            <w:r w:rsidR="006D6295">
              <w:rPr>
                <w:rFonts w:ascii="Open Sans" w:hAnsi="Open Sans" w:cs="Open Sans"/>
                <w:szCs w:val="20"/>
              </w:rPr>
              <w:t>00</w:t>
            </w:r>
            <w:r>
              <w:rPr>
                <w:rFonts w:ascii="Open Sans" w:hAnsi="Open Sans" w:cs="Open Sans"/>
                <w:szCs w:val="20"/>
              </w:rPr>
              <w:t>1/5</w:t>
            </w:r>
            <w:r w:rsidR="00E72A6E">
              <w:rPr>
                <w:rFonts w:ascii="Open Sans" w:hAnsi="Open Sans" w:cs="Open Sans"/>
                <w:szCs w:val="20"/>
              </w:rPr>
              <w:t>0001, EMAS</w:t>
            </w:r>
            <w:r w:rsidR="00956E3E">
              <w:rPr>
                <w:rFonts w:ascii="Open Sans" w:hAnsi="Open Sans" w:cs="Open Sans"/>
                <w:szCs w:val="20"/>
              </w:rPr>
              <w:t xml:space="preserve"> setifikat</w:t>
            </w:r>
            <w:r>
              <w:rPr>
                <w:rFonts w:ascii="Open Sans" w:hAnsi="Open Sans" w:cs="Open Sans"/>
                <w:szCs w:val="20"/>
              </w:rPr>
              <w:t xml:space="preserve"> eller tilsvarende sertifisering, er det tilstrekkelig å legge ved k</w:t>
            </w:r>
            <w:r w:rsidRPr="00B12015">
              <w:rPr>
                <w:rFonts w:ascii="Open Sans" w:hAnsi="Open Sans" w:cs="Open Sans"/>
                <w:szCs w:val="20"/>
              </w:rPr>
              <w:t xml:space="preserve">opi av </w:t>
            </w:r>
            <w:r>
              <w:rPr>
                <w:rFonts w:ascii="Open Sans" w:hAnsi="Open Sans" w:cs="Open Sans"/>
                <w:szCs w:val="20"/>
              </w:rPr>
              <w:t xml:space="preserve">gyldig </w:t>
            </w:r>
            <w:r w:rsidRPr="00B12015">
              <w:rPr>
                <w:rFonts w:ascii="Open Sans" w:hAnsi="Open Sans" w:cs="Open Sans"/>
                <w:szCs w:val="20"/>
              </w:rPr>
              <w:t>sertifikat eller tilsvarende</w:t>
            </w:r>
            <w:r>
              <w:rPr>
                <w:rFonts w:ascii="Open Sans" w:hAnsi="Open Sans" w:cs="Open Sans"/>
                <w:szCs w:val="20"/>
              </w:rPr>
              <w:t xml:space="preserve"> sertifiseringer.</w:t>
            </w:r>
          </w:p>
        </w:tc>
      </w:tr>
      <w:bookmarkEnd w:id="46"/>
      <w:bookmarkEnd w:id="47"/>
    </w:tbl>
    <w:p w14:paraId="22E0D871" w14:textId="77777777" w:rsidR="00312F01" w:rsidRPr="002A5730" w:rsidRDefault="00312F01" w:rsidP="00312F01">
      <w:pPr>
        <w:rPr>
          <w:rFonts w:ascii="Open Sans" w:hAnsi="Open Sans" w:cs="Open Sans"/>
          <w:szCs w:val="20"/>
        </w:rPr>
      </w:pPr>
    </w:p>
    <w:p w14:paraId="26DC392D" w14:textId="77777777" w:rsidR="00312F01" w:rsidRPr="00C3368B" w:rsidRDefault="00312F01" w:rsidP="00312F01">
      <w:pPr>
        <w:pStyle w:val="Overskrift2"/>
        <w:ind w:left="567" w:hanging="567"/>
        <w:rPr>
          <w:rFonts w:cs="Open Sans"/>
          <w:sz w:val="20"/>
          <w:szCs w:val="20"/>
        </w:rPr>
      </w:pPr>
      <w:bookmarkStart w:id="67" w:name="_Toc465194430"/>
      <w:bookmarkStart w:id="68" w:name="_Toc187666864"/>
      <w:bookmarkStart w:id="69" w:name="_Toc209997141"/>
      <w:r w:rsidRPr="26AB1444">
        <w:rPr>
          <w:rFonts w:cs="Open Sans"/>
          <w:sz w:val="20"/>
          <w:szCs w:val="20"/>
        </w:rPr>
        <w:t>Antall leverandører som blir invitert til å gi tilbud</w:t>
      </w:r>
      <w:bookmarkEnd w:id="67"/>
      <w:r w:rsidRPr="26AB1444">
        <w:rPr>
          <w:rFonts w:cs="Open Sans"/>
          <w:sz w:val="20"/>
          <w:szCs w:val="20"/>
        </w:rPr>
        <w:t xml:space="preserve"> i konkurransen</w:t>
      </w:r>
      <w:bookmarkEnd w:id="68"/>
      <w:bookmarkEnd w:id="69"/>
    </w:p>
    <w:p w14:paraId="698A29D1" w14:textId="54CEE702" w:rsidR="00312F01" w:rsidRPr="00C3368B" w:rsidRDefault="00312F01" w:rsidP="00312F01">
      <w:pPr>
        <w:jc w:val="both"/>
        <w:rPr>
          <w:rFonts w:ascii="Open Sans" w:hAnsi="Open Sans" w:cs="Open Sans"/>
        </w:rPr>
      </w:pPr>
      <w:bookmarkStart w:id="70" w:name="_Toc43131792"/>
      <w:r w:rsidRPr="529DE60F">
        <w:rPr>
          <w:rFonts w:ascii="Open Sans" w:hAnsi="Open Sans" w:cs="Open Sans"/>
        </w:rPr>
        <w:t xml:space="preserve">Blant leverandørene som oppfyller kvalifikasjonskravene vil Oppdragsgiver velge ut et begrenset antall leverandører som blir invitert til å </w:t>
      </w:r>
      <w:r w:rsidR="001344EA">
        <w:rPr>
          <w:rFonts w:ascii="Open Sans" w:hAnsi="Open Sans" w:cs="Open Sans"/>
        </w:rPr>
        <w:t xml:space="preserve">delta i dialogfasen </w:t>
      </w:r>
      <w:r w:rsidR="00004926">
        <w:rPr>
          <w:rFonts w:ascii="Open Sans" w:hAnsi="Open Sans" w:cs="Open Sans"/>
        </w:rPr>
        <w:t xml:space="preserve">og etterfølgende tilbudsfase </w:t>
      </w:r>
      <w:r w:rsidRPr="529DE60F">
        <w:rPr>
          <w:rFonts w:ascii="Open Sans" w:hAnsi="Open Sans" w:cs="Open Sans"/>
        </w:rPr>
        <w:t xml:space="preserve">i </w:t>
      </w:r>
      <w:r w:rsidRPr="529DE60F">
        <w:rPr>
          <w:rFonts w:ascii="Open Sans" w:hAnsi="Open Sans" w:cs="Open Sans"/>
        </w:rPr>
        <w:lastRenderedPageBreak/>
        <w:t xml:space="preserve">konkurransen. Såfremt det foreligger et tilstrekkelig antall kvalifiserte leverandører som oppfyller kvalifikasjonskravene vil antall leverandører som blir invitert til å </w:t>
      </w:r>
      <w:r>
        <w:rPr>
          <w:rFonts w:ascii="Open Sans" w:hAnsi="Open Sans" w:cs="Open Sans"/>
        </w:rPr>
        <w:t xml:space="preserve">delta i dialogfasen </w:t>
      </w:r>
      <w:r w:rsidRPr="529DE60F">
        <w:rPr>
          <w:rFonts w:ascii="Open Sans" w:hAnsi="Open Sans" w:cs="Open Sans"/>
        </w:rPr>
        <w:t xml:space="preserve">bli begrenset til minimum </w:t>
      </w:r>
      <w:r w:rsidRPr="001A4314">
        <w:rPr>
          <w:rFonts w:ascii="Open Sans" w:hAnsi="Open Sans" w:cs="Open Sans"/>
        </w:rPr>
        <w:t xml:space="preserve">4 </w:t>
      </w:r>
      <w:r w:rsidRPr="529DE60F">
        <w:rPr>
          <w:rFonts w:ascii="Open Sans" w:hAnsi="Open Sans" w:cs="Open Sans"/>
        </w:rPr>
        <w:t xml:space="preserve">og maksimum </w:t>
      </w:r>
      <w:sdt>
        <w:sdtPr>
          <w:rPr>
            <w:rFonts w:ascii="Open Sans" w:hAnsi="Open Sans" w:cs="Open Sans"/>
          </w:rPr>
          <w:id w:val="-963492148"/>
          <w:placeholder>
            <w:docPart w:val="280FE4D590524410AA4C437A8015046F"/>
          </w:placeholder>
          <w:text/>
        </w:sdtPr>
        <w:sdtEndPr/>
        <w:sdtContent>
          <w:r w:rsidRPr="001A4314">
            <w:rPr>
              <w:rFonts w:ascii="Open Sans" w:hAnsi="Open Sans" w:cs="Open Sans"/>
            </w:rPr>
            <w:t>6</w:t>
          </w:r>
        </w:sdtContent>
      </w:sdt>
      <w:r w:rsidRPr="529DE60F">
        <w:rPr>
          <w:rFonts w:ascii="Open Sans" w:hAnsi="Open Sans" w:cs="Open Sans"/>
        </w:rPr>
        <w:t xml:space="preserve">. </w:t>
      </w:r>
    </w:p>
    <w:p w14:paraId="74733926" w14:textId="4F128684" w:rsidR="00312F01" w:rsidRDefault="00312F01" w:rsidP="00312F01">
      <w:pPr>
        <w:jc w:val="both"/>
        <w:rPr>
          <w:rFonts w:ascii="Open Sans" w:hAnsi="Open Sans" w:cs="Open Sans"/>
          <w:szCs w:val="20"/>
        </w:rPr>
      </w:pPr>
      <w:r w:rsidRPr="529DE60F">
        <w:rPr>
          <w:rFonts w:ascii="Open Sans" w:hAnsi="Open Sans" w:cs="Open Sans"/>
        </w:rPr>
        <w:t xml:space="preserve">Utvelgelsen av leverandører som blir invitert vil i disse tilfellene skje på bakgrunn av hvilke leverandører som best oppfyller utvelgelseskriteriene som fremgår av punkt </w:t>
      </w:r>
      <w:r w:rsidR="008B2FC5">
        <w:rPr>
          <w:rFonts w:ascii="Open Sans" w:hAnsi="Open Sans" w:cs="Open Sans"/>
        </w:rPr>
        <w:t>6</w:t>
      </w:r>
      <w:r w:rsidRPr="001A4314">
        <w:rPr>
          <w:rFonts w:ascii="Open Sans" w:hAnsi="Open Sans" w:cs="Open Sans"/>
        </w:rPr>
        <w:t>.5</w:t>
      </w:r>
      <w:r w:rsidRPr="529DE60F">
        <w:rPr>
          <w:rFonts w:ascii="Open Sans" w:hAnsi="Open Sans" w:cs="Open Sans"/>
        </w:rPr>
        <w:t>.</w:t>
      </w:r>
    </w:p>
    <w:p w14:paraId="03645B2C" w14:textId="77777777" w:rsidR="00312F01" w:rsidRPr="00C3368B" w:rsidRDefault="00312F01" w:rsidP="00312F01">
      <w:pPr>
        <w:pStyle w:val="Overskrift2"/>
        <w:ind w:left="567" w:hanging="567"/>
        <w:rPr>
          <w:rFonts w:cs="Open Sans"/>
          <w:sz w:val="20"/>
          <w:szCs w:val="20"/>
        </w:rPr>
      </w:pPr>
      <w:bookmarkStart w:id="71" w:name="_Toc187666865"/>
      <w:bookmarkStart w:id="72" w:name="_Toc209997142"/>
      <w:r w:rsidRPr="26AB1444">
        <w:rPr>
          <w:rFonts w:cs="Open Sans"/>
          <w:sz w:val="20"/>
          <w:szCs w:val="20"/>
        </w:rPr>
        <w:t>Utvelgelseskriterier</w:t>
      </w:r>
      <w:bookmarkEnd w:id="70"/>
      <w:bookmarkEnd w:id="71"/>
      <w:bookmarkEnd w:id="72"/>
    </w:p>
    <w:p w14:paraId="3C0A5DE8" w14:textId="77777777" w:rsidR="00312F01" w:rsidRPr="00C3368B" w:rsidRDefault="00312F01" w:rsidP="00312F01">
      <w:pPr>
        <w:jc w:val="both"/>
        <w:rPr>
          <w:rFonts w:ascii="Open Sans" w:hAnsi="Open Sans" w:cs="Open Sans"/>
          <w:szCs w:val="20"/>
        </w:rPr>
      </w:pPr>
      <w:r w:rsidRPr="00C3368B">
        <w:rPr>
          <w:rFonts w:ascii="Open Sans" w:hAnsi="Open Sans" w:cs="Open Sans"/>
          <w:szCs w:val="20"/>
        </w:rPr>
        <w:t xml:space="preserve">Utvelgelsen vil skje ut fra hvilke leverandører som best oppfyller </w:t>
      </w:r>
      <w:r>
        <w:rPr>
          <w:rFonts w:ascii="Open Sans" w:hAnsi="Open Sans" w:cs="Open Sans"/>
          <w:szCs w:val="20"/>
        </w:rPr>
        <w:t>følgende kriterier:</w:t>
      </w:r>
    </w:p>
    <w:tbl>
      <w:tblPr>
        <w:tblStyle w:val="Rutenettabelllys"/>
        <w:tblW w:w="4378" w:type="pct"/>
        <w:tblLook w:val="01E0" w:firstRow="1" w:lastRow="1" w:firstColumn="1" w:lastColumn="1" w:noHBand="0" w:noVBand="0"/>
      </w:tblPr>
      <w:tblGrid>
        <w:gridCol w:w="7933"/>
      </w:tblGrid>
      <w:tr w:rsidR="00312F01" w:rsidRPr="00C3368B" w14:paraId="3B6FB87E" w14:textId="77777777" w:rsidTr="009619AE">
        <w:trPr>
          <w:trHeight w:val="511"/>
        </w:trPr>
        <w:tc>
          <w:tcPr>
            <w:tcW w:w="5000" w:type="pct"/>
            <w:shd w:val="clear" w:color="auto" w:fill="404040" w:themeFill="text1" w:themeFillTint="BF"/>
          </w:tcPr>
          <w:p w14:paraId="74C16C96" w14:textId="77777777" w:rsidR="00312F01" w:rsidRPr="00595745" w:rsidRDefault="00312F01" w:rsidP="009619AE">
            <w:pPr>
              <w:rPr>
                <w:rFonts w:ascii="Open Sans" w:hAnsi="Open Sans" w:cs="Open Sans"/>
                <w:b/>
                <w:color w:val="FFFFFF" w:themeColor="background1"/>
                <w:szCs w:val="20"/>
              </w:rPr>
            </w:pPr>
            <w:r w:rsidRPr="00595745">
              <w:rPr>
                <w:rFonts w:ascii="Open Sans" w:hAnsi="Open Sans" w:cs="Open Sans"/>
                <w:b/>
                <w:color w:val="FFFFFF" w:themeColor="background1"/>
                <w:szCs w:val="20"/>
              </w:rPr>
              <w:t>KRITERIUM</w:t>
            </w:r>
          </w:p>
        </w:tc>
      </w:tr>
      <w:tr w:rsidR="00312F01" w:rsidRPr="00C3368B" w14:paraId="19D735E2" w14:textId="77777777" w:rsidTr="009619AE">
        <w:sdt>
          <w:sdtPr>
            <w:rPr>
              <w:rFonts w:ascii="Open Sans" w:hAnsi="Open Sans" w:cs="Open Sans"/>
            </w:rPr>
            <w:id w:val="-866053397"/>
            <w:placeholder>
              <w:docPart w:val="F3364987699F4B51A7A4783813A90141"/>
            </w:placeholder>
            <w:text/>
          </w:sdtPr>
          <w:sdtEndPr/>
          <w:sdtContent>
            <w:tc>
              <w:tcPr>
                <w:tcW w:w="5000" w:type="pct"/>
              </w:tcPr>
              <w:p w14:paraId="4805994F" w14:textId="7A449AA1" w:rsidR="00312F01" w:rsidRPr="00C3368B" w:rsidRDefault="00312F01" w:rsidP="009619AE">
                <w:pPr>
                  <w:rPr>
                    <w:rFonts w:ascii="Open Sans" w:hAnsi="Open Sans" w:cs="Open Sans"/>
                  </w:rPr>
                </w:pPr>
                <w:r w:rsidRPr="00455AB7">
                  <w:rPr>
                    <w:rFonts w:ascii="Open Sans" w:hAnsi="Open Sans" w:cs="Open Sans"/>
                    <w:szCs w:val="20"/>
                  </w:rPr>
                  <w:t xml:space="preserve">Leverandøren skal </w:t>
                </w:r>
                <w:r w:rsidR="008B2FC5">
                  <w:rPr>
                    <w:rFonts w:ascii="Open Sans" w:hAnsi="Open Sans" w:cs="Open Sans"/>
                    <w:szCs w:val="20"/>
                  </w:rPr>
                  <w:t xml:space="preserve">ha god </w:t>
                </w:r>
                <w:r w:rsidRPr="00455AB7">
                  <w:rPr>
                    <w:rFonts w:ascii="Open Sans" w:hAnsi="Open Sans" w:cs="Open Sans"/>
                    <w:szCs w:val="20"/>
                  </w:rPr>
                  <w:t>gjennomføringsevne til å oppfylle kontrakten</w:t>
                </w:r>
                <w:r>
                  <w:rPr>
                    <w:rFonts w:ascii="Open Sans" w:hAnsi="Open Sans" w:cs="Open Sans"/>
                    <w:szCs w:val="20"/>
                  </w:rPr>
                  <w:t xml:space="preserve"> (se punkt </w:t>
                </w:r>
                <w:r w:rsidR="008B2FC5">
                  <w:rPr>
                    <w:rFonts w:ascii="Open Sans" w:hAnsi="Open Sans" w:cs="Open Sans"/>
                    <w:szCs w:val="20"/>
                  </w:rPr>
                  <w:t>6</w:t>
                </w:r>
                <w:r>
                  <w:rPr>
                    <w:rFonts w:ascii="Open Sans" w:hAnsi="Open Sans" w:cs="Open Sans"/>
                    <w:szCs w:val="20"/>
                  </w:rPr>
                  <w:t>.3.6)</w:t>
                </w:r>
              </w:p>
            </w:tc>
          </w:sdtContent>
        </w:sdt>
      </w:tr>
      <w:tr w:rsidR="00312F01" w:rsidRPr="00C3368B" w14:paraId="1AAA9514" w14:textId="77777777" w:rsidTr="009619AE">
        <w:sdt>
          <w:sdtPr>
            <w:rPr>
              <w:rFonts w:ascii="Open Sans" w:hAnsi="Open Sans" w:cs="Open Sans"/>
              <w:lang w:eastAsia="nb-NO"/>
            </w:rPr>
            <w:id w:val="93918862"/>
            <w:placeholder>
              <w:docPart w:val="E55DDDE0E91B4479B2FD6375DC2387FA"/>
            </w:placeholder>
            <w:text/>
          </w:sdtPr>
          <w:sdtEndPr/>
          <w:sdtContent>
            <w:tc>
              <w:tcPr>
                <w:tcW w:w="5000" w:type="pct"/>
              </w:tcPr>
              <w:p w14:paraId="703ACBD5" w14:textId="61F8F39F" w:rsidR="00312F01" w:rsidRPr="00C3368B" w:rsidRDefault="00312F01" w:rsidP="009619AE">
                <w:pPr>
                  <w:rPr>
                    <w:rFonts w:ascii="Open Sans" w:hAnsi="Open Sans" w:cs="Open Sans"/>
                    <w:szCs w:val="20"/>
                  </w:rPr>
                </w:pPr>
                <w:r w:rsidRPr="004F5DC2">
                  <w:rPr>
                    <w:rFonts w:ascii="Open Sans" w:hAnsi="Open Sans" w:cs="Open Sans"/>
                    <w:lang w:eastAsia="nb-NO"/>
                  </w:rPr>
                  <w:t xml:space="preserve">Leverandøren skal ha </w:t>
                </w:r>
                <w:r w:rsidR="008B2FC5">
                  <w:rPr>
                    <w:rFonts w:ascii="Open Sans" w:hAnsi="Open Sans" w:cs="Open Sans"/>
                    <w:lang w:eastAsia="nb-NO"/>
                  </w:rPr>
                  <w:t xml:space="preserve">god </w:t>
                </w:r>
                <w:r w:rsidRPr="004F5DC2">
                  <w:rPr>
                    <w:rFonts w:ascii="Open Sans" w:hAnsi="Open Sans" w:cs="Open Sans"/>
                    <w:lang w:eastAsia="nb-NO"/>
                  </w:rPr>
                  <w:t>erfaring fra relevante og sammenlignbare leveranser</w:t>
                </w:r>
                <w:r>
                  <w:rPr>
                    <w:rFonts w:ascii="Open Sans" w:hAnsi="Open Sans" w:cs="Open Sans"/>
                    <w:lang w:eastAsia="nb-NO"/>
                  </w:rPr>
                  <w:t xml:space="preserve"> (se punkt </w:t>
                </w:r>
                <w:r w:rsidR="008B2FC5">
                  <w:rPr>
                    <w:rFonts w:ascii="Open Sans" w:hAnsi="Open Sans" w:cs="Open Sans"/>
                    <w:lang w:eastAsia="nb-NO"/>
                  </w:rPr>
                  <w:t>6</w:t>
                </w:r>
                <w:r>
                  <w:rPr>
                    <w:rFonts w:ascii="Open Sans" w:hAnsi="Open Sans" w:cs="Open Sans"/>
                    <w:lang w:eastAsia="nb-NO"/>
                  </w:rPr>
                  <w:t>.3.6.)</w:t>
                </w:r>
              </w:p>
            </w:tc>
          </w:sdtContent>
        </w:sdt>
      </w:tr>
    </w:tbl>
    <w:p w14:paraId="1D25ECEB" w14:textId="77777777" w:rsidR="00312F01" w:rsidRPr="00C3368B" w:rsidRDefault="00312F01" w:rsidP="00312F01">
      <w:pPr>
        <w:pStyle w:val="Overskrift2"/>
        <w:ind w:left="567" w:hanging="567"/>
        <w:rPr>
          <w:rFonts w:cs="Open Sans"/>
          <w:sz w:val="20"/>
          <w:szCs w:val="20"/>
        </w:rPr>
      </w:pPr>
      <w:bookmarkStart w:id="73" w:name="_Toc187666866"/>
      <w:bookmarkStart w:id="74" w:name="_Toc209997143"/>
      <w:r w:rsidRPr="26AB1444">
        <w:rPr>
          <w:rFonts w:cs="Open Sans"/>
          <w:sz w:val="20"/>
          <w:szCs w:val="20"/>
        </w:rPr>
        <w:t>Forespørselens struktur og innhold</w:t>
      </w:r>
      <w:bookmarkEnd w:id="73"/>
      <w:bookmarkEnd w:id="74"/>
    </w:p>
    <w:p w14:paraId="52FEC63E" w14:textId="77777777" w:rsidR="00312F01" w:rsidRPr="001D1623" w:rsidRDefault="00312F01" w:rsidP="00312F01">
      <w:pPr>
        <w:jc w:val="both"/>
      </w:pPr>
      <w:r w:rsidRPr="006E2F13">
        <w:rPr>
          <w:rFonts w:ascii="Open Sans" w:hAnsi="Open Sans" w:cs="Open Sans"/>
          <w:lang w:eastAsia="nb-NO"/>
        </w:rPr>
        <w:t xml:space="preserve">Forespørselen om å delta </w:t>
      </w:r>
      <w:r>
        <w:rPr>
          <w:rFonts w:ascii="Open Sans" w:hAnsi="Open Sans" w:cs="Open Sans"/>
          <w:lang w:eastAsia="nb-NO"/>
        </w:rPr>
        <w:t xml:space="preserve">i konkurransen </w:t>
      </w:r>
      <w:r w:rsidRPr="006E2F13">
        <w:rPr>
          <w:rFonts w:ascii="Open Sans" w:hAnsi="Open Sans" w:cs="Open Sans"/>
          <w:lang w:eastAsia="nb-NO"/>
        </w:rPr>
        <w:t xml:space="preserve">skal </w:t>
      </w:r>
      <w:r>
        <w:rPr>
          <w:rFonts w:ascii="Open Sans" w:hAnsi="Open Sans" w:cs="Open Sans"/>
          <w:lang w:eastAsia="nb-NO"/>
        </w:rPr>
        <w:t>inkludere</w:t>
      </w:r>
      <w:r w:rsidRPr="006E2F13">
        <w:rPr>
          <w:rFonts w:ascii="Open Sans" w:hAnsi="Open Sans" w:cs="Open Sans"/>
          <w:lang w:eastAsia="nb-NO"/>
        </w:rPr>
        <w:t xml:space="preserve"> følgende dokumentasjon: </w:t>
      </w:r>
    </w:p>
    <w:p w14:paraId="13080E52" w14:textId="77777777" w:rsidR="00312F01" w:rsidRDefault="00312F01" w:rsidP="0051685A">
      <w:pPr>
        <w:pStyle w:val="Listeavsnitt"/>
        <w:numPr>
          <w:ilvl w:val="0"/>
          <w:numId w:val="14"/>
        </w:numPr>
        <w:spacing w:after="0" w:line="240" w:lineRule="auto"/>
        <w:rPr>
          <w:rFonts w:ascii="Open Sans" w:hAnsi="Open Sans" w:cs="Open Sans"/>
        </w:rPr>
      </w:pPr>
      <w:r w:rsidRPr="00C72E35">
        <w:rPr>
          <w:rFonts w:ascii="Open Sans" w:hAnsi="Open Sans" w:cs="Open Sans"/>
        </w:rPr>
        <w:t>Utfylt forespørselsskjema (Vedlegg 1</w:t>
      </w:r>
      <w:r>
        <w:rPr>
          <w:rFonts w:ascii="Open Sans" w:hAnsi="Open Sans" w:cs="Open Sans"/>
        </w:rPr>
        <w:t>:</w:t>
      </w:r>
      <w:r w:rsidRPr="00C72E35">
        <w:rPr>
          <w:rFonts w:ascii="Open Sans" w:hAnsi="Open Sans" w:cs="Open Sans"/>
        </w:rPr>
        <w:t xml:space="preserve"> Forespørselsskjema)</w:t>
      </w:r>
    </w:p>
    <w:p w14:paraId="371A1271" w14:textId="77777777" w:rsidR="00312F01" w:rsidRDefault="00312F01" w:rsidP="0051685A">
      <w:pPr>
        <w:pStyle w:val="Listeavsnitt"/>
        <w:numPr>
          <w:ilvl w:val="0"/>
          <w:numId w:val="14"/>
        </w:numPr>
        <w:spacing w:after="0" w:line="240" w:lineRule="auto"/>
        <w:rPr>
          <w:rFonts w:ascii="Open Sans" w:hAnsi="Open Sans" w:cs="Open Sans"/>
        </w:rPr>
      </w:pPr>
      <w:r w:rsidRPr="00C72E35">
        <w:rPr>
          <w:rFonts w:ascii="Open Sans" w:hAnsi="Open Sans" w:cs="Open Sans"/>
        </w:rPr>
        <w:t xml:space="preserve">Elektronisk utfylt egenerklæringsskjema (ESPD) </w:t>
      </w:r>
    </w:p>
    <w:p w14:paraId="7E424ACB" w14:textId="77777777" w:rsidR="00312F01" w:rsidRPr="00145D83" w:rsidRDefault="00312F01" w:rsidP="0051685A">
      <w:pPr>
        <w:pStyle w:val="Listeavsnitt"/>
        <w:numPr>
          <w:ilvl w:val="0"/>
          <w:numId w:val="14"/>
        </w:numPr>
        <w:spacing w:after="0" w:line="240" w:lineRule="auto"/>
        <w:rPr>
          <w:rFonts w:ascii="Open Sans" w:hAnsi="Open Sans" w:cs="Open Sans"/>
        </w:rPr>
      </w:pPr>
      <w:r w:rsidRPr="00C72E35">
        <w:rPr>
          <w:rFonts w:ascii="Open Sans" w:hAnsi="Open Sans" w:cs="Open Sans"/>
        </w:rPr>
        <w:t>Evt. utfylt forpliktelseserklæring (Vedlegg 3</w:t>
      </w:r>
      <w:r>
        <w:rPr>
          <w:rFonts w:ascii="Open Sans" w:hAnsi="Open Sans" w:cs="Open Sans"/>
        </w:rPr>
        <w:t>:</w:t>
      </w:r>
      <w:r w:rsidRPr="00C72E35">
        <w:rPr>
          <w:rFonts w:ascii="Open Sans" w:hAnsi="Open Sans" w:cs="Open Sans"/>
        </w:rPr>
        <w:t xml:space="preserve"> Forpliktelseserklæring)</w:t>
      </w:r>
    </w:p>
    <w:p w14:paraId="503C5477" w14:textId="2E1E94B3" w:rsidR="00312F01" w:rsidRPr="00145D83" w:rsidRDefault="00312F01" w:rsidP="0051685A">
      <w:pPr>
        <w:pStyle w:val="Listeavsnitt"/>
        <w:numPr>
          <w:ilvl w:val="0"/>
          <w:numId w:val="14"/>
        </w:numPr>
        <w:spacing w:after="0" w:line="240" w:lineRule="auto"/>
        <w:rPr>
          <w:rFonts w:ascii="Open Sans" w:hAnsi="Open Sans" w:cs="Open Sans"/>
        </w:rPr>
      </w:pPr>
      <w:r w:rsidRPr="00145D83">
        <w:rPr>
          <w:rFonts w:ascii="Open Sans" w:hAnsi="Open Sans" w:cs="Open Sans"/>
        </w:rPr>
        <w:t xml:space="preserve">Dokumentasjon på oppfyllelse av konkurransens kvalifikasjonskrav (jf. punkt </w:t>
      </w:r>
      <w:r w:rsidR="003720E8">
        <w:rPr>
          <w:rFonts w:ascii="Open Sans" w:hAnsi="Open Sans" w:cs="Open Sans"/>
        </w:rPr>
        <w:t>6</w:t>
      </w:r>
      <w:r w:rsidRPr="00145D83">
        <w:rPr>
          <w:rFonts w:ascii="Open Sans" w:hAnsi="Open Sans" w:cs="Open Sans"/>
        </w:rPr>
        <w:t xml:space="preserve">.3) </w:t>
      </w:r>
      <w:r w:rsidRPr="00145D83">
        <w:rPr>
          <w:rFonts w:ascii="Open Sans" w:hAnsi="Open Sans" w:cs="Open Sans"/>
        </w:rPr>
        <w:br/>
      </w:r>
    </w:p>
    <w:p w14:paraId="358149D9" w14:textId="77777777" w:rsidR="00312F01" w:rsidRDefault="00312F01" w:rsidP="00312F01">
      <w:pPr>
        <w:spacing w:after="0" w:line="240" w:lineRule="auto"/>
        <w:ind w:left="284" w:hanging="284"/>
        <w:jc w:val="both"/>
        <w:rPr>
          <w:rFonts w:ascii="Open Sans" w:hAnsi="Open Sans" w:cs="Open Sans"/>
        </w:rPr>
      </w:pPr>
      <w:r w:rsidRPr="001D1623">
        <w:rPr>
          <w:rFonts w:ascii="Open Sans" w:hAnsi="Open Sans" w:cs="Open Sans"/>
        </w:rPr>
        <w:t xml:space="preserve">For å lette gjennomgangen </w:t>
      </w:r>
      <w:r>
        <w:rPr>
          <w:rFonts w:ascii="Open Sans" w:hAnsi="Open Sans" w:cs="Open Sans"/>
        </w:rPr>
        <w:t xml:space="preserve">og vurderingen </w:t>
      </w:r>
      <w:r w:rsidRPr="001D1623">
        <w:rPr>
          <w:rFonts w:ascii="Open Sans" w:hAnsi="Open Sans" w:cs="Open Sans"/>
        </w:rPr>
        <w:t xml:space="preserve">av forespørselen, ber Oppdragsgiver om at: </w:t>
      </w:r>
    </w:p>
    <w:p w14:paraId="3BFAE3E5" w14:textId="77777777" w:rsidR="00312F01" w:rsidRDefault="00312F01" w:rsidP="0051685A">
      <w:pPr>
        <w:pStyle w:val="Listeavsnitt"/>
        <w:numPr>
          <w:ilvl w:val="0"/>
          <w:numId w:val="15"/>
        </w:numPr>
        <w:spacing w:after="0" w:line="240" w:lineRule="auto"/>
        <w:rPr>
          <w:rFonts w:ascii="Open Sans" w:hAnsi="Open Sans" w:cs="Open Sans"/>
        </w:rPr>
      </w:pPr>
      <w:r w:rsidRPr="00C72E35">
        <w:rPr>
          <w:rFonts w:ascii="Open Sans" w:hAnsi="Open Sans" w:cs="Open Sans"/>
        </w:rPr>
        <w:t xml:space="preserve">Filene leveres i PDF-format </w:t>
      </w:r>
    </w:p>
    <w:p w14:paraId="2305AEC5" w14:textId="77777777" w:rsidR="00312F01" w:rsidRPr="00C72E35" w:rsidRDefault="00312F01" w:rsidP="0051685A">
      <w:pPr>
        <w:pStyle w:val="Listeavsnitt"/>
        <w:numPr>
          <w:ilvl w:val="0"/>
          <w:numId w:val="15"/>
        </w:numPr>
        <w:spacing w:after="0" w:line="240" w:lineRule="auto"/>
        <w:rPr>
          <w:rFonts w:ascii="Open Sans" w:hAnsi="Open Sans" w:cs="Open Sans"/>
        </w:rPr>
      </w:pPr>
      <w:r w:rsidRPr="00C72E35">
        <w:rPr>
          <w:rFonts w:ascii="Open Sans" w:hAnsi="Open Sans" w:cs="Open Sans"/>
        </w:rPr>
        <w:t xml:space="preserve">Filene navngis slik at filens navn viser til filens innhold </w:t>
      </w:r>
    </w:p>
    <w:p w14:paraId="2C0E8898" w14:textId="77777777" w:rsidR="00312F01" w:rsidRPr="00C3368B" w:rsidRDefault="00312F01" w:rsidP="00312F01">
      <w:pPr>
        <w:pStyle w:val="Overskrift2"/>
        <w:ind w:left="567" w:hanging="567"/>
        <w:rPr>
          <w:rFonts w:cs="Open Sans"/>
          <w:sz w:val="20"/>
          <w:szCs w:val="20"/>
        </w:rPr>
      </w:pPr>
      <w:bookmarkStart w:id="75" w:name="_Toc187666867"/>
      <w:bookmarkStart w:id="76" w:name="_Toc209997144"/>
      <w:r w:rsidRPr="26AB1444">
        <w:rPr>
          <w:rFonts w:cs="Open Sans"/>
          <w:sz w:val="20"/>
          <w:szCs w:val="20"/>
        </w:rPr>
        <w:t>Levering av forespørsel om å delta og frist</w:t>
      </w:r>
      <w:bookmarkEnd w:id="75"/>
      <w:bookmarkEnd w:id="76"/>
    </w:p>
    <w:p w14:paraId="449AFE91" w14:textId="77777777" w:rsidR="00312F01" w:rsidRDefault="00312F01" w:rsidP="00312F01">
      <w:pPr>
        <w:jc w:val="both"/>
        <w:rPr>
          <w:rFonts w:ascii="Open Sans" w:hAnsi="Open Sans" w:cs="Open Sans"/>
          <w:szCs w:val="20"/>
        </w:rPr>
      </w:pPr>
      <w:r w:rsidRPr="00C3368B">
        <w:rPr>
          <w:rFonts w:ascii="Open Sans" w:hAnsi="Open Sans" w:cs="Open Sans"/>
          <w:szCs w:val="20"/>
        </w:rPr>
        <w:t xml:space="preserve">Forespørsel om </w:t>
      </w:r>
      <w:r>
        <w:rPr>
          <w:rFonts w:ascii="Open Sans" w:hAnsi="Open Sans" w:cs="Open Sans"/>
          <w:szCs w:val="20"/>
        </w:rPr>
        <w:t xml:space="preserve">å </w:t>
      </w:r>
      <w:r w:rsidRPr="00C3368B">
        <w:rPr>
          <w:rFonts w:ascii="Open Sans" w:hAnsi="Open Sans" w:cs="Open Sans"/>
          <w:szCs w:val="20"/>
        </w:rPr>
        <w:t xml:space="preserve">delta i konkurransen </w:t>
      </w:r>
      <w:r>
        <w:rPr>
          <w:rFonts w:ascii="Open Sans" w:hAnsi="Open Sans" w:cs="Open Sans"/>
          <w:szCs w:val="20"/>
        </w:rPr>
        <w:t>skal</w:t>
      </w:r>
      <w:r w:rsidRPr="00C3368B">
        <w:rPr>
          <w:rFonts w:ascii="Open Sans" w:hAnsi="Open Sans" w:cs="Open Sans"/>
          <w:szCs w:val="20"/>
        </w:rPr>
        <w:t xml:space="preserve"> leveres </w:t>
      </w:r>
      <w:r>
        <w:rPr>
          <w:rFonts w:ascii="Open Sans" w:hAnsi="Open Sans" w:cs="Open Sans"/>
          <w:szCs w:val="20"/>
        </w:rPr>
        <w:t>elektronisk via</w:t>
      </w:r>
      <w:r w:rsidRPr="00C3368B">
        <w:rPr>
          <w:rFonts w:ascii="Open Sans" w:hAnsi="Open Sans" w:cs="Open Sans"/>
          <w:szCs w:val="20"/>
        </w:rPr>
        <w:t xml:space="preserve"> </w:t>
      </w:r>
      <w:r>
        <w:rPr>
          <w:rFonts w:ascii="Open Sans" w:hAnsi="Open Sans" w:cs="Open Sans"/>
          <w:szCs w:val="20"/>
        </w:rPr>
        <w:t>leverandørportalen</w:t>
      </w:r>
      <w:r w:rsidRPr="00C3368B">
        <w:rPr>
          <w:rFonts w:ascii="Open Sans" w:hAnsi="Open Sans" w:cs="Open Sans"/>
          <w:szCs w:val="20"/>
        </w:rPr>
        <w:t xml:space="preserve"> innen fristen angitt i fremdriftsplanen</w:t>
      </w:r>
      <w:r>
        <w:rPr>
          <w:rFonts w:ascii="Open Sans" w:hAnsi="Open Sans" w:cs="Open Sans"/>
          <w:szCs w:val="20"/>
        </w:rPr>
        <w:t>, jf. pkt. 2.5</w:t>
      </w:r>
      <w:r w:rsidRPr="00C3368B">
        <w:rPr>
          <w:rFonts w:ascii="Open Sans" w:hAnsi="Open Sans" w:cs="Open Sans"/>
          <w:szCs w:val="20"/>
        </w:rPr>
        <w:t xml:space="preserve">. </w:t>
      </w:r>
    </w:p>
    <w:p w14:paraId="0924E83B" w14:textId="77777777" w:rsidR="00312F01" w:rsidRPr="00DD1451" w:rsidRDefault="00312F01" w:rsidP="00312F01">
      <w:pPr>
        <w:jc w:val="both"/>
        <w:rPr>
          <w:rFonts w:ascii="Open Sans" w:hAnsi="Open Sans" w:cs="Open Sans"/>
          <w:szCs w:val="20"/>
        </w:rPr>
      </w:pPr>
      <w:r>
        <w:rPr>
          <w:rFonts w:ascii="Open Sans" w:hAnsi="Open Sans" w:cs="Open Sans"/>
        </w:rPr>
        <w:t xml:space="preserve">Forespørsel om å delta </w:t>
      </w:r>
      <w:r w:rsidRPr="00DD1451">
        <w:rPr>
          <w:rFonts w:ascii="Open Sans" w:hAnsi="Open Sans" w:cs="Open Sans"/>
        </w:rPr>
        <w:t xml:space="preserve">krever elektronisk signatur ved levering. Leverandøren vil under innleveringen bli bedt om en elektronisk signatur for å bekrefte at det er aktuell </w:t>
      </w:r>
      <w:r>
        <w:rPr>
          <w:rFonts w:ascii="Open Sans" w:hAnsi="Open Sans" w:cs="Open Sans"/>
        </w:rPr>
        <w:t>leverandør</w:t>
      </w:r>
      <w:r w:rsidRPr="00DD1451">
        <w:rPr>
          <w:rFonts w:ascii="Open Sans" w:hAnsi="Open Sans" w:cs="Open Sans"/>
        </w:rPr>
        <w:t xml:space="preserve"> som har sendt inn </w:t>
      </w:r>
      <w:r>
        <w:rPr>
          <w:rFonts w:ascii="Open Sans" w:hAnsi="Open Sans" w:cs="Open Sans"/>
        </w:rPr>
        <w:t>forespørselen</w:t>
      </w:r>
      <w:r w:rsidRPr="00DD1451">
        <w:rPr>
          <w:rFonts w:ascii="Open Sans" w:hAnsi="Open Sans" w:cs="Open Sans"/>
        </w:rPr>
        <w:t xml:space="preserve">. Leverandøren kan skaffe elektronisk signatur på eksempelvis </w:t>
      </w:r>
      <w:hyperlink r:id="rId19" w:history="1">
        <w:r w:rsidRPr="00A5302C">
          <w:rPr>
            <w:rStyle w:val="Hyperkobling"/>
            <w:rFonts w:ascii="Open Sans" w:hAnsi="Open Sans" w:cs="Open Sans"/>
          </w:rPr>
          <w:t>www.commfides.com</w:t>
        </w:r>
      </w:hyperlink>
      <w:r w:rsidRPr="00DD1451">
        <w:rPr>
          <w:rFonts w:ascii="Open Sans" w:hAnsi="Open Sans" w:cs="Open Sans"/>
        </w:rPr>
        <w:t xml:space="preserve">, </w:t>
      </w:r>
      <w:hyperlink r:id="rId20" w:history="1">
        <w:r w:rsidRPr="00A5302C">
          <w:rPr>
            <w:rStyle w:val="Hyperkobling"/>
            <w:rFonts w:ascii="Open Sans" w:hAnsi="Open Sans" w:cs="Open Sans"/>
          </w:rPr>
          <w:t>www.buypass.no</w:t>
        </w:r>
      </w:hyperlink>
      <w:r>
        <w:rPr>
          <w:rFonts w:ascii="Open Sans" w:hAnsi="Open Sans" w:cs="Open Sans"/>
        </w:rPr>
        <w:t xml:space="preserve"> </w:t>
      </w:r>
      <w:r w:rsidRPr="00DD1451">
        <w:rPr>
          <w:rFonts w:ascii="Open Sans" w:hAnsi="Open Sans" w:cs="Open Sans"/>
        </w:rPr>
        <w:t xml:space="preserve">eller </w:t>
      </w:r>
      <w:hyperlink r:id="rId21" w:history="1">
        <w:r w:rsidRPr="00A5302C">
          <w:rPr>
            <w:rStyle w:val="Hyperkobling"/>
            <w:rFonts w:ascii="Open Sans" w:hAnsi="Open Sans" w:cs="Open Sans"/>
          </w:rPr>
          <w:t>www.bankid.no</w:t>
        </w:r>
      </w:hyperlink>
      <w:r w:rsidRPr="00DD1451">
        <w:rPr>
          <w:rFonts w:ascii="Open Sans" w:hAnsi="Open Sans" w:cs="Open Sans"/>
        </w:rPr>
        <w:t>.</w:t>
      </w:r>
    </w:p>
    <w:p w14:paraId="67EDD3F5" w14:textId="77777777" w:rsidR="00312F01" w:rsidRDefault="00312F01" w:rsidP="00312F01">
      <w:pPr>
        <w:jc w:val="both"/>
        <w:rPr>
          <w:rFonts w:ascii="Open Sans" w:hAnsi="Open Sans" w:cs="Open Sans"/>
        </w:rPr>
      </w:pPr>
      <w:r>
        <w:rPr>
          <w:rFonts w:ascii="Open Sans" w:hAnsi="Open Sans" w:cs="Open Sans"/>
        </w:rPr>
        <w:t>Leverandørportalen</w:t>
      </w:r>
      <w:r w:rsidRPr="009464D5">
        <w:rPr>
          <w:rFonts w:ascii="Open Sans" w:hAnsi="Open Sans" w:cs="Open Sans"/>
        </w:rPr>
        <w:t xml:space="preserve"> stenges for innlevering nøyaktig ved fristens utløp</w:t>
      </w:r>
      <w:r>
        <w:rPr>
          <w:rFonts w:ascii="Open Sans" w:hAnsi="Open Sans" w:cs="Open Sans"/>
        </w:rPr>
        <w:t>.</w:t>
      </w:r>
      <w:r w:rsidRPr="00445CE5">
        <w:rPr>
          <w:rFonts w:ascii="Open Sans" w:hAnsi="Open Sans" w:cs="Open Sans"/>
        </w:rPr>
        <w:t xml:space="preserve"> </w:t>
      </w:r>
    </w:p>
    <w:p w14:paraId="29E94482" w14:textId="77777777" w:rsidR="00312F01" w:rsidRPr="00445CE5" w:rsidRDefault="00312F01" w:rsidP="00312F01">
      <w:pPr>
        <w:jc w:val="both"/>
        <w:rPr>
          <w:rFonts w:ascii="Open Sans" w:hAnsi="Open Sans" w:cs="Open Sans"/>
        </w:rPr>
      </w:pPr>
      <w:r w:rsidRPr="00445CE5">
        <w:rPr>
          <w:rFonts w:ascii="Open Sans" w:hAnsi="Open Sans" w:cs="Open Sans"/>
        </w:rPr>
        <w:t>Leverandøren bærer risikoen for feil eller tekniske problemer knyttet til innlevering</w:t>
      </w:r>
      <w:r>
        <w:rPr>
          <w:rFonts w:ascii="Open Sans" w:hAnsi="Open Sans" w:cs="Open Sans"/>
        </w:rPr>
        <w:t>.</w:t>
      </w:r>
    </w:p>
    <w:p w14:paraId="74F5F548" w14:textId="6D9C4F36" w:rsidR="00312F01" w:rsidRPr="00DA765D" w:rsidRDefault="00312F01" w:rsidP="00312F01">
      <w:pPr>
        <w:jc w:val="both"/>
        <w:rPr>
          <w:rFonts w:ascii="Open Sans" w:hAnsi="Open Sans" w:cs="Open Sans"/>
        </w:rPr>
      </w:pPr>
      <w:r w:rsidRPr="1DDC0368">
        <w:rPr>
          <w:rFonts w:ascii="Open Sans" w:hAnsi="Open Sans" w:cs="Open Sans"/>
        </w:rPr>
        <w:t xml:space="preserve">Eventuelle forespørsler levert til Oppdragsgiver </w:t>
      </w:r>
      <w:r w:rsidR="3BC5F1F6" w:rsidRPr="1DDC0368">
        <w:rPr>
          <w:rFonts w:ascii="Open Sans" w:hAnsi="Open Sans" w:cs="Open Sans"/>
        </w:rPr>
        <w:t xml:space="preserve">på andre måter, eks. </w:t>
      </w:r>
      <w:r w:rsidRPr="1DDC0368">
        <w:rPr>
          <w:rFonts w:ascii="Open Sans" w:hAnsi="Open Sans" w:cs="Open Sans"/>
        </w:rPr>
        <w:t>via post/e-post vil bli avvist.</w:t>
      </w:r>
    </w:p>
    <w:p w14:paraId="1ACFC4FE" w14:textId="77777777" w:rsidR="00312F01" w:rsidRPr="00C3368B" w:rsidRDefault="00312F01" w:rsidP="00312F01">
      <w:pPr>
        <w:pStyle w:val="Overskrift2"/>
        <w:ind w:left="567" w:hanging="567"/>
        <w:rPr>
          <w:rFonts w:cs="Open Sans"/>
          <w:sz w:val="20"/>
          <w:szCs w:val="20"/>
        </w:rPr>
      </w:pPr>
      <w:bookmarkStart w:id="77" w:name="_Toc187666868"/>
      <w:bookmarkStart w:id="78" w:name="_Toc209997145"/>
      <w:r w:rsidRPr="26AB1444">
        <w:rPr>
          <w:rFonts w:cs="Open Sans"/>
          <w:sz w:val="20"/>
          <w:szCs w:val="20"/>
        </w:rPr>
        <w:t>Tilbakekalling av forespørsel om å delta</w:t>
      </w:r>
      <w:bookmarkEnd w:id="77"/>
      <w:bookmarkEnd w:id="78"/>
    </w:p>
    <w:p w14:paraId="2FC5053D" w14:textId="77777777" w:rsidR="00312F01" w:rsidRPr="008767DC" w:rsidRDefault="00312F01" w:rsidP="00312F01">
      <w:pPr>
        <w:jc w:val="both"/>
        <w:rPr>
          <w:rFonts w:ascii="Open Sans" w:hAnsi="Open Sans" w:cs="Open Sans"/>
          <w:szCs w:val="20"/>
          <w:lang w:eastAsia="nb-NO"/>
        </w:rPr>
      </w:pPr>
      <w:r w:rsidRPr="008767DC">
        <w:rPr>
          <w:rFonts w:ascii="Open Sans" w:hAnsi="Open Sans" w:cs="Open Sans"/>
          <w:szCs w:val="20"/>
          <w:lang w:eastAsia="nb-NO"/>
        </w:rPr>
        <w:t>Forespørsel</w:t>
      </w:r>
      <w:r>
        <w:rPr>
          <w:rFonts w:ascii="Open Sans" w:hAnsi="Open Sans" w:cs="Open Sans"/>
          <w:szCs w:val="20"/>
          <w:lang w:eastAsia="nb-NO"/>
        </w:rPr>
        <w:t xml:space="preserve"> om å delta</w:t>
      </w:r>
      <w:r w:rsidRPr="008767DC">
        <w:rPr>
          <w:rFonts w:ascii="Open Sans" w:hAnsi="Open Sans" w:cs="Open Sans"/>
          <w:szCs w:val="20"/>
          <w:lang w:eastAsia="nb-NO"/>
        </w:rPr>
        <w:t xml:space="preserve"> kan tilbakekalles eller endres inntil fristens utløp. Tilbakekalling skjer</w:t>
      </w:r>
      <w:r>
        <w:rPr>
          <w:rFonts w:ascii="Open Sans" w:hAnsi="Open Sans" w:cs="Open Sans"/>
          <w:szCs w:val="20"/>
          <w:lang w:eastAsia="nb-NO"/>
        </w:rPr>
        <w:t xml:space="preserve"> elektronisk</w:t>
      </w:r>
      <w:r w:rsidRPr="008767DC" w:rsidDel="004B1213">
        <w:rPr>
          <w:rFonts w:ascii="Open Sans" w:hAnsi="Open Sans" w:cs="Open Sans"/>
          <w:szCs w:val="20"/>
          <w:lang w:eastAsia="nb-NO"/>
        </w:rPr>
        <w:t xml:space="preserve"> </w:t>
      </w:r>
      <w:r w:rsidRPr="008767DC">
        <w:rPr>
          <w:rFonts w:ascii="Open Sans" w:hAnsi="Open Sans" w:cs="Open Sans"/>
          <w:szCs w:val="20"/>
          <w:lang w:eastAsia="nb-NO"/>
        </w:rPr>
        <w:t xml:space="preserve">via leverandørportalen. </w:t>
      </w:r>
    </w:p>
    <w:p w14:paraId="3466BB25" w14:textId="77777777" w:rsidR="00312F01" w:rsidRPr="00C3368B" w:rsidRDefault="00312F01" w:rsidP="00312F01">
      <w:pPr>
        <w:pStyle w:val="Overskrift2"/>
        <w:ind w:left="567" w:hanging="567"/>
        <w:rPr>
          <w:rFonts w:cs="Open Sans"/>
          <w:sz w:val="20"/>
          <w:szCs w:val="20"/>
        </w:rPr>
      </w:pPr>
      <w:bookmarkStart w:id="79" w:name="_Toc187666869"/>
      <w:bookmarkStart w:id="80" w:name="_Toc209997146"/>
      <w:r w:rsidRPr="26AB1444">
        <w:rPr>
          <w:rFonts w:cs="Open Sans"/>
          <w:sz w:val="20"/>
          <w:szCs w:val="20"/>
        </w:rPr>
        <w:lastRenderedPageBreak/>
        <w:t>Avvisning av leverandør</w:t>
      </w:r>
      <w:bookmarkEnd w:id="79"/>
      <w:bookmarkEnd w:id="80"/>
    </w:p>
    <w:p w14:paraId="642646F1" w14:textId="77777777" w:rsidR="00312F01" w:rsidRDefault="00312F01" w:rsidP="00312F01">
      <w:pPr>
        <w:jc w:val="both"/>
        <w:rPr>
          <w:rFonts w:ascii="Open Sans" w:hAnsi="Open Sans" w:cs="Open Sans"/>
          <w:szCs w:val="20"/>
          <w:lang w:eastAsia="nb-NO"/>
        </w:rPr>
      </w:pPr>
      <w:r w:rsidRPr="002371F7">
        <w:rPr>
          <w:rFonts w:ascii="Open Sans" w:hAnsi="Open Sans" w:cs="Open Sans"/>
          <w:lang w:eastAsia="nb-NO"/>
        </w:rPr>
        <w:t>I denne konkurransen gjelder alle avvisnings</w:t>
      </w:r>
      <w:r>
        <w:rPr>
          <w:rFonts w:ascii="Open Sans" w:hAnsi="Open Sans" w:cs="Open Sans"/>
          <w:lang w:eastAsia="nb-NO"/>
        </w:rPr>
        <w:t>reglene</w:t>
      </w:r>
      <w:r w:rsidRPr="002371F7">
        <w:rPr>
          <w:rFonts w:ascii="Open Sans" w:hAnsi="Open Sans" w:cs="Open Sans"/>
          <w:lang w:eastAsia="nb-NO"/>
        </w:rPr>
        <w:t xml:space="preserve"> i FOA § 24-2, inkludert de rent nasjonale avvisning</w:t>
      </w:r>
      <w:r w:rsidRPr="0035165F">
        <w:rPr>
          <w:rFonts w:ascii="Open Sans" w:hAnsi="Open Sans" w:cs="Open Sans"/>
          <w:lang w:eastAsia="nb-NO"/>
        </w:rPr>
        <w:t>sgrunnene. </w:t>
      </w:r>
      <w:r w:rsidRPr="0035165F">
        <w:rPr>
          <w:rFonts w:ascii="Open Sans" w:hAnsi="Open Sans" w:cs="Open Sans"/>
        </w:rPr>
        <w:t>Det norske anskaffelsesregelverket går lenger enn hva som følger av avvisningsgrunnene angitt i EUs direktiv om offentlige anskaffelser og i standardskjemaet for ESPD</w:t>
      </w:r>
      <w:r>
        <w:rPr>
          <w:rFonts w:ascii="Open Sans" w:hAnsi="Open Sans" w:cs="Open Sans"/>
        </w:rPr>
        <w:t>.</w:t>
      </w:r>
      <w:r w:rsidRPr="00E3342B" w:rsidDel="00D56F70">
        <w:rPr>
          <w:rFonts w:ascii="Open Sans" w:hAnsi="Open Sans" w:cs="Open Sans"/>
          <w:szCs w:val="20"/>
          <w:lang w:eastAsia="nb-NO"/>
        </w:rPr>
        <w:t xml:space="preserve"> </w:t>
      </w:r>
      <w:r>
        <w:rPr>
          <w:rFonts w:ascii="Open Sans" w:hAnsi="Open Sans" w:cs="Open Sans"/>
          <w:szCs w:val="20"/>
          <w:lang w:eastAsia="nb-NO"/>
        </w:rPr>
        <w:t>Oppdragsgiver</w:t>
      </w:r>
      <w:r w:rsidRPr="00E3342B" w:rsidDel="00D56F70">
        <w:rPr>
          <w:rFonts w:ascii="Open Sans" w:hAnsi="Open Sans" w:cs="Open Sans"/>
          <w:szCs w:val="20"/>
          <w:lang w:eastAsia="nb-NO"/>
        </w:rPr>
        <w:t xml:space="preserve"> anmoder leverandørene om å gjøre seg kjent med disse.</w:t>
      </w:r>
      <w:r w:rsidRPr="00E3342B">
        <w:rPr>
          <w:rFonts w:ascii="Open Sans" w:hAnsi="Open Sans" w:cs="Open Sans"/>
          <w:szCs w:val="20"/>
          <w:lang w:eastAsia="nb-NO"/>
        </w:rPr>
        <w:t xml:space="preserve"> </w:t>
      </w:r>
    </w:p>
    <w:p w14:paraId="2B7C76DA" w14:textId="77777777" w:rsidR="00312F01" w:rsidRPr="00C3368B" w:rsidRDefault="00312F01" w:rsidP="00312F01">
      <w:pPr>
        <w:pStyle w:val="Overskrift2"/>
        <w:ind w:left="567" w:hanging="567"/>
        <w:rPr>
          <w:rFonts w:cs="Open Sans"/>
          <w:sz w:val="20"/>
          <w:szCs w:val="20"/>
        </w:rPr>
      </w:pPr>
      <w:bookmarkStart w:id="81" w:name="_Toc187666870"/>
      <w:bookmarkStart w:id="82" w:name="_Toc209997147"/>
      <w:r w:rsidRPr="26AB1444">
        <w:rPr>
          <w:rFonts w:cs="Open Sans"/>
          <w:sz w:val="20"/>
          <w:szCs w:val="20"/>
        </w:rPr>
        <w:t>Meddelelse om valg av kvalifiserte og inviterte leverandører</w:t>
      </w:r>
      <w:bookmarkEnd w:id="81"/>
      <w:bookmarkEnd w:id="82"/>
    </w:p>
    <w:p w14:paraId="60E840DE" w14:textId="77777777" w:rsidR="00312F01" w:rsidRPr="00335A77" w:rsidRDefault="00312F01" w:rsidP="00312F01">
      <w:pPr>
        <w:jc w:val="both"/>
        <w:rPr>
          <w:rFonts w:ascii="Open Sans" w:hAnsi="Open Sans" w:cs="Open Sans"/>
          <w:lang w:eastAsia="nb-NO"/>
        </w:rPr>
      </w:pPr>
      <w:r w:rsidRPr="00335A77">
        <w:rPr>
          <w:rFonts w:ascii="Open Sans" w:hAnsi="Open Sans" w:cs="Open Sans"/>
          <w:lang w:eastAsia="nb-NO"/>
        </w:rPr>
        <w:t xml:space="preserve">Alle leverandører som har levert </w:t>
      </w:r>
      <w:r>
        <w:rPr>
          <w:rFonts w:ascii="Open Sans" w:hAnsi="Open Sans" w:cs="Open Sans"/>
          <w:lang w:eastAsia="nb-NO"/>
        </w:rPr>
        <w:t>forespørsel om å delta</w:t>
      </w:r>
      <w:r w:rsidRPr="00335A77">
        <w:rPr>
          <w:rFonts w:ascii="Open Sans" w:hAnsi="Open Sans" w:cs="Open Sans"/>
          <w:lang w:eastAsia="nb-NO"/>
        </w:rPr>
        <w:t>, vil få skriftlig informasjon om hvorvidt de er kvalifisert eller ikke</w:t>
      </w:r>
      <w:r>
        <w:rPr>
          <w:rFonts w:ascii="Open Sans" w:hAnsi="Open Sans" w:cs="Open Sans"/>
          <w:lang w:eastAsia="nb-NO"/>
        </w:rPr>
        <w:t xml:space="preserve"> og om de inviteres til å levere tilbud i konkurransen</w:t>
      </w:r>
      <w:r w:rsidRPr="00335A77">
        <w:rPr>
          <w:rFonts w:ascii="Open Sans" w:hAnsi="Open Sans" w:cs="Open Sans"/>
          <w:lang w:eastAsia="nb-NO"/>
        </w:rPr>
        <w:t xml:space="preserve">. </w:t>
      </w:r>
    </w:p>
    <w:p w14:paraId="490D5CEA" w14:textId="77777777" w:rsidR="00312F01" w:rsidRPr="00335A77" w:rsidRDefault="00312F01" w:rsidP="00312F01">
      <w:pPr>
        <w:jc w:val="both"/>
        <w:rPr>
          <w:rFonts w:ascii="Open Sans" w:hAnsi="Open Sans" w:cs="Open Sans"/>
          <w:lang w:eastAsia="nb-NO"/>
        </w:rPr>
      </w:pPr>
      <w:r w:rsidRPr="00335A77">
        <w:rPr>
          <w:rFonts w:ascii="Open Sans" w:hAnsi="Open Sans" w:cs="Open Sans"/>
          <w:lang w:eastAsia="nb-NO"/>
        </w:rPr>
        <w:t xml:space="preserve">Leverandører som ikke anses som kvalifisert eller ikke når opp i kvalifikasjonsrunden, vil få en kort begrunnelse for dette. </w:t>
      </w:r>
    </w:p>
    <w:p w14:paraId="74925650" w14:textId="77777777" w:rsidR="00312F01" w:rsidRPr="00335A77" w:rsidRDefault="00312F01" w:rsidP="00312F01">
      <w:pPr>
        <w:jc w:val="both"/>
        <w:rPr>
          <w:rFonts w:ascii="Open Sans" w:hAnsi="Open Sans" w:cs="Open Sans"/>
          <w:lang w:eastAsia="nb-NO"/>
        </w:rPr>
      </w:pPr>
      <w:r w:rsidRPr="00335A77">
        <w:rPr>
          <w:rFonts w:ascii="Open Sans" w:hAnsi="Open Sans" w:cs="Open Sans"/>
          <w:lang w:eastAsia="nb-NO"/>
        </w:rPr>
        <w:t xml:space="preserve">Begjæring om midlertidig forføyning mot </w:t>
      </w:r>
      <w:r>
        <w:rPr>
          <w:rFonts w:ascii="Open Sans" w:hAnsi="Open Sans" w:cs="Open Sans"/>
          <w:lang w:eastAsia="nb-NO"/>
        </w:rPr>
        <w:t>O</w:t>
      </w:r>
      <w:r w:rsidRPr="00335A77">
        <w:rPr>
          <w:rFonts w:ascii="Open Sans" w:hAnsi="Open Sans" w:cs="Open Sans"/>
          <w:lang w:eastAsia="nb-NO"/>
        </w:rPr>
        <w:t xml:space="preserve">ppdragsgivers beslutning om å avvise eller forkaste en forespørsel om å delta i konkurransen, må settes frem for tingretten innen 15 dager regnet fra dagen etter </w:t>
      </w:r>
      <w:r>
        <w:rPr>
          <w:rFonts w:ascii="Open Sans" w:hAnsi="Open Sans" w:cs="Open Sans"/>
          <w:lang w:eastAsia="nb-NO"/>
        </w:rPr>
        <w:t>O</w:t>
      </w:r>
      <w:r w:rsidRPr="00335A77">
        <w:rPr>
          <w:rFonts w:ascii="Open Sans" w:hAnsi="Open Sans" w:cs="Open Sans"/>
          <w:lang w:eastAsia="nb-NO"/>
        </w:rPr>
        <w:t>ppdragsgivers meddelelse er sendt, jf. FOA § 20-7.</w:t>
      </w:r>
    </w:p>
    <w:p w14:paraId="3AD11AFC" w14:textId="2D0627C9" w:rsidR="002B7FA0" w:rsidRDefault="002B7FA0" w:rsidP="000953EA">
      <w:pPr>
        <w:rPr>
          <w:rFonts w:ascii="Open Sans" w:hAnsi="Open Sans" w:cs="Open Sans"/>
          <w:b/>
          <w:bCs/>
          <w:lang w:eastAsia="nb-NO"/>
        </w:rPr>
      </w:pPr>
    </w:p>
    <w:p w14:paraId="078D186B" w14:textId="06C9DCDB" w:rsidR="00F751EE" w:rsidRDefault="00466F36" w:rsidP="26AB1444">
      <w:pPr>
        <w:pStyle w:val="Overskrift1"/>
        <w:rPr>
          <w:rFonts w:cs="Open Sans"/>
        </w:rPr>
      </w:pPr>
      <w:bookmarkStart w:id="83" w:name="_Toc209997148"/>
      <w:r w:rsidRPr="26AB1444">
        <w:rPr>
          <w:rFonts w:cs="Open Sans"/>
        </w:rPr>
        <w:t>Tilbudsfasen</w:t>
      </w:r>
      <w:bookmarkEnd w:id="83"/>
    </w:p>
    <w:p w14:paraId="20ADF65D" w14:textId="162BD419" w:rsidR="002127C9" w:rsidRPr="001D407D" w:rsidRDefault="002127C9" w:rsidP="002127C9">
      <w:pPr>
        <w:jc w:val="both"/>
        <w:rPr>
          <w:rFonts w:ascii="Open Sans" w:hAnsi="Open Sans" w:cs="Open Sans"/>
          <w:color w:val="000000"/>
          <w:szCs w:val="20"/>
        </w:rPr>
      </w:pPr>
      <w:r w:rsidRPr="00C3368B">
        <w:rPr>
          <w:rFonts w:ascii="Open Sans" w:hAnsi="Open Sans" w:cs="Open Sans"/>
          <w:b/>
          <w:bCs/>
          <w:color w:val="000000"/>
          <w:szCs w:val="20"/>
        </w:rPr>
        <w:t xml:space="preserve">NB! </w:t>
      </w:r>
      <w:r w:rsidRPr="00C3368B">
        <w:rPr>
          <w:rFonts w:ascii="Open Sans" w:hAnsi="Open Sans" w:cs="Open Sans"/>
          <w:color w:val="000000"/>
          <w:szCs w:val="20"/>
        </w:rPr>
        <w:t xml:space="preserve">Dette kapittelet </w:t>
      </w:r>
      <w:r w:rsidR="007C6CD0">
        <w:rPr>
          <w:rFonts w:ascii="Open Sans" w:hAnsi="Open Sans" w:cs="Open Sans"/>
          <w:color w:val="000000"/>
          <w:szCs w:val="20"/>
        </w:rPr>
        <w:t xml:space="preserve">og kap. </w:t>
      </w:r>
      <w:r w:rsidR="00312F01">
        <w:rPr>
          <w:rFonts w:ascii="Open Sans" w:hAnsi="Open Sans" w:cs="Open Sans"/>
          <w:color w:val="000000"/>
          <w:szCs w:val="20"/>
        </w:rPr>
        <w:t>8</w:t>
      </w:r>
      <w:r w:rsidR="007C6CD0">
        <w:rPr>
          <w:rFonts w:ascii="Open Sans" w:hAnsi="Open Sans" w:cs="Open Sans"/>
          <w:color w:val="000000"/>
          <w:szCs w:val="20"/>
        </w:rPr>
        <w:t xml:space="preserve"> og </w:t>
      </w:r>
      <w:r w:rsidR="00312F01">
        <w:rPr>
          <w:rFonts w:ascii="Open Sans" w:hAnsi="Open Sans" w:cs="Open Sans"/>
          <w:color w:val="000000"/>
          <w:szCs w:val="20"/>
        </w:rPr>
        <w:t>9</w:t>
      </w:r>
      <w:r w:rsidR="007C6CD0">
        <w:rPr>
          <w:rFonts w:ascii="Open Sans" w:hAnsi="Open Sans" w:cs="Open Sans"/>
          <w:color w:val="000000"/>
          <w:szCs w:val="20"/>
        </w:rPr>
        <w:t xml:space="preserve">, </w:t>
      </w:r>
      <w:r>
        <w:rPr>
          <w:rFonts w:ascii="Open Sans" w:hAnsi="Open Sans" w:cs="Open Sans"/>
          <w:color w:val="000000"/>
          <w:szCs w:val="20"/>
        </w:rPr>
        <w:t xml:space="preserve">vil </w:t>
      </w:r>
      <w:r w:rsidRPr="005D3CE2">
        <w:rPr>
          <w:rFonts w:ascii="Open Sans" w:hAnsi="Open Sans" w:cs="Open Sans"/>
          <w:color w:val="000000"/>
          <w:szCs w:val="20"/>
        </w:rPr>
        <w:t>kun</w:t>
      </w:r>
      <w:r>
        <w:rPr>
          <w:rFonts w:ascii="Open Sans" w:hAnsi="Open Sans" w:cs="Open Sans"/>
          <w:color w:val="000000"/>
          <w:szCs w:val="20"/>
        </w:rPr>
        <w:t xml:space="preserve"> være relevant for </w:t>
      </w:r>
      <w:r w:rsidRPr="00C3368B">
        <w:rPr>
          <w:rFonts w:ascii="Open Sans" w:hAnsi="Open Sans" w:cs="Open Sans"/>
          <w:color w:val="000000"/>
          <w:szCs w:val="20"/>
        </w:rPr>
        <w:t xml:space="preserve">kvalifiserte </w:t>
      </w:r>
      <w:r>
        <w:rPr>
          <w:rFonts w:ascii="Open Sans" w:hAnsi="Open Sans" w:cs="Open Sans"/>
          <w:color w:val="000000"/>
          <w:szCs w:val="20"/>
        </w:rPr>
        <w:t>leverandører</w:t>
      </w:r>
      <w:r w:rsidRPr="00C3368B">
        <w:rPr>
          <w:rFonts w:ascii="Open Sans" w:hAnsi="Open Sans" w:cs="Open Sans"/>
          <w:color w:val="000000"/>
          <w:szCs w:val="20"/>
        </w:rPr>
        <w:t xml:space="preserve"> som </w:t>
      </w:r>
      <w:r w:rsidR="003753AA">
        <w:rPr>
          <w:rFonts w:ascii="Open Sans" w:hAnsi="Open Sans" w:cs="Open Sans"/>
          <w:color w:val="000000"/>
          <w:szCs w:val="20"/>
        </w:rPr>
        <w:t xml:space="preserve">inviteres til å delta i dialogfasen og </w:t>
      </w:r>
      <w:r w:rsidRPr="00C3368B">
        <w:rPr>
          <w:rFonts w:ascii="Open Sans" w:hAnsi="Open Sans" w:cs="Open Sans"/>
          <w:color w:val="000000"/>
          <w:szCs w:val="20"/>
        </w:rPr>
        <w:t xml:space="preserve">mottar invitasjon til </w:t>
      </w:r>
      <w:r>
        <w:rPr>
          <w:rFonts w:ascii="Open Sans" w:hAnsi="Open Sans" w:cs="Open Sans"/>
          <w:color w:val="000000"/>
          <w:szCs w:val="20"/>
        </w:rPr>
        <w:t xml:space="preserve">å </w:t>
      </w:r>
      <w:r w:rsidRPr="00C3368B">
        <w:rPr>
          <w:rFonts w:ascii="Open Sans" w:hAnsi="Open Sans" w:cs="Open Sans"/>
          <w:color w:val="000000"/>
          <w:szCs w:val="20"/>
        </w:rPr>
        <w:t>lever</w:t>
      </w:r>
      <w:r>
        <w:rPr>
          <w:rFonts w:ascii="Open Sans" w:hAnsi="Open Sans" w:cs="Open Sans"/>
          <w:color w:val="000000"/>
          <w:szCs w:val="20"/>
        </w:rPr>
        <w:t>e</w:t>
      </w:r>
      <w:r w:rsidRPr="00C3368B">
        <w:rPr>
          <w:rFonts w:ascii="Open Sans" w:hAnsi="Open Sans" w:cs="Open Sans"/>
          <w:color w:val="000000"/>
          <w:szCs w:val="20"/>
        </w:rPr>
        <w:t xml:space="preserve"> tilbud</w:t>
      </w:r>
      <w:r>
        <w:rPr>
          <w:rFonts w:ascii="Open Sans" w:hAnsi="Open Sans" w:cs="Open Sans"/>
          <w:color w:val="000000"/>
          <w:szCs w:val="20"/>
        </w:rPr>
        <w:t xml:space="preserve"> i konkurransen</w:t>
      </w:r>
      <w:r w:rsidRPr="00C3368B">
        <w:rPr>
          <w:rFonts w:ascii="Open Sans" w:hAnsi="Open Sans" w:cs="Open Sans"/>
          <w:color w:val="000000"/>
          <w:szCs w:val="20"/>
        </w:rPr>
        <w:t>.</w:t>
      </w:r>
    </w:p>
    <w:p w14:paraId="7611D597" w14:textId="77777777" w:rsidR="00012F1D" w:rsidRPr="00012F1D" w:rsidRDefault="00012F1D" w:rsidP="00012F1D">
      <w:pPr>
        <w:pStyle w:val="Overskrift2"/>
        <w:ind w:left="567" w:hanging="567"/>
        <w:rPr>
          <w:rFonts w:cs="Open Sans"/>
          <w:sz w:val="20"/>
          <w:szCs w:val="20"/>
        </w:rPr>
      </w:pPr>
      <w:bookmarkStart w:id="84" w:name="_Toc95723854"/>
      <w:bookmarkStart w:id="85" w:name="_Toc209997149"/>
      <w:r w:rsidRPr="26AB1444">
        <w:rPr>
          <w:rFonts w:cs="Open Sans"/>
          <w:sz w:val="20"/>
          <w:szCs w:val="20"/>
        </w:rPr>
        <w:t>Krav til tilbudet</w:t>
      </w:r>
      <w:bookmarkEnd w:id="84"/>
      <w:bookmarkEnd w:id="85"/>
    </w:p>
    <w:p w14:paraId="2CB2E47D" w14:textId="66F9970A" w:rsidR="006831D7" w:rsidRPr="00C3368B" w:rsidRDefault="53D6CE24" w:rsidP="00ED306D">
      <w:pPr>
        <w:pStyle w:val="Overskrift3"/>
        <w:ind w:left="993" w:hanging="567"/>
      </w:pPr>
      <w:bookmarkStart w:id="86" w:name="_Toc466308038"/>
      <w:bookmarkStart w:id="87" w:name="_Toc466314542"/>
      <w:bookmarkStart w:id="88" w:name="_Toc209997150"/>
      <w:r>
        <w:t>Tilbud på hele eller deler av leveransen</w:t>
      </w:r>
      <w:bookmarkEnd w:id="86"/>
      <w:bookmarkEnd w:id="87"/>
      <w:bookmarkEnd w:id="88"/>
      <w:r>
        <w:t xml:space="preserve"> </w:t>
      </w:r>
    </w:p>
    <w:p w14:paraId="392130CF" w14:textId="3E04EB2F" w:rsidR="009E47FC" w:rsidRPr="009E47FC" w:rsidRDefault="009E47FC" w:rsidP="009E47FC">
      <w:pPr>
        <w:pStyle w:val="Brdtekst"/>
        <w:spacing w:before="78"/>
        <w:jc w:val="both"/>
        <w:rPr>
          <w:rFonts w:ascii="Open Sans" w:eastAsia="Calibri" w:hAnsi="Open Sans" w:cs="Open Sans"/>
        </w:rPr>
      </w:pPr>
      <w:bookmarkStart w:id="89" w:name="_Toc466308039"/>
      <w:bookmarkStart w:id="90" w:name="_Toc466314543"/>
      <w:r w:rsidRPr="1DDC0368">
        <w:rPr>
          <w:rFonts w:ascii="Open Sans" w:eastAsia="Calibri" w:hAnsi="Open Sans" w:cs="Open Sans"/>
        </w:rPr>
        <w:t xml:space="preserve">Oppdragsgivers </w:t>
      </w:r>
      <w:r w:rsidR="00F14151">
        <w:rPr>
          <w:rFonts w:ascii="Open Sans" w:eastAsia="Calibri" w:hAnsi="Open Sans" w:cs="Open Sans"/>
        </w:rPr>
        <w:t>anskaffelses-/kontrakt</w:t>
      </w:r>
      <w:r w:rsidRPr="1DDC0368">
        <w:rPr>
          <w:rFonts w:ascii="Open Sans" w:eastAsia="Calibri" w:hAnsi="Open Sans" w:cs="Open Sans"/>
        </w:rPr>
        <w:t>strategi, j</w:t>
      </w:r>
      <w:r w:rsidR="14BAC7E3" w:rsidRPr="1DDC0368">
        <w:rPr>
          <w:rFonts w:ascii="Open Sans" w:eastAsia="Calibri" w:hAnsi="Open Sans" w:cs="Open Sans"/>
        </w:rPr>
        <w:t>f</w:t>
      </w:r>
      <w:r w:rsidRPr="1DDC0368">
        <w:rPr>
          <w:rFonts w:ascii="Open Sans" w:eastAsia="Calibri" w:hAnsi="Open Sans" w:cs="Open Sans"/>
        </w:rPr>
        <w:t>r. også pkt. 2.2, vil være gjenstand for vurdering gjennom dialogfasen og vil fastsettes endelig senest ved utsendelse av endelig konkurranse</w:t>
      </w:r>
      <w:r w:rsidR="00F14151">
        <w:rPr>
          <w:rFonts w:ascii="Open Sans" w:eastAsia="Calibri" w:hAnsi="Open Sans" w:cs="Open Sans"/>
        </w:rPr>
        <w:t>-</w:t>
      </w:r>
      <w:r w:rsidRPr="1DDC0368">
        <w:rPr>
          <w:rFonts w:ascii="Open Sans" w:eastAsia="Calibri" w:hAnsi="Open Sans" w:cs="Open Sans"/>
        </w:rPr>
        <w:t>grunnlag</w:t>
      </w:r>
      <w:r w:rsidR="00CA567E">
        <w:rPr>
          <w:rFonts w:ascii="Open Sans" w:eastAsia="Calibri" w:hAnsi="Open Sans" w:cs="Open Sans"/>
        </w:rPr>
        <w:t xml:space="preserve"> og invitasjon til å inngi tilbud</w:t>
      </w:r>
      <w:r w:rsidRPr="1DDC0368">
        <w:rPr>
          <w:rFonts w:ascii="Open Sans" w:eastAsia="Calibri" w:hAnsi="Open Sans" w:cs="Open Sans"/>
        </w:rPr>
        <w:t xml:space="preserve">. </w:t>
      </w:r>
      <w:r w:rsidR="005B1016" w:rsidRPr="1DDC0368">
        <w:rPr>
          <w:rFonts w:ascii="Open Sans" w:eastAsia="Calibri" w:hAnsi="Open Sans" w:cs="Open Sans"/>
        </w:rPr>
        <w:t>Oppdragsgiver legger ikke opp til at det åpne</w:t>
      </w:r>
      <w:r w:rsidR="00CE263C" w:rsidRPr="1DDC0368">
        <w:rPr>
          <w:rFonts w:ascii="Open Sans" w:eastAsia="Calibri" w:hAnsi="Open Sans" w:cs="Open Sans"/>
        </w:rPr>
        <w:t xml:space="preserve">s for å </w:t>
      </w:r>
      <w:r w:rsidR="000B4098" w:rsidRPr="1DDC0368">
        <w:rPr>
          <w:rFonts w:ascii="Open Sans" w:eastAsia="Calibri" w:hAnsi="Open Sans" w:cs="Open Sans"/>
        </w:rPr>
        <w:t>levere tilbud på del</w:t>
      </w:r>
      <w:r w:rsidR="006C1D4B" w:rsidRPr="1DDC0368">
        <w:rPr>
          <w:rFonts w:ascii="Open Sans" w:eastAsia="Calibri" w:hAnsi="Open Sans" w:cs="Open Sans"/>
        </w:rPr>
        <w:t xml:space="preserve">er av leveransen. </w:t>
      </w:r>
    </w:p>
    <w:p w14:paraId="68B3993E" w14:textId="1024464F" w:rsidR="006831D7" w:rsidRPr="00C3368B" w:rsidRDefault="53D6CE24" w:rsidP="00ED306D">
      <w:pPr>
        <w:pStyle w:val="Overskrift3"/>
        <w:ind w:left="993" w:hanging="567"/>
      </w:pPr>
      <w:bookmarkStart w:id="91" w:name="_Toc209997151"/>
      <w:r>
        <w:t>Alternative tilbud</w:t>
      </w:r>
      <w:bookmarkEnd w:id="89"/>
      <w:bookmarkEnd w:id="90"/>
      <w:bookmarkEnd w:id="91"/>
    </w:p>
    <w:p w14:paraId="4D0ADEC0" w14:textId="2958FAD1" w:rsidR="006831D7" w:rsidRDefault="53D6CE24" w:rsidP="529DE60F">
      <w:pPr>
        <w:jc w:val="both"/>
        <w:rPr>
          <w:rFonts w:ascii="Open Sans" w:hAnsi="Open Sans" w:cs="Open Sans"/>
          <w:lang w:eastAsia="nb-NO"/>
        </w:rPr>
      </w:pPr>
      <w:r w:rsidRPr="529DE60F">
        <w:rPr>
          <w:rFonts w:ascii="Open Sans" w:hAnsi="Open Sans" w:cs="Open Sans"/>
          <w:lang w:eastAsia="nb-NO"/>
        </w:rPr>
        <w:t xml:space="preserve">Det </w:t>
      </w:r>
      <w:sdt>
        <w:sdtPr>
          <w:rPr>
            <w:rFonts w:ascii="Open Sans" w:hAnsi="Open Sans" w:cs="Open Sans"/>
            <w:lang w:eastAsia="nb-NO"/>
          </w:rPr>
          <w:id w:val="-1650671738"/>
          <w:placeholder>
            <w:docPart w:val="AF213F65F4E0419EB8EF1613096CF2CE"/>
          </w:placeholder>
          <w:dropDownList>
            <w:listItem w:displayText="er ikke" w:value="er ikke"/>
            <w:listItem w:displayText="er" w:value="er"/>
          </w:dropDownList>
        </w:sdtPr>
        <w:sdtEndPr/>
        <w:sdtContent>
          <w:r w:rsidR="46394B5A" w:rsidRPr="529DE60F">
            <w:rPr>
              <w:rFonts w:ascii="Open Sans" w:hAnsi="Open Sans" w:cs="Open Sans"/>
              <w:lang w:eastAsia="nb-NO"/>
            </w:rPr>
            <w:t>er ikke</w:t>
          </w:r>
        </w:sdtContent>
      </w:sdt>
      <w:r w:rsidR="5DEC6A04" w:rsidRPr="529DE60F">
        <w:rPr>
          <w:rFonts w:ascii="Open Sans" w:hAnsi="Open Sans" w:cs="Open Sans"/>
          <w:lang w:eastAsia="nb-NO"/>
        </w:rPr>
        <w:t xml:space="preserve"> </w:t>
      </w:r>
      <w:r w:rsidRPr="529DE60F">
        <w:rPr>
          <w:rFonts w:ascii="Open Sans" w:hAnsi="Open Sans" w:cs="Open Sans"/>
          <w:lang w:eastAsia="nb-NO"/>
        </w:rPr>
        <w:t xml:space="preserve">anledning til å gi alternative tilbud. </w:t>
      </w:r>
    </w:p>
    <w:p w14:paraId="298835AB" w14:textId="2AC6E987" w:rsidR="0019318A" w:rsidRPr="00C3368B" w:rsidRDefault="19CFBC7A" w:rsidP="00ED306D">
      <w:pPr>
        <w:pStyle w:val="Overskrift3"/>
        <w:ind w:left="993" w:hanging="567"/>
      </w:pPr>
      <w:bookmarkStart w:id="92" w:name="_Toc209997152"/>
      <w:r>
        <w:t xml:space="preserve">Parallelle </w:t>
      </w:r>
      <w:r w:rsidR="6FC7F6A8">
        <w:t>tilbud</w:t>
      </w:r>
      <w:bookmarkEnd w:id="92"/>
    </w:p>
    <w:p w14:paraId="1DE13B81" w14:textId="6113F5D1" w:rsidR="00F0063A" w:rsidRPr="00F0063A" w:rsidRDefault="4D1FF7C7" w:rsidP="00A162D0">
      <w:pPr>
        <w:jc w:val="both"/>
        <w:rPr>
          <w:rFonts w:ascii="Open Sans" w:hAnsi="Open Sans" w:cs="Open Sans"/>
          <w:lang w:eastAsia="nb-NO"/>
        </w:rPr>
      </w:pPr>
      <w:r w:rsidRPr="529DE60F">
        <w:rPr>
          <w:rFonts w:ascii="Open Sans" w:hAnsi="Open Sans" w:cs="Open Sans"/>
          <w:lang w:eastAsia="nb-NO"/>
        </w:rPr>
        <w:t xml:space="preserve">Det </w:t>
      </w:r>
      <w:sdt>
        <w:sdtPr>
          <w:rPr>
            <w:rFonts w:ascii="Open Sans" w:hAnsi="Open Sans" w:cs="Open Sans"/>
            <w:lang w:eastAsia="nb-NO"/>
          </w:rPr>
          <w:id w:val="-796608268"/>
          <w:placeholder>
            <w:docPart w:val="CCE79DA58B5E4FD680C392E24F289ECA"/>
          </w:placeholder>
          <w:dropDownList>
            <w:listItem w:displayText="er ikke" w:value="er ikke"/>
            <w:listItem w:displayText="er" w:value="er"/>
          </w:dropDownList>
        </w:sdtPr>
        <w:sdtEndPr/>
        <w:sdtContent>
          <w:r w:rsidR="3C8B3E89" w:rsidRPr="529DE60F">
            <w:rPr>
              <w:rFonts w:ascii="Open Sans" w:hAnsi="Open Sans" w:cs="Open Sans"/>
              <w:lang w:eastAsia="nb-NO"/>
            </w:rPr>
            <w:t>er ikke</w:t>
          </w:r>
        </w:sdtContent>
      </w:sdt>
      <w:r w:rsidRPr="529DE60F">
        <w:rPr>
          <w:rFonts w:ascii="Open Sans" w:hAnsi="Open Sans" w:cs="Open Sans"/>
          <w:lang w:eastAsia="nb-NO"/>
        </w:rPr>
        <w:t xml:space="preserve"> anledning til å gi parallelle tilbud. </w:t>
      </w:r>
    </w:p>
    <w:p w14:paraId="3B66F597" w14:textId="77777777" w:rsidR="007C0C05" w:rsidRPr="00C3368B" w:rsidRDefault="007C0C05" w:rsidP="00ED306D">
      <w:pPr>
        <w:pStyle w:val="Overskrift3"/>
        <w:ind w:left="993" w:hanging="567"/>
      </w:pPr>
      <w:bookmarkStart w:id="93" w:name="_Toc209997153"/>
      <w:r>
        <w:t>Avvik</w:t>
      </w:r>
      <w:bookmarkEnd w:id="93"/>
    </w:p>
    <w:p w14:paraId="2D8AA594" w14:textId="01613D23" w:rsidR="007C0C05" w:rsidRPr="00C3368B" w:rsidRDefault="007C0C05" w:rsidP="000F3190">
      <w:pPr>
        <w:jc w:val="both"/>
        <w:rPr>
          <w:rFonts w:ascii="Open Sans" w:hAnsi="Open Sans" w:cs="Open Sans"/>
          <w:szCs w:val="20"/>
        </w:rPr>
      </w:pPr>
      <w:r w:rsidRPr="00C3368B">
        <w:rPr>
          <w:rFonts w:ascii="Open Sans" w:hAnsi="Open Sans" w:cs="Open Sans"/>
          <w:szCs w:val="20"/>
        </w:rPr>
        <w:t xml:space="preserve">Avvik skal angis presist og entydig slik at </w:t>
      </w:r>
      <w:r w:rsidR="009E15E6">
        <w:rPr>
          <w:rFonts w:ascii="Open Sans" w:hAnsi="Open Sans" w:cs="Open Sans"/>
          <w:szCs w:val="20"/>
        </w:rPr>
        <w:t>O</w:t>
      </w:r>
      <w:r w:rsidRPr="00C3368B">
        <w:rPr>
          <w:rFonts w:ascii="Open Sans" w:hAnsi="Open Sans" w:cs="Open Sans"/>
          <w:szCs w:val="20"/>
        </w:rPr>
        <w:t xml:space="preserve">ppdragsgiver kan evaluere tilbudet uten å ta kontakt med leverandøren. </w:t>
      </w:r>
      <w:r w:rsidRPr="00957F0A">
        <w:rPr>
          <w:rFonts w:ascii="Open Sans" w:hAnsi="Open Sans" w:cs="Open Sans"/>
          <w:szCs w:val="20"/>
        </w:rPr>
        <w:t>Avvik skal på en klar og utvetydig måte referere til relevant vedlegg og punkt i konkurranse</w:t>
      </w:r>
      <w:r w:rsidR="006B03CD">
        <w:rPr>
          <w:rFonts w:ascii="Open Sans" w:hAnsi="Open Sans" w:cs="Open Sans"/>
          <w:szCs w:val="20"/>
        </w:rPr>
        <w:t>grunnlaget</w:t>
      </w:r>
      <w:r w:rsidRPr="00957F0A">
        <w:rPr>
          <w:rFonts w:ascii="Open Sans" w:hAnsi="Open Sans" w:cs="Open Sans"/>
          <w:szCs w:val="20"/>
        </w:rPr>
        <w:t xml:space="preserve"> og skal oppgis i </w:t>
      </w:r>
      <w:r w:rsidR="00957F0A" w:rsidRPr="00957F0A">
        <w:rPr>
          <w:rFonts w:ascii="Open Sans" w:hAnsi="Open Sans" w:cs="Open Sans"/>
          <w:szCs w:val="20"/>
        </w:rPr>
        <w:t xml:space="preserve">Vedlegg </w:t>
      </w:r>
      <w:r w:rsidR="007A309C">
        <w:rPr>
          <w:rFonts w:ascii="Open Sans" w:hAnsi="Open Sans" w:cs="Open Sans"/>
          <w:szCs w:val="20"/>
        </w:rPr>
        <w:t>2</w:t>
      </w:r>
      <w:r w:rsidR="002933BE">
        <w:rPr>
          <w:rFonts w:ascii="Open Sans" w:hAnsi="Open Sans" w:cs="Open Sans"/>
          <w:szCs w:val="20"/>
        </w:rPr>
        <w:t>:</w:t>
      </w:r>
      <w:r w:rsidR="00957F0A" w:rsidRPr="00957F0A">
        <w:rPr>
          <w:rFonts w:ascii="Open Sans" w:hAnsi="Open Sans" w:cs="Open Sans"/>
          <w:szCs w:val="20"/>
        </w:rPr>
        <w:t xml:space="preserve"> T</w:t>
      </w:r>
      <w:r w:rsidRPr="00957F0A">
        <w:rPr>
          <w:rFonts w:ascii="Open Sans" w:hAnsi="Open Sans" w:cs="Open Sans"/>
          <w:szCs w:val="20"/>
        </w:rPr>
        <w:t>ilbudsskjema</w:t>
      </w:r>
      <w:r w:rsidR="00957F0A" w:rsidRPr="00957F0A">
        <w:rPr>
          <w:rFonts w:ascii="Open Sans" w:hAnsi="Open Sans" w:cs="Open Sans"/>
          <w:szCs w:val="20"/>
        </w:rPr>
        <w:t xml:space="preserve"> og i </w:t>
      </w:r>
      <w:r w:rsidR="00957F0A" w:rsidRPr="00957F0A">
        <w:rPr>
          <w:rFonts w:ascii="Open Sans" w:hAnsi="Open Sans" w:cs="Open Sans"/>
        </w:rPr>
        <w:t>Vedlegg 4</w:t>
      </w:r>
      <w:r w:rsidR="002933BE">
        <w:rPr>
          <w:rFonts w:ascii="Open Sans" w:hAnsi="Open Sans" w:cs="Open Sans"/>
        </w:rPr>
        <w:t>:</w:t>
      </w:r>
      <w:r w:rsidR="00957F0A" w:rsidRPr="00957F0A">
        <w:rPr>
          <w:rFonts w:ascii="Open Sans" w:hAnsi="Open Sans" w:cs="Open Sans"/>
        </w:rPr>
        <w:t xml:space="preserve"> Avvik og forbehold</w:t>
      </w:r>
      <w:r w:rsidRPr="00957F0A">
        <w:rPr>
          <w:rFonts w:ascii="Open Sans" w:hAnsi="Open Sans" w:cs="Open Sans"/>
          <w:szCs w:val="20"/>
        </w:rPr>
        <w:t>.</w:t>
      </w:r>
    </w:p>
    <w:p w14:paraId="5FF941FB" w14:textId="589CFDDD" w:rsidR="007C0C05" w:rsidRPr="00C3368B" w:rsidRDefault="007C0C05" w:rsidP="000F3190">
      <w:pPr>
        <w:jc w:val="both"/>
        <w:rPr>
          <w:rFonts w:ascii="Open Sans" w:hAnsi="Open Sans" w:cs="Open Sans"/>
          <w:szCs w:val="20"/>
        </w:rPr>
      </w:pPr>
      <w:r w:rsidRPr="00C3368B">
        <w:rPr>
          <w:rFonts w:ascii="Open Sans" w:hAnsi="Open Sans" w:cs="Open Sans"/>
          <w:szCs w:val="20"/>
        </w:rPr>
        <w:t xml:space="preserve">Oppdragsgiver gjør </w:t>
      </w:r>
      <w:r w:rsidRPr="001C22C6">
        <w:rPr>
          <w:rFonts w:ascii="Open Sans" w:hAnsi="Open Sans" w:cs="Open Sans"/>
          <w:szCs w:val="20"/>
        </w:rPr>
        <w:t xml:space="preserve">oppmerksom på at eventuelle avvik fra </w:t>
      </w:r>
      <w:r w:rsidR="00F907C7" w:rsidRPr="001C22C6">
        <w:rPr>
          <w:rFonts w:ascii="Open Sans" w:hAnsi="Open Sans" w:cs="Open Sans"/>
          <w:szCs w:val="20"/>
        </w:rPr>
        <w:t>konkurranse</w:t>
      </w:r>
      <w:r w:rsidR="006B03CD">
        <w:rPr>
          <w:rFonts w:ascii="Open Sans" w:hAnsi="Open Sans" w:cs="Open Sans"/>
          <w:szCs w:val="20"/>
        </w:rPr>
        <w:t xml:space="preserve">grunnlaget </w:t>
      </w:r>
      <w:r w:rsidRPr="001C22C6">
        <w:rPr>
          <w:rFonts w:ascii="Open Sans" w:hAnsi="Open Sans" w:cs="Open Sans"/>
          <w:szCs w:val="20"/>
        </w:rPr>
        <w:t xml:space="preserve">kan gi </w:t>
      </w:r>
      <w:r w:rsidR="009E15E6">
        <w:rPr>
          <w:rFonts w:ascii="Open Sans" w:hAnsi="Open Sans" w:cs="Open Sans"/>
          <w:szCs w:val="20"/>
        </w:rPr>
        <w:t>O</w:t>
      </w:r>
      <w:r w:rsidRPr="001C22C6">
        <w:rPr>
          <w:rFonts w:ascii="Open Sans" w:hAnsi="Open Sans" w:cs="Open Sans"/>
          <w:szCs w:val="20"/>
        </w:rPr>
        <w:t xml:space="preserve">ppdragsgiver en rett og/eller en plikt til å avvise tilbudet fra konkurransen. Ved å inngi et tilbud som avviker fra </w:t>
      </w:r>
      <w:r w:rsidR="00993E6E" w:rsidRPr="001C22C6">
        <w:rPr>
          <w:rFonts w:ascii="Open Sans" w:hAnsi="Open Sans" w:cs="Open Sans"/>
          <w:szCs w:val="20"/>
        </w:rPr>
        <w:t>konkurranse</w:t>
      </w:r>
      <w:r w:rsidR="006B03CD">
        <w:rPr>
          <w:rFonts w:ascii="Open Sans" w:hAnsi="Open Sans" w:cs="Open Sans"/>
          <w:szCs w:val="20"/>
        </w:rPr>
        <w:t>grunnlaget,</w:t>
      </w:r>
      <w:r w:rsidRPr="001C22C6">
        <w:rPr>
          <w:rFonts w:ascii="Open Sans" w:hAnsi="Open Sans" w:cs="Open Sans"/>
          <w:szCs w:val="20"/>
        </w:rPr>
        <w:t xml:space="preserve"> risikerer</w:t>
      </w:r>
      <w:r w:rsidRPr="00C3368B">
        <w:rPr>
          <w:rFonts w:ascii="Open Sans" w:hAnsi="Open Sans" w:cs="Open Sans"/>
          <w:szCs w:val="20"/>
        </w:rPr>
        <w:t xml:space="preserve"> dermed leverandøren </w:t>
      </w:r>
      <w:r w:rsidR="00E0319D">
        <w:rPr>
          <w:rFonts w:ascii="Open Sans" w:hAnsi="Open Sans" w:cs="Open Sans"/>
          <w:szCs w:val="20"/>
        </w:rPr>
        <w:t>at tilbudet</w:t>
      </w:r>
      <w:r w:rsidR="00E0319D" w:rsidRPr="00C3368B">
        <w:rPr>
          <w:rFonts w:ascii="Open Sans" w:hAnsi="Open Sans" w:cs="Open Sans"/>
          <w:szCs w:val="20"/>
        </w:rPr>
        <w:t xml:space="preserve"> </w:t>
      </w:r>
      <w:r w:rsidRPr="00C3368B">
        <w:rPr>
          <w:rFonts w:ascii="Open Sans" w:hAnsi="Open Sans" w:cs="Open Sans"/>
          <w:szCs w:val="20"/>
        </w:rPr>
        <w:t>bli</w:t>
      </w:r>
      <w:r w:rsidR="00E0319D">
        <w:rPr>
          <w:rFonts w:ascii="Open Sans" w:hAnsi="Open Sans" w:cs="Open Sans"/>
          <w:szCs w:val="20"/>
        </w:rPr>
        <w:t>r</w:t>
      </w:r>
      <w:r w:rsidRPr="00C3368B">
        <w:rPr>
          <w:rFonts w:ascii="Open Sans" w:hAnsi="Open Sans" w:cs="Open Sans"/>
          <w:szCs w:val="20"/>
        </w:rPr>
        <w:t xml:space="preserve"> avvist fra konkurransen. </w:t>
      </w:r>
    </w:p>
    <w:p w14:paraId="786536F0" w14:textId="4A5E7F2E" w:rsidR="007C0C05" w:rsidRDefault="007C0C05" w:rsidP="000F3190">
      <w:pPr>
        <w:jc w:val="both"/>
        <w:rPr>
          <w:rFonts w:ascii="Open Sans" w:hAnsi="Open Sans" w:cs="Open Sans"/>
          <w:szCs w:val="20"/>
        </w:rPr>
      </w:pPr>
      <w:r w:rsidRPr="00C3368B">
        <w:rPr>
          <w:rFonts w:ascii="Open Sans" w:hAnsi="Open Sans" w:cs="Open Sans"/>
          <w:szCs w:val="20"/>
        </w:rPr>
        <w:lastRenderedPageBreak/>
        <w:t xml:space="preserve">Dersom årsaken til at leverandøren vurderer å innta et avvik i tilbudet er usikkerhetspunkter i </w:t>
      </w:r>
      <w:r w:rsidR="001C22C6" w:rsidRPr="001C22C6">
        <w:rPr>
          <w:rFonts w:ascii="Open Sans" w:hAnsi="Open Sans" w:cs="Open Sans"/>
          <w:szCs w:val="20"/>
        </w:rPr>
        <w:t>konkurranse</w:t>
      </w:r>
      <w:r w:rsidR="006B03CD">
        <w:rPr>
          <w:rFonts w:ascii="Open Sans" w:hAnsi="Open Sans" w:cs="Open Sans"/>
          <w:szCs w:val="20"/>
        </w:rPr>
        <w:t xml:space="preserve">grunnlaget </w:t>
      </w:r>
      <w:r w:rsidRPr="00C3368B">
        <w:rPr>
          <w:rFonts w:ascii="Open Sans" w:hAnsi="Open Sans" w:cs="Open Sans"/>
          <w:szCs w:val="20"/>
        </w:rPr>
        <w:t xml:space="preserve">eller lignende, anbefaler </w:t>
      </w:r>
      <w:r w:rsidR="001F47E8">
        <w:rPr>
          <w:rFonts w:ascii="Open Sans" w:hAnsi="Open Sans" w:cs="Open Sans"/>
          <w:szCs w:val="20"/>
        </w:rPr>
        <w:t>O</w:t>
      </w:r>
      <w:r w:rsidRPr="00C3368B">
        <w:rPr>
          <w:rFonts w:ascii="Open Sans" w:hAnsi="Open Sans" w:cs="Open Sans"/>
          <w:szCs w:val="20"/>
        </w:rPr>
        <w:t xml:space="preserve">ppdragsgiver at leverandøren forsøker å avklare usikkerhetspunktene gjennom spørsmål/svar-funksjonen i </w:t>
      </w:r>
      <w:r w:rsidR="00775E2C">
        <w:rPr>
          <w:rFonts w:ascii="Open Sans" w:hAnsi="Open Sans" w:cs="Open Sans"/>
          <w:szCs w:val="20"/>
        </w:rPr>
        <w:t>leverandørportalen</w:t>
      </w:r>
      <w:r w:rsidRPr="00C3368B">
        <w:rPr>
          <w:rFonts w:ascii="Open Sans" w:hAnsi="Open Sans" w:cs="Open Sans"/>
          <w:szCs w:val="20"/>
        </w:rPr>
        <w:t xml:space="preserve"> i forkant av tilbudsinn</w:t>
      </w:r>
      <w:r w:rsidR="000F3190">
        <w:rPr>
          <w:rFonts w:ascii="Open Sans" w:hAnsi="Open Sans" w:cs="Open Sans"/>
          <w:szCs w:val="20"/>
        </w:rPr>
        <w:t>leveringen</w:t>
      </w:r>
      <w:r w:rsidRPr="00C3368B">
        <w:rPr>
          <w:rFonts w:ascii="Open Sans" w:hAnsi="Open Sans" w:cs="Open Sans"/>
          <w:szCs w:val="20"/>
        </w:rPr>
        <w:t xml:space="preserve"> i stedet for å </w:t>
      </w:r>
      <w:r w:rsidR="000F3190">
        <w:rPr>
          <w:rFonts w:ascii="Open Sans" w:hAnsi="Open Sans" w:cs="Open Sans"/>
          <w:szCs w:val="20"/>
        </w:rPr>
        <w:t>levere</w:t>
      </w:r>
      <w:r w:rsidRPr="00C3368B">
        <w:rPr>
          <w:rFonts w:ascii="Open Sans" w:hAnsi="Open Sans" w:cs="Open Sans"/>
          <w:szCs w:val="20"/>
        </w:rPr>
        <w:t xml:space="preserve"> et tilbud med avvik.</w:t>
      </w:r>
    </w:p>
    <w:p w14:paraId="1E85805F" w14:textId="555E877C" w:rsidR="0079206B" w:rsidRPr="00C3368B" w:rsidRDefault="0079206B" w:rsidP="00F21535">
      <w:pPr>
        <w:pStyle w:val="Overskrift2"/>
        <w:ind w:left="567" w:hanging="567"/>
        <w:rPr>
          <w:rFonts w:cs="Open Sans"/>
          <w:sz w:val="20"/>
          <w:szCs w:val="20"/>
        </w:rPr>
      </w:pPr>
      <w:bookmarkStart w:id="94" w:name="_Toc209997154"/>
      <w:r w:rsidRPr="26AB1444">
        <w:rPr>
          <w:rFonts w:cs="Open Sans"/>
          <w:sz w:val="20"/>
          <w:szCs w:val="20"/>
        </w:rPr>
        <w:t>Tilbud</w:t>
      </w:r>
      <w:r w:rsidR="002F3E29" w:rsidRPr="26AB1444">
        <w:rPr>
          <w:rFonts w:cs="Open Sans"/>
          <w:sz w:val="20"/>
          <w:szCs w:val="20"/>
        </w:rPr>
        <w:t>ets utforming</w:t>
      </w:r>
      <w:bookmarkEnd w:id="94"/>
    </w:p>
    <w:p w14:paraId="561BCCE1" w14:textId="0595D5CB" w:rsidR="00430052" w:rsidRPr="00C3368B" w:rsidRDefault="001F47E8" w:rsidP="00A162D0">
      <w:pPr>
        <w:jc w:val="both"/>
        <w:rPr>
          <w:rFonts w:ascii="Open Sans" w:hAnsi="Open Sans" w:cs="Open Sans"/>
          <w:szCs w:val="20"/>
        </w:rPr>
      </w:pPr>
      <w:r>
        <w:rPr>
          <w:rFonts w:ascii="Open Sans" w:hAnsi="Open Sans" w:cs="Open Sans"/>
          <w:szCs w:val="20"/>
          <w:lang w:eastAsia="nb-NO"/>
        </w:rPr>
        <w:t>Leverandørens</w:t>
      </w:r>
      <w:r w:rsidR="008A1950" w:rsidRPr="00C3368B">
        <w:rPr>
          <w:rFonts w:ascii="Open Sans" w:hAnsi="Open Sans" w:cs="Open Sans"/>
          <w:szCs w:val="20"/>
          <w:lang w:eastAsia="nb-NO"/>
        </w:rPr>
        <w:t xml:space="preserve"> tilbud </w:t>
      </w:r>
      <w:r w:rsidR="001D5EAA" w:rsidRPr="00C3368B">
        <w:rPr>
          <w:rFonts w:ascii="Open Sans" w:hAnsi="Open Sans" w:cs="Open Sans"/>
          <w:szCs w:val="20"/>
          <w:lang w:eastAsia="nb-NO"/>
        </w:rPr>
        <w:t xml:space="preserve">skal inneholde </w:t>
      </w:r>
      <w:r>
        <w:rPr>
          <w:rFonts w:ascii="Open Sans" w:hAnsi="Open Sans" w:cs="Open Sans"/>
          <w:szCs w:val="20"/>
          <w:lang w:eastAsia="nb-NO"/>
        </w:rPr>
        <w:t xml:space="preserve">det </w:t>
      </w:r>
      <w:r w:rsidR="001D5EAA" w:rsidRPr="00C3368B">
        <w:rPr>
          <w:rFonts w:ascii="Open Sans" w:hAnsi="Open Sans" w:cs="Open Sans"/>
          <w:szCs w:val="20"/>
          <w:lang w:eastAsia="nb-NO"/>
        </w:rPr>
        <w:t>følgende:</w:t>
      </w:r>
    </w:p>
    <w:p w14:paraId="4D35147A" w14:textId="02EA3A3C" w:rsidR="00966C30" w:rsidRPr="00251F97" w:rsidRDefault="00491D2C" w:rsidP="0051685A">
      <w:pPr>
        <w:pStyle w:val="Listeavsnitt"/>
        <w:numPr>
          <w:ilvl w:val="0"/>
          <w:numId w:val="16"/>
        </w:numPr>
        <w:spacing w:after="0" w:line="240" w:lineRule="auto"/>
        <w:rPr>
          <w:rFonts w:ascii="Open Sans" w:hAnsi="Open Sans" w:cs="Open Sans"/>
          <w:szCs w:val="20"/>
        </w:rPr>
      </w:pPr>
      <w:bookmarkStart w:id="95" w:name="_Toc466308037"/>
      <w:bookmarkStart w:id="96" w:name="_Toc466314541"/>
      <w:r w:rsidRPr="00251F97">
        <w:rPr>
          <w:rFonts w:ascii="Open Sans" w:hAnsi="Open Sans" w:cs="Open Sans"/>
          <w:szCs w:val="20"/>
        </w:rPr>
        <w:t xml:space="preserve">Utfylt </w:t>
      </w:r>
      <w:r w:rsidR="00F4072C" w:rsidRPr="00251F97">
        <w:rPr>
          <w:rFonts w:ascii="Open Sans" w:hAnsi="Open Sans" w:cs="Open Sans"/>
          <w:szCs w:val="20"/>
        </w:rPr>
        <w:t>t</w:t>
      </w:r>
      <w:r w:rsidRPr="00251F97">
        <w:rPr>
          <w:rFonts w:ascii="Open Sans" w:hAnsi="Open Sans" w:cs="Open Sans"/>
          <w:szCs w:val="20"/>
        </w:rPr>
        <w:t xml:space="preserve">ilbudsskjema </w:t>
      </w:r>
      <w:r w:rsidR="00CA1FC2" w:rsidRPr="00251F97">
        <w:rPr>
          <w:rFonts w:ascii="Open Sans" w:hAnsi="Open Sans" w:cs="Open Sans"/>
          <w:szCs w:val="20"/>
        </w:rPr>
        <w:t>(</w:t>
      </w:r>
      <w:r w:rsidR="00EF7C36" w:rsidRPr="00251F97">
        <w:rPr>
          <w:rFonts w:ascii="Open Sans" w:hAnsi="Open Sans" w:cs="Open Sans"/>
          <w:szCs w:val="20"/>
        </w:rPr>
        <w:t>V</w:t>
      </w:r>
      <w:r w:rsidR="00CA1FC2" w:rsidRPr="00251F97">
        <w:rPr>
          <w:rFonts w:ascii="Open Sans" w:hAnsi="Open Sans" w:cs="Open Sans"/>
          <w:szCs w:val="20"/>
        </w:rPr>
        <w:t xml:space="preserve">edlegg </w:t>
      </w:r>
      <w:r w:rsidR="00534AA2" w:rsidRPr="00251F97">
        <w:rPr>
          <w:rFonts w:ascii="Open Sans" w:hAnsi="Open Sans" w:cs="Open Sans"/>
          <w:szCs w:val="20"/>
        </w:rPr>
        <w:t>1</w:t>
      </w:r>
      <w:r w:rsidR="002933BE" w:rsidRPr="00251F97">
        <w:rPr>
          <w:rFonts w:ascii="Open Sans" w:hAnsi="Open Sans" w:cs="Open Sans"/>
          <w:szCs w:val="20"/>
        </w:rPr>
        <w:t>:</w:t>
      </w:r>
      <w:r w:rsidR="00EF7C36" w:rsidRPr="00251F97">
        <w:rPr>
          <w:rFonts w:ascii="Open Sans" w:hAnsi="Open Sans" w:cs="Open Sans"/>
          <w:szCs w:val="20"/>
        </w:rPr>
        <w:t xml:space="preserve"> Tilbudsskjema</w:t>
      </w:r>
      <w:r w:rsidR="00CA1FC2" w:rsidRPr="00251F97">
        <w:rPr>
          <w:rFonts w:ascii="Open Sans" w:hAnsi="Open Sans" w:cs="Open Sans"/>
          <w:szCs w:val="20"/>
        </w:rPr>
        <w:t>)</w:t>
      </w:r>
    </w:p>
    <w:p w14:paraId="28D9325C" w14:textId="6EC8D39B" w:rsidR="00966C30" w:rsidRPr="00251F97" w:rsidRDefault="00F4072C" w:rsidP="0051685A">
      <w:pPr>
        <w:pStyle w:val="Listeavsnitt"/>
        <w:numPr>
          <w:ilvl w:val="0"/>
          <w:numId w:val="16"/>
        </w:numPr>
        <w:spacing w:after="0" w:line="240" w:lineRule="auto"/>
        <w:rPr>
          <w:rFonts w:ascii="Open Sans" w:hAnsi="Open Sans" w:cs="Open Sans"/>
          <w:szCs w:val="20"/>
        </w:rPr>
      </w:pPr>
      <w:r w:rsidRPr="00251F97">
        <w:rPr>
          <w:rFonts w:ascii="Open Sans" w:hAnsi="Open Sans" w:cs="Open Sans"/>
          <w:szCs w:val="20"/>
        </w:rPr>
        <w:t>Evt. u</w:t>
      </w:r>
      <w:r w:rsidR="00BB3EA2" w:rsidRPr="00251F97">
        <w:rPr>
          <w:rFonts w:ascii="Open Sans" w:hAnsi="Open Sans" w:cs="Open Sans"/>
          <w:szCs w:val="20"/>
        </w:rPr>
        <w:t xml:space="preserve">tfylt skjema </w:t>
      </w:r>
      <w:r w:rsidRPr="00251F97">
        <w:rPr>
          <w:rFonts w:ascii="Open Sans" w:hAnsi="Open Sans" w:cs="Open Sans"/>
          <w:szCs w:val="20"/>
        </w:rPr>
        <w:t xml:space="preserve">for </w:t>
      </w:r>
      <w:r w:rsidR="00BB3EA2" w:rsidRPr="00251F97">
        <w:rPr>
          <w:rFonts w:ascii="Open Sans" w:hAnsi="Open Sans" w:cs="Open Sans"/>
          <w:szCs w:val="20"/>
        </w:rPr>
        <w:t xml:space="preserve">avvik og forbehold (Vedlegg </w:t>
      </w:r>
      <w:r w:rsidR="0030114A" w:rsidRPr="00251F97">
        <w:rPr>
          <w:rFonts w:ascii="Open Sans" w:hAnsi="Open Sans" w:cs="Open Sans"/>
          <w:szCs w:val="20"/>
        </w:rPr>
        <w:t>2</w:t>
      </w:r>
      <w:r w:rsidR="002933BE" w:rsidRPr="00251F97">
        <w:rPr>
          <w:rFonts w:ascii="Open Sans" w:hAnsi="Open Sans" w:cs="Open Sans"/>
          <w:szCs w:val="20"/>
        </w:rPr>
        <w:t>:</w:t>
      </w:r>
      <w:r w:rsidR="00BB3EA2" w:rsidRPr="00251F97">
        <w:rPr>
          <w:rFonts w:ascii="Open Sans" w:hAnsi="Open Sans" w:cs="Open Sans"/>
          <w:szCs w:val="20"/>
        </w:rPr>
        <w:t xml:space="preserve"> Avvik og forbehold</w:t>
      </w:r>
      <w:r w:rsidRPr="00251F97">
        <w:rPr>
          <w:rFonts w:ascii="Open Sans" w:hAnsi="Open Sans" w:cs="Open Sans"/>
          <w:szCs w:val="20"/>
        </w:rPr>
        <w:t>)</w:t>
      </w:r>
    </w:p>
    <w:p w14:paraId="5714CC44" w14:textId="2DD7FD41" w:rsidR="001A37DB" w:rsidRDefault="001A37DB" w:rsidP="0051685A">
      <w:pPr>
        <w:pStyle w:val="Listeavsnitt"/>
        <w:numPr>
          <w:ilvl w:val="0"/>
          <w:numId w:val="16"/>
        </w:numPr>
        <w:spacing w:after="0" w:line="240" w:lineRule="auto"/>
        <w:rPr>
          <w:rFonts w:ascii="Open Sans" w:hAnsi="Open Sans" w:cs="Open Sans"/>
          <w:szCs w:val="20"/>
        </w:rPr>
      </w:pPr>
      <w:r w:rsidRPr="00251F97">
        <w:rPr>
          <w:rFonts w:ascii="Open Sans" w:hAnsi="Open Sans" w:cs="Open Sans"/>
          <w:szCs w:val="20"/>
        </w:rPr>
        <w:t xml:space="preserve">Utfylt Bilag 5 </w:t>
      </w:r>
      <w:r w:rsidR="00A26B97" w:rsidRPr="00251F97">
        <w:rPr>
          <w:rFonts w:ascii="Open Sans" w:hAnsi="Open Sans" w:cs="Open Sans"/>
          <w:szCs w:val="20"/>
        </w:rPr>
        <w:t>Vedlegg 1 – Egenerklæring for lønns- og arbeidsvilkår</w:t>
      </w:r>
    </w:p>
    <w:p w14:paraId="4F12A264" w14:textId="07AAF8EC" w:rsidR="00966C30" w:rsidRPr="00251F97" w:rsidRDefault="00491D2C" w:rsidP="0051685A">
      <w:pPr>
        <w:pStyle w:val="Listeavsnitt"/>
        <w:numPr>
          <w:ilvl w:val="0"/>
          <w:numId w:val="16"/>
        </w:numPr>
        <w:spacing w:after="0" w:line="240" w:lineRule="auto"/>
        <w:rPr>
          <w:rFonts w:ascii="Open Sans" w:hAnsi="Open Sans" w:cs="Open Sans"/>
          <w:szCs w:val="20"/>
        </w:rPr>
      </w:pPr>
      <w:r w:rsidRPr="00251F97">
        <w:rPr>
          <w:rFonts w:ascii="Open Sans" w:hAnsi="Open Sans" w:cs="Open Sans"/>
          <w:szCs w:val="20"/>
        </w:rPr>
        <w:t xml:space="preserve">Dokumentasjon </w:t>
      </w:r>
      <w:r w:rsidR="00EF7C36" w:rsidRPr="00251F97">
        <w:rPr>
          <w:rFonts w:ascii="Open Sans" w:hAnsi="Open Sans" w:cs="Open Sans"/>
          <w:szCs w:val="20"/>
        </w:rPr>
        <w:t xml:space="preserve">på oppfyllelse </w:t>
      </w:r>
      <w:r w:rsidRPr="00251F97">
        <w:rPr>
          <w:rFonts w:ascii="Open Sans" w:hAnsi="Open Sans" w:cs="Open Sans"/>
          <w:szCs w:val="20"/>
        </w:rPr>
        <w:t xml:space="preserve">av </w:t>
      </w:r>
      <w:r w:rsidR="00F4072C" w:rsidRPr="00251F97">
        <w:rPr>
          <w:rFonts w:ascii="Open Sans" w:hAnsi="Open Sans" w:cs="Open Sans"/>
          <w:szCs w:val="20"/>
        </w:rPr>
        <w:t xml:space="preserve">konkurransens </w:t>
      </w:r>
      <w:r w:rsidRPr="00251F97">
        <w:rPr>
          <w:rFonts w:ascii="Open Sans" w:hAnsi="Open Sans" w:cs="Open Sans"/>
          <w:szCs w:val="20"/>
        </w:rPr>
        <w:t>tildelingskriterier</w:t>
      </w:r>
      <w:r w:rsidR="00EB5617" w:rsidRPr="00251F97">
        <w:rPr>
          <w:rFonts w:ascii="Open Sans" w:hAnsi="Open Sans" w:cs="Open Sans"/>
          <w:szCs w:val="20"/>
        </w:rPr>
        <w:t xml:space="preserve"> (se punkt </w:t>
      </w:r>
      <w:r w:rsidR="00AB5249">
        <w:rPr>
          <w:rFonts w:ascii="Open Sans" w:hAnsi="Open Sans" w:cs="Open Sans"/>
          <w:szCs w:val="20"/>
        </w:rPr>
        <w:t>8</w:t>
      </w:r>
      <w:r w:rsidR="00205008" w:rsidRPr="00251F97">
        <w:rPr>
          <w:rFonts w:ascii="Open Sans" w:hAnsi="Open Sans" w:cs="Open Sans"/>
          <w:szCs w:val="20"/>
        </w:rPr>
        <w:t>.1</w:t>
      </w:r>
      <w:r w:rsidR="00EB5617" w:rsidRPr="00251F97">
        <w:rPr>
          <w:rFonts w:ascii="Open Sans" w:hAnsi="Open Sans" w:cs="Open Sans"/>
          <w:szCs w:val="20"/>
        </w:rPr>
        <w:t xml:space="preserve"> nedenfor) </w:t>
      </w:r>
    </w:p>
    <w:p w14:paraId="20188ACA" w14:textId="77777777" w:rsidR="001F47E8" w:rsidRDefault="001F47E8" w:rsidP="001F47E8">
      <w:pPr>
        <w:spacing w:after="0" w:line="240" w:lineRule="auto"/>
        <w:rPr>
          <w:rFonts w:ascii="Open Sans" w:hAnsi="Open Sans" w:cs="Open Sans"/>
        </w:rPr>
      </w:pPr>
    </w:p>
    <w:p w14:paraId="17778817" w14:textId="77777777" w:rsidR="00966C30" w:rsidRDefault="001F47E8" w:rsidP="00A162D0">
      <w:pPr>
        <w:spacing w:after="0" w:line="240" w:lineRule="auto"/>
        <w:ind w:left="284" w:hanging="284"/>
        <w:jc w:val="both"/>
        <w:rPr>
          <w:rFonts w:ascii="Open Sans" w:hAnsi="Open Sans" w:cs="Open Sans"/>
        </w:rPr>
      </w:pPr>
      <w:r w:rsidRPr="001D1623">
        <w:rPr>
          <w:rFonts w:ascii="Open Sans" w:hAnsi="Open Sans" w:cs="Open Sans"/>
        </w:rPr>
        <w:t xml:space="preserve">For å lette gjennomgangen og evalueringen av </w:t>
      </w:r>
      <w:r>
        <w:rPr>
          <w:rFonts w:ascii="Open Sans" w:hAnsi="Open Sans" w:cs="Open Sans"/>
        </w:rPr>
        <w:t>tilbudet</w:t>
      </w:r>
      <w:r w:rsidRPr="001D1623">
        <w:rPr>
          <w:rFonts w:ascii="Open Sans" w:hAnsi="Open Sans" w:cs="Open Sans"/>
        </w:rPr>
        <w:t xml:space="preserve">, ber Oppdragsgiver om at: </w:t>
      </w:r>
    </w:p>
    <w:p w14:paraId="15BFAF8C" w14:textId="77777777" w:rsidR="00966C30" w:rsidRDefault="001F47E8" w:rsidP="0051685A">
      <w:pPr>
        <w:pStyle w:val="Listeavsnitt"/>
        <w:numPr>
          <w:ilvl w:val="0"/>
          <w:numId w:val="17"/>
        </w:numPr>
        <w:spacing w:after="0" w:line="240" w:lineRule="auto"/>
        <w:rPr>
          <w:rFonts w:ascii="Open Sans" w:hAnsi="Open Sans" w:cs="Open Sans"/>
        </w:rPr>
      </w:pPr>
      <w:r w:rsidRPr="00966C30">
        <w:rPr>
          <w:rFonts w:ascii="Open Sans" w:hAnsi="Open Sans" w:cs="Open Sans"/>
        </w:rPr>
        <w:t>Filene leveres i både redigerbart (Word, Excel etc.) format og PDF-format</w:t>
      </w:r>
    </w:p>
    <w:p w14:paraId="77566B47" w14:textId="4EA82A81" w:rsidR="001F47E8" w:rsidRPr="00371910" w:rsidRDefault="001F47E8" w:rsidP="0051685A">
      <w:pPr>
        <w:pStyle w:val="Listeavsnitt"/>
        <w:numPr>
          <w:ilvl w:val="0"/>
          <w:numId w:val="17"/>
        </w:numPr>
        <w:spacing w:after="0" w:line="240" w:lineRule="auto"/>
        <w:rPr>
          <w:rFonts w:ascii="Open Sans" w:hAnsi="Open Sans" w:cs="Open Sans"/>
        </w:rPr>
      </w:pPr>
      <w:r w:rsidRPr="00966C30">
        <w:rPr>
          <w:rFonts w:ascii="Open Sans" w:hAnsi="Open Sans" w:cs="Open Sans"/>
        </w:rPr>
        <w:t xml:space="preserve">Filene navngis slik at filens navn viser til filens innhold </w:t>
      </w:r>
    </w:p>
    <w:p w14:paraId="11EF7864" w14:textId="1CDF702D" w:rsidR="00371910" w:rsidRDefault="00371910" w:rsidP="007B028C">
      <w:pPr>
        <w:pStyle w:val="Overskrift2"/>
        <w:ind w:left="567" w:hanging="567"/>
        <w:rPr>
          <w:rFonts w:cs="Open Sans"/>
          <w:sz w:val="20"/>
          <w:szCs w:val="20"/>
        </w:rPr>
      </w:pPr>
      <w:bookmarkStart w:id="97" w:name="_Toc209997155"/>
      <w:r w:rsidRPr="26AB1444">
        <w:rPr>
          <w:rFonts w:cs="Open Sans"/>
          <w:sz w:val="20"/>
          <w:szCs w:val="20"/>
        </w:rPr>
        <w:t>Sladdet tilbud</w:t>
      </w:r>
      <w:bookmarkEnd w:id="97"/>
    </w:p>
    <w:p w14:paraId="05C825D4" w14:textId="6866CD22" w:rsidR="00371910" w:rsidRPr="00371910" w:rsidRDefault="00371910" w:rsidP="00A162D0">
      <w:pPr>
        <w:jc w:val="both"/>
        <w:rPr>
          <w:rFonts w:ascii="Open Sans" w:hAnsi="Open Sans" w:cs="Open Sans"/>
          <w:szCs w:val="20"/>
        </w:rPr>
      </w:pPr>
      <w:r>
        <w:rPr>
          <w:rFonts w:ascii="Open Sans" w:hAnsi="Open Sans" w:cs="Open Sans"/>
          <w:szCs w:val="20"/>
        </w:rPr>
        <w:t>Leverandøren trenger ikke å levere et komplett sladdet tilbud i forbindelse med tilbuds</w:t>
      </w:r>
      <w:r w:rsidR="008F1CCC">
        <w:rPr>
          <w:rFonts w:ascii="Open Sans" w:hAnsi="Open Sans" w:cs="Open Sans"/>
          <w:szCs w:val="20"/>
        </w:rPr>
        <w:t>-</w:t>
      </w:r>
      <w:r>
        <w:rPr>
          <w:rFonts w:ascii="Open Sans" w:hAnsi="Open Sans" w:cs="Open Sans"/>
          <w:szCs w:val="20"/>
        </w:rPr>
        <w:t>innleveringen. Leverandøren må imidlertid være forberedt på å kunne</w:t>
      </w:r>
      <w:r w:rsidRPr="004D79B8">
        <w:rPr>
          <w:rFonts w:ascii="Open Sans" w:hAnsi="Open Sans" w:cs="Open Sans"/>
          <w:szCs w:val="20"/>
        </w:rPr>
        <w:t xml:space="preserve"> levere et komplett sladdet tilbud på </w:t>
      </w:r>
      <w:r>
        <w:rPr>
          <w:rFonts w:ascii="Open Sans" w:hAnsi="Open Sans" w:cs="Open Sans"/>
          <w:szCs w:val="20"/>
        </w:rPr>
        <w:t>kort varsel (</w:t>
      </w:r>
      <w:r w:rsidRPr="004D79B8">
        <w:rPr>
          <w:rFonts w:ascii="Open Sans" w:hAnsi="Open Sans" w:cs="Open Sans"/>
          <w:szCs w:val="20"/>
        </w:rPr>
        <w:t>1 dag</w:t>
      </w:r>
      <w:r>
        <w:rPr>
          <w:rFonts w:ascii="Open Sans" w:hAnsi="Open Sans" w:cs="Open Sans"/>
          <w:szCs w:val="20"/>
        </w:rPr>
        <w:t>) dersom Oppdragsgiver mottar innsynsbegjæring(er) i konkurransen.</w:t>
      </w:r>
    </w:p>
    <w:p w14:paraId="4E656826" w14:textId="2DD9A72F" w:rsidR="007B028C" w:rsidRPr="00C3368B" w:rsidRDefault="0008134D" w:rsidP="007B028C">
      <w:pPr>
        <w:pStyle w:val="Overskrift2"/>
        <w:ind w:left="567" w:hanging="567"/>
        <w:rPr>
          <w:rFonts w:cs="Open Sans"/>
          <w:sz w:val="20"/>
          <w:szCs w:val="20"/>
        </w:rPr>
      </w:pPr>
      <w:bookmarkStart w:id="98" w:name="_Toc209997156"/>
      <w:r w:rsidRPr="26AB1444">
        <w:rPr>
          <w:rFonts w:cs="Open Sans"/>
          <w:sz w:val="20"/>
          <w:szCs w:val="20"/>
        </w:rPr>
        <w:t>L</w:t>
      </w:r>
      <w:r w:rsidR="00267AE3" w:rsidRPr="26AB1444">
        <w:rPr>
          <w:rFonts w:cs="Open Sans"/>
          <w:sz w:val="20"/>
          <w:szCs w:val="20"/>
        </w:rPr>
        <w:t>evering av tilbud</w:t>
      </w:r>
      <w:r w:rsidR="0060684F" w:rsidRPr="26AB1444">
        <w:rPr>
          <w:rFonts w:cs="Open Sans"/>
          <w:sz w:val="20"/>
          <w:szCs w:val="20"/>
        </w:rPr>
        <w:t xml:space="preserve"> og frist</w:t>
      </w:r>
      <w:bookmarkEnd w:id="98"/>
    </w:p>
    <w:p w14:paraId="5E0B42BD" w14:textId="28D077E9" w:rsidR="00DA765D" w:rsidRPr="009464D5" w:rsidRDefault="00DA765D" w:rsidP="00DA765D">
      <w:pPr>
        <w:jc w:val="both"/>
        <w:rPr>
          <w:rFonts w:ascii="Open Sans" w:hAnsi="Open Sans" w:cs="Open Sans"/>
        </w:rPr>
      </w:pPr>
      <w:r w:rsidRPr="009464D5">
        <w:rPr>
          <w:rFonts w:ascii="Open Sans" w:hAnsi="Open Sans" w:cs="Open Sans"/>
        </w:rPr>
        <w:t xml:space="preserve">Tilbudet skal leveres </w:t>
      </w:r>
      <w:r>
        <w:rPr>
          <w:rFonts w:ascii="Open Sans" w:hAnsi="Open Sans" w:cs="Open Sans"/>
        </w:rPr>
        <w:t>elektronisk</w:t>
      </w:r>
      <w:r w:rsidRPr="009464D5">
        <w:rPr>
          <w:rFonts w:ascii="Open Sans" w:hAnsi="Open Sans" w:cs="Open Sans"/>
        </w:rPr>
        <w:t xml:space="preserve"> via </w:t>
      </w:r>
      <w:r>
        <w:rPr>
          <w:rFonts w:ascii="Open Sans" w:hAnsi="Open Sans" w:cs="Open Sans"/>
        </w:rPr>
        <w:t>leverandørportalen</w:t>
      </w:r>
      <w:r w:rsidRPr="009464D5">
        <w:rPr>
          <w:rFonts w:ascii="Open Sans" w:hAnsi="Open Sans" w:cs="Open Sans"/>
        </w:rPr>
        <w:t xml:space="preserve"> </w:t>
      </w:r>
      <w:r w:rsidRPr="00C3368B">
        <w:rPr>
          <w:rFonts w:ascii="Open Sans" w:hAnsi="Open Sans" w:cs="Open Sans"/>
          <w:szCs w:val="20"/>
        </w:rPr>
        <w:t xml:space="preserve">innen </w:t>
      </w:r>
      <w:r>
        <w:rPr>
          <w:rFonts w:ascii="Open Sans" w:hAnsi="Open Sans" w:cs="Open Sans"/>
          <w:szCs w:val="20"/>
        </w:rPr>
        <w:t>tilbuds</w:t>
      </w:r>
      <w:r w:rsidRPr="00C3368B">
        <w:rPr>
          <w:rFonts w:ascii="Open Sans" w:hAnsi="Open Sans" w:cs="Open Sans"/>
          <w:szCs w:val="20"/>
        </w:rPr>
        <w:t>fristen angitt i fremdrifts</w:t>
      </w:r>
      <w:r w:rsidR="00D47377">
        <w:rPr>
          <w:rFonts w:ascii="Open Sans" w:hAnsi="Open Sans" w:cs="Open Sans"/>
          <w:szCs w:val="20"/>
        </w:rPr>
        <w:t>-</w:t>
      </w:r>
      <w:r w:rsidRPr="00C3368B">
        <w:rPr>
          <w:rFonts w:ascii="Open Sans" w:hAnsi="Open Sans" w:cs="Open Sans"/>
          <w:szCs w:val="20"/>
        </w:rPr>
        <w:t>planen</w:t>
      </w:r>
      <w:r>
        <w:rPr>
          <w:rFonts w:ascii="Open Sans" w:hAnsi="Open Sans" w:cs="Open Sans"/>
          <w:szCs w:val="20"/>
        </w:rPr>
        <w:t xml:space="preserve">, jf. pkt. </w:t>
      </w:r>
      <w:r w:rsidRPr="004E62F8">
        <w:rPr>
          <w:rFonts w:ascii="Open Sans" w:hAnsi="Open Sans" w:cs="Open Sans"/>
          <w:szCs w:val="20"/>
        </w:rPr>
        <w:t>2.5.</w:t>
      </w:r>
    </w:p>
    <w:p w14:paraId="2703EDDB" w14:textId="089F817B" w:rsidR="00824BEE" w:rsidRPr="00DD1451" w:rsidRDefault="00824BEE" w:rsidP="00824BEE">
      <w:pPr>
        <w:jc w:val="both"/>
        <w:rPr>
          <w:rFonts w:ascii="Open Sans" w:hAnsi="Open Sans" w:cs="Open Sans"/>
          <w:szCs w:val="20"/>
        </w:rPr>
      </w:pPr>
      <w:r>
        <w:rPr>
          <w:rFonts w:ascii="Open Sans" w:hAnsi="Open Sans" w:cs="Open Sans"/>
        </w:rPr>
        <w:t xml:space="preserve">Tilbud </w:t>
      </w:r>
      <w:r w:rsidRPr="00DD1451">
        <w:rPr>
          <w:rFonts w:ascii="Open Sans" w:hAnsi="Open Sans" w:cs="Open Sans"/>
        </w:rPr>
        <w:t xml:space="preserve">krever elektronisk signatur ved levering. Leverandøren vil under innleveringen bli bedt om en elektronisk signatur for å bekrefte at det er aktuell </w:t>
      </w:r>
      <w:r w:rsidR="00F4072C">
        <w:rPr>
          <w:rFonts w:ascii="Open Sans" w:hAnsi="Open Sans" w:cs="Open Sans"/>
        </w:rPr>
        <w:t>leverandør</w:t>
      </w:r>
      <w:r w:rsidRPr="00DD1451">
        <w:rPr>
          <w:rFonts w:ascii="Open Sans" w:hAnsi="Open Sans" w:cs="Open Sans"/>
        </w:rPr>
        <w:t xml:space="preserve"> som har sendt inn tilbudet. Leverandøren kan skaffe elektronisk signatur på eksempelvis </w:t>
      </w:r>
      <w:hyperlink r:id="rId22" w:history="1">
        <w:r w:rsidR="00E551A9" w:rsidRPr="00A5302C">
          <w:rPr>
            <w:rStyle w:val="Hyperkobling"/>
            <w:rFonts w:ascii="Open Sans" w:hAnsi="Open Sans" w:cs="Open Sans"/>
          </w:rPr>
          <w:t>www.commfides.com</w:t>
        </w:r>
      </w:hyperlink>
      <w:r w:rsidRPr="00DD1451">
        <w:rPr>
          <w:rFonts w:ascii="Open Sans" w:hAnsi="Open Sans" w:cs="Open Sans"/>
        </w:rPr>
        <w:t xml:space="preserve">, </w:t>
      </w:r>
      <w:hyperlink r:id="rId23" w:history="1">
        <w:r w:rsidR="00E551A9" w:rsidRPr="00A5302C">
          <w:rPr>
            <w:rStyle w:val="Hyperkobling"/>
            <w:rFonts w:ascii="Open Sans" w:hAnsi="Open Sans" w:cs="Open Sans"/>
          </w:rPr>
          <w:t>www.buypass.no</w:t>
        </w:r>
      </w:hyperlink>
      <w:r w:rsidR="00E551A9">
        <w:rPr>
          <w:rFonts w:ascii="Open Sans" w:hAnsi="Open Sans" w:cs="Open Sans"/>
        </w:rPr>
        <w:t xml:space="preserve"> </w:t>
      </w:r>
      <w:r w:rsidRPr="00DD1451">
        <w:rPr>
          <w:rFonts w:ascii="Open Sans" w:hAnsi="Open Sans" w:cs="Open Sans"/>
        </w:rPr>
        <w:t xml:space="preserve">eller </w:t>
      </w:r>
      <w:hyperlink r:id="rId24" w:history="1">
        <w:r w:rsidR="00E551A9" w:rsidRPr="00A5302C">
          <w:rPr>
            <w:rStyle w:val="Hyperkobling"/>
            <w:rFonts w:ascii="Open Sans" w:hAnsi="Open Sans" w:cs="Open Sans"/>
          </w:rPr>
          <w:t>www.bankid.no</w:t>
        </w:r>
      </w:hyperlink>
      <w:r w:rsidRPr="00DD1451">
        <w:rPr>
          <w:rFonts w:ascii="Open Sans" w:hAnsi="Open Sans" w:cs="Open Sans"/>
        </w:rPr>
        <w:t>.</w:t>
      </w:r>
    </w:p>
    <w:p w14:paraId="00FE6315" w14:textId="21E54AC5" w:rsidR="009464D5" w:rsidRPr="009464D5" w:rsidRDefault="00A46CC3" w:rsidP="00267AE3">
      <w:pPr>
        <w:jc w:val="both"/>
        <w:rPr>
          <w:rFonts w:ascii="Open Sans" w:hAnsi="Open Sans" w:cs="Open Sans"/>
        </w:rPr>
      </w:pPr>
      <w:r>
        <w:rPr>
          <w:rFonts w:ascii="Open Sans" w:hAnsi="Open Sans" w:cs="Open Sans"/>
        </w:rPr>
        <w:t>Levera</w:t>
      </w:r>
      <w:r w:rsidR="00BB3EA2">
        <w:rPr>
          <w:rFonts w:ascii="Open Sans" w:hAnsi="Open Sans" w:cs="Open Sans"/>
        </w:rPr>
        <w:t>n</w:t>
      </w:r>
      <w:r>
        <w:rPr>
          <w:rFonts w:ascii="Open Sans" w:hAnsi="Open Sans" w:cs="Open Sans"/>
        </w:rPr>
        <w:t>dørportalen</w:t>
      </w:r>
      <w:r w:rsidR="009464D5" w:rsidRPr="009464D5">
        <w:rPr>
          <w:rFonts w:ascii="Open Sans" w:hAnsi="Open Sans" w:cs="Open Sans"/>
        </w:rPr>
        <w:t xml:space="preserve"> stenges for innlevering nøyaktig ved tilbudsfristens utløp. </w:t>
      </w:r>
    </w:p>
    <w:p w14:paraId="2FC7D19F" w14:textId="4528D00B" w:rsidR="00617E93" w:rsidRDefault="00617E93" w:rsidP="00DF704D">
      <w:pPr>
        <w:jc w:val="both"/>
        <w:rPr>
          <w:rFonts w:ascii="Open Sans" w:hAnsi="Open Sans" w:cs="Open Sans"/>
        </w:rPr>
      </w:pPr>
      <w:r w:rsidRPr="00445CE5">
        <w:rPr>
          <w:rFonts w:ascii="Open Sans" w:hAnsi="Open Sans" w:cs="Open Sans"/>
        </w:rPr>
        <w:t>Leverandøren bærer risikoen for feil eller tekniske problemer knyttet til innlevering</w:t>
      </w:r>
      <w:r>
        <w:rPr>
          <w:rFonts w:ascii="Open Sans" w:hAnsi="Open Sans" w:cs="Open Sans"/>
        </w:rPr>
        <w:t>.</w:t>
      </w:r>
    </w:p>
    <w:p w14:paraId="6ED15485" w14:textId="1C2BAD56" w:rsidR="00DF704D" w:rsidRPr="00C3368B" w:rsidRDefault="00E551A9" w:rsidP="00DF704D">
      <w:pPr>
        <w:jc w:val="both"/>
        <w:rPr>
          <w:rFonts w:ascii="Open Sans" w:hAnsi="Open Sans" w:cs="Open Sans"/>
          <w:szCs w:val="20"/>
        </w:rPr>
      </w:pPr>
      <w:r>
        <w:rPr>
          <w:rFonts w:ascii="Open Sans" w:hAnsi="Open Sans" w:cs="Open Sans"/>
        </w:rPr>
        <w:t>Eventuelle t</w:t>
      </w:r>
      <w:r w:rsidR="009464D5" w:rsidRPr="009464D5">
        <w:rPr>
          <w:rFonts w:ascii="Open Sans" w:hAnsi="Open Sans" w:cs="Open Sans"/>
        </w:rPr>
        <w:t xml:space="preserve">ilbud </w:t>
      </w:r>
      <w:r w:rsidR="00DF704D" w:rsidRPr="00C3368B">
        <w:rPr>
          <w:rFonts w:ascii="Open Sans" w:hAnsi="Open Sans" w:cs="Open Sans"/>
          <w:szCs w:val="20"/>
        </w:rPr>
        <w:t xml:space="preserve">levert </w:t>
      </w:r>
      <w:r w:rsidR="00DF704D">
        <w:rPr>
          <w:rFonts w:ascii="Open Sans" w:hAnsi="Open Sans" w:cs="Open Sans"/>
          <w:szCs w:val="20"/>
        </w:rPr>
        <w:t xml:space="preserve">til Oppdragsgiver </w:t>
      </w:r>
      <w:r>
        <w:rPr>
          <w:rFonts w:ascii="Open Sans" w:hAnsi="Open Sans" w:cs="Open Sans"/>
          <w:szCs w:val="20"/>
        </w:rPr>
        <w:t>via</w:t>
      </w:r>
      <w:r w:rsidR="00DF704D" w:rsidRPr="00C3368B">
        <w:rPr>
          <w:rFonts w:ascii="Open Sans" w:hAnsi="Open Sans" w:cs="Open Sans"/>
          <w:szCs w:val="20"/>
        </w:rPr>
        <w:t xml:space="preserve"> post/e-post </w:t>
      </w:r>
      <w:r w:rsidR="00DF704D" w:rsidRPr="007875A5">
        <w:rPr>
          <w:rFonts w:ascii="Open Sans" w:hAnsi="Open Sans" w:cs="Open Sans"/>
          <w:szCs w:val="20"/>
        </w:rPr>
        <w:t>vil bli avvist</w:t>
      </w:r>
      <w:r w:rsidR="00DF704D" w:rsidRPr="00C3368B">
        <w:rPr>
          <w:rFonts w:ascii="Open Sans" w:hAnsi="Open Sans" w:cs="Open Sans"/>
          <w:szCs w:val="20"/>
        </w:rPr>
        <w:t>.</w:t>
      </w:r>
    </w:p>
    <w:p w14:paraId="7B24FE35" w14:textId="77E23A0A" w:rsidR="00866FB6" w:rsidRPr="00C3368B" w:rsidRDefault="00866FB6" w:rsidP="00866FB6">
      <w:pPr>
        <w:pStyle w:val="Overskrift2"/>
        <w:ind w:left="567" w:hanging="567"/>
        <w:rPr>
          <w:rFonts w:cs="Open Sans"/>
          <w:sz w:val="20"/>
          <w:szCs w:val="20"/>
        </w:rPr>
      </w:pPr>
      <w:bookmarkStart w:id="99" w:name="_Toc209997157"/>
      <w:r w:rsidRPr="26AB1444">
        <w:rPr>
          <w:rFonts w:cs="Open Sans"/>
          <w:sz w:val="20"/>
          <w:szCs w:val="20"/>
        </w:rPr>
        <w:t>Tilbakekalling av tilbud</w:t>
      </w:r>
      <w:bookmarkEnd w:id="99"/>
    </w:p>
    <w:p w14:paraId="07854E38" w14:textId="7EE2E755" w:rsidR="00646265" w:rsidRDefault="00646265" w:rsidP="00267AE3">
      <w:pPr>
        <w:jc w:val="both"/>
        <w:rPr>
          <w:rFonts w:ascii="Open Sans" w:hAnsi="Open Sans" w:cs="Open Sans"/>
        </w:rPr>
      </w:pPr>
      <w:r w:rsidRPr="00646265">
        <w:rPr>
          <w:rFonts w:ascii="Open Sans" w:hAnsi="Open Sans" w:cs="Open Sans"/>
        </w:rPr>
        <w:t xml:space="preserve">Et tilbud kan tilbakekalles eller endres inntil tilbudsfristens utløp. Tilbakekalling skjer elektronisk </w:t>
      </w:r>
      <w:r w:rsidR="00DA765D" w:rsidRPr="008767DC">
        <w:rPr>
          <w:rFonts w:ascii="Open Sans" w:hAnsi="Open Sans" w:cs="Open Sans"/>
          <w:szCs w:val="20"/>
          <w:lang w:eastAsia="nb-NO"/>
        </w:rPr>
        <w:t xml:space="preserve">via </w:t>
      </w:r>
      <w:r w:rsidR="00DF704D">
        <w:rPr>
          <w:rFonts w:ascii="Open Sans" w:hAnsi="Open Sans" w:cs="Open Sans"/>
        </w:rPr>
        <w:t>leverandørportalen</w:t>
      </w:r>
      <w:r w:rsidRPr="00646265">
        <w:rPr>
          <w:rFonts w:ascii="Open Sans" w:hAnsi="Open Sans" w:cs="Open Sans"/>
        </w:rPr>
        <w:t xml:space="preserve">. </w:t>
      </w:r>
    </w:p>
    <w:p w14:paraId="7DD9E1C3" w14:textId="77777777" w:rsidR="00E46B89" w:rsidRPr="001B089E" w:rsidRDefault="00E46B89" w:rsidP="001B089E">
      <w:pPr>
        <w:pStyle w:val="Overskrift2"/>
        <w:ind w:left="567" w:hanging="567"/>
        <w:rPr>
          <w:rFonts w:cs="Open Sans"/>
          <w:sz w:val="20"/>
          <w:szCs w:val="20"/>
        </w:rPr>
      </w:pPr>
      <w:bookmarkStart w:id="100" w:name="_Toc93498701"/>
      <w:bookmarkStart w:id="101" w:name="_Toc209997158"/>
      <w:r w:rsidRPr="26AB1444">
        <w:rPr>
          <w:rFonts w:cs="Open Sans"/>
          <w:sz w:val="20"/>
          <w:szCs w:val="20"/>
        </w:rPr>
        <w:t>Vedståelsesfrist</w:t>
      </w:r>
      <w:bookmarkEnd w:id="100"/>
      <w:bookmarkEnd w:id="101"/>
    </w:p>
    <w:p w14:paraId="3E07BBE1" w14:textId="1B5D87B1" w:rsidR="00A61300" w:rsidRPr="00A61300" w:rsidRDefault="00A61300" w:rsidP="008247DC">
      <w:pPr>
        <w:jc w:val="both"/>
        <w:rPr>
          <w:rFonts w:ascii="Open Sans" w:hAnsi="Open Sans" w:cs="Open Sans"/>
        </w:rPr>
      </w:pPr>
      <w:r w:rsidRPr="00A61300">
        <w:rPr>
          <w:rFonts w:ascii="Open Sans" w:hAnsi="Open Sans" w:cs="Open Sans"/>
        </w:rPr>
        <w:t xml:space="preserve">Leverandøren er bundet av sitt tilbud til det tidspunktet (vedståelsesfristen) som er angitt i pkt. </w:t>
      </w:r>
      <w:r w:rsidRPr="00A4342E">
        <w:rPr>
          <w:rFonts w:ascii="Open Sans" w:hAnsi="Open Sans" w:cs="Open Sans"/>
        </w:rPr>
        <w:t>2.5</w:t>
      </w:r>
      <w:r w:rsidR="001354B1">
        <w:rPr>
          <w:rFonts w:ascii="Open Sans" w:hAnsi="Open Sans" w:cs="Open Sans"/>
        </w:rPr>
        <w:t xml:space="preserve"> og i </w:t>
      </w:r>
      <w:r w:rsidR="00417B1D">
        <w:rPr>
          <w:rFonts w:ascii="Open Sans" w:hAnsi="Open Sans" w:cs="Open Sans"/>
        </w:rPr>
        <w:t xml:space="preserve">Vedlegg </w:t>
      </w:r>
      <w:r w:rsidR="00263450">
        <w:rPr>
          <w:rFonts w:ascii="Open Sans" w:hAnsi="Open Sans" w:cs="Open Sans"/>
        </w:rPr>
        <w:t>2</w:t>
      </w:r>
      <w:r w:rsidR="002933BE">
        <w:rPr>
          <w:rFonts w:ascii="Open Sans" w:hAnsi="Open Sans" w:cs="Open Sans"/>
        </w:rPr>
        <w:t>:</w:t>
      </w:r>
      <w:r w:rsidR="00417B1D">
        <w:rPr>
          <w:rFonts w:ascii="Open Sans" w:hAnsi="Open Sans" w:cs="Open Sans"/>
        </w:rPr>
        <w:t xml:space="preserve"> T</w:t>
      </w:r>
      <w:r w:rsidR="001354B1">
        <w:rPr>
          <w:rFonts w:ascii="Open Sans" w:hAnsi="Open Sans" w:cs="Open Sans"/>
        </w:rPr>
        <w:t>ilbudsskjema</w:t>
      </w:r>
      <w:r w:rsidRPr="00A61300">
        <w:rPr>
          <w:rFonts w:ascii="Open Sans" w:hAnsi="Open Sans" w:cs="Open Sans"/>
        </w:rPr>
        <w:t>.</w:t>
      </w:r>
    </w:p>
    <w:p w14:paraId="47224556" w14:textId="1FBBC3A0" w:rsidR="00457BBF" w:rsidRPr="00C3368B" w:rsidRDefault="00457BBF" w:rsidP="00F21535">
      <w:pPr>
        <w:pStyle w:val="Overskrift2"/>
        <w:ind w:left="567" w:hanging="567"/>
        <w:rPr>
          <w:rFonts w:cs="Open Sans"/>
          <w:sz w:val="20"/>
          <w:szCs w:val="20"/>
        </w:rPr>
      </w:pPr>
      <w:bookmarkStart w:id="102" w:name="_Toc466308042"/>
      <w:bookmarkStart w:id="103" w:name="_Toc466314546"/>
      <w:bookmarkStart w:id="104" w:name="_Toc209997159"/>
      <w:bookmarkEnd w:id="95"/>
      <w:bookmarkEnd w:id="96"/>
      <w:r w:rsidRPr="26AB1444">
        <w:rPr>
          <w:rFonts w:cs="Open Sans"/>
          <w:sz w:val="20"/>
          <w:szCs w:val="20"/>
        </w:rPr>
        <w:t>Avvisning</w:t>
      </w:r>
      <w:bookmarkEnd w:id="102"/>
      <w:bookmarkEnd w:id="103"/>
      <w:r w:rsidR="00FF38BC" w:rsidRPr="26AB1444">
        <w:rPr>
          <w:rFonts w:cs="Open Sans"/>
          <w:sz w:val="20"/>
          <w:szCs w:val="20"/>
        </w:rPr>
        <w:t xml:space="preserve"> av tilbud</w:t>
      </w:r>
      <w:bookmarkEnd w:id="104"/>
    </w:p>
    <w:p w14:paraId="3A8731B0" w14:textId="4686F9BD" w:rsidR="00DA7CDE" w:rsidRDefault="00206FB3" w:rsidP="008247DC">
      <w:pPr>
        <w:jc w:val="both"/>
        <w:rPr>
          <w:rFonts w:ascii="Open Sans" w:hAnsi="Open Sans" w:cs="Open Sans"/>
          <w:color w:val="FF0000"/>
        </w:rPr>
      </w:pPr>
      <w:r>
        <w:rPr>
          <w:rFonts w:ascii="Open Sans" w:hAnsi="Open Sans" w:cs="Open Sans"/>
        </w:rPr>
        <w:t xml:space="preserve">I denne konkurransen gjelder </w:t>
      </w:r>
      <w:r w:rsidRPr="00251F97">
        <w:rPr>
          <w:rFonts w:ascii="Open Sans" w:hAnsi="Open Sans" w:cs="Open Sans"/>
        </w:rPr>
        <w:t>a</w:t>
      </w:r>
      <w:r w:rsidR="007014B0" w:rsidRPr="00251F97" w:rsidDel="00D56F70">
        <w:rPr>
          <w:rFonts w:ascii="Open Sans" w:hAnsi="Open Sans" w:cs="Open Sans"/>
        </w:rPr>
        <w:t>vvisni</w:t>
      </w:r>
      <w:r w:rsidR="007014B0" w:rsidRPr="00251F97">
        <w:rPr>
          <w:rFonts w:ascii="Open Sans" w:hAnsi="Open Sans" w:cs="Open Sans"/>
        </w:rPr>
        <w:t>ngsreglene i FOA kap. 24</w:t>
      </w:r>
      <w:r w:rsidR="007014B0" w:rsidRPr="00251F97" w:rsidDel="00D56F70">
        <w:rPr>
          <w:rFonts w:ascii="Open Sans" w:hAnsi="Open Sans" w:cs="Open Sans"/>
        </w:rPr>
        <w:t xml:space="preserve">. </w:t>
      </w:r>
      <w:r w:rsidR="00FF38BC" w:rsidRPr="00251F97">
        <w:rPr>
          <w:rFonts w:ascii="Open Sans" w:hAnsi="Open Sans" w:cs="Open Sans"/>
        </w:rPr>
        <w:t>Oppdragsgiver</w:t>
      </w:r>
      <w:r w:rsidR="007014B0" w:rsidRPr="00251F97" w:rsidDel="00D56F70">
        <w:rPr>
          <w:rFonts w:ascii="Open Sans" w:hAnsi="Open Sans" w:cs="Open Sans"/>
        </w:rPr>
        <w:t xml:space="preserve"> anmoder leverandørene om å gjøre seg kjent med disse.</w:t>
      </w:r>
      <w:r w:rsidR="00C8052E" w:rsidRPr="00251F97">
        <w:rPr>
          <w:rFonts w:ascii="Open Sans" w:hAnsi="Open Sans" w:cs="Open Sans"/>
        </w:rPr>
        <w:t xml:space="preserve"> </w:t>
      </w:r>
    </w:p>
    <w:p w14:paraId="6626D77E" w14:textId="675855C4" w:rsidR="00B71B4D" w:rsidRPr="004070D4" w:rsidRDefault="00CD1555" w:rsidP="26AB1444">
      <w:pPr>
        <w:pStyle w:val="Overskrift1"/>
        <w:rPr>
          <w:rFonts w:cs="Open Sans"/>
        </w:rPr>
      </w:pPr>
      <w:bookmarkStart w:id="105" w:name="_Toc209997160"/>
      <w:r w:rsidRPr="26AB1444">
        <w:rPr>
          <w:rFonts w:cs="Open Sans"/>
        </w:rPr>
        <w:lastRenderedPageBreak/>
        <w:t>Avgjørelse av konkurransen</w:t>
      </w:r>
      <w:bookmarkEnd w:id="105"/>
    </w:p>
    <w:p w14:paraId="7B25F3C2" w14:textId="4F39BD44" w:rsidR="001D5EAA" w:rsidRPr="004C3DB6" w:rsidRDefault="45FF8361" w:rsidP="00F21535">
      <w:pPr>
        <w:pStyle w:val="Overskrift2"/>
        <w:ind w:left="567" w:hanging="567"/>
        <w:rPr>
          <w:rFonts w:cs="Open Sans"/>
          <w:sz w:val="20"/>
          <w:szCs w:val="20"/>
        </w:rPr>
      </w:pPr>
      <w:bookmarkStart w:id="106" w:name="_Toc465892127"/>
      <w:bookmarkStart w:id="107" w:name="_Toc209997161"/>
      <w:r w:rsidRPr="26AB1444">
        <w:rPr>
          <w:rFonts w:cs="Open Sans"/>
          <w:sz w:val="20"/>
          <w:szCs w:val="20"/>
        </w:rPr>
        <w:t>Tildelingskriterier</w:t>
      </w:r>
      <w:bookmarkEnd w:id="106"/>
      <w:bookmarkEnd w:id="107"/>
    </w:p>
    <w:p w14:paraId="371DDEB0" w14:textId="74B7D67E" w:rsidR="00B71B4D" w:rsidRPr="00C3368B" w:rsidRDefault="0CD8433E" w:rsidP="529DE60F">
      <w:pPr>
        <w:spacing w:before="100" w:beforeAutospacing="1" w:after="100" w:afterAutospacing="1" w:line="240" w:lineRule="auto"/>
        <w:jc w:val="both"/>
        <w:rPr>
          <w:rFonts w:ascii="Open Sans" w:hAnsi="Open Sans" w:cs="Open Sans"/>
          <w:lang w:eastAsia="nb-NO"/>
        </w:rPr>
      </w:pPr>
      <w:r w:rsidRPr="529DE60F">
        <w:rPr>
          <w:rFonts w:ascii="Open Sans" w:eastAsia="Times New Roman" w:hAnsi="Open Sans" w:cs="Open Sans"/>
          <w:lang w:eastAsia="nb-NO"/>
        </w:rPr>
        <w:t xml:space="preserve">Kontrakten tildeles den leverandøren som har </w:t>
      </w:r>
      <w:r w:rsidR="497BFB65" w:rsidRPr="529DE60F">
        <w:rPr>
          <w:rFonts w:ascii="Open Sans" w:eastAsia="Times New Roman" w:hAnsi="Open Sans" w:cs="Open Sans"/>
          <w:lang w:eastAsia="nb-NO"/>
        </w:rPr>
        <w:t>levert tilbud</w:t>
      </w:r>
      <w:r w:rsidR="11B014EC" w:rsidRPr="529DE60F">
        <w:rPr>
          <w:rFonts w:ascii="Open Sans" w:eastAsia="Times New Roman" w:hAnsi="Open Sans" w:cs="Open Sans"/>
          <w:lang w:eastAsia="nb-NO"/>
        </w:rPr>
        <w:t>et</w:t>
      </w:r>
      <w:r w:rsidR="497BFB65" w:rsidRPr="529DE60F">
        <w:rPr>
          <w:rFonts w:ascii="Open Sans" w:eastAsia="Times New Roman" w:hAnsi="Open Sans" w:cs="Open Sans"/>
          <w:lang w:eastAsia="nb-NO"/>
        </w:rPr>
        <w:t xml:space="preserve"> med </w:t>
      </w:r>
      <w:r w:rsidRPr="529DE60F">
        <w:rPr>
          <w:rFonts w:ascii="Open Sans" w:eastAsia="Times New Roman" w:hAnsi="Open Sans" w:cs="Open Sans"/>
          <w:lang w:eastAsia="nb-NO"/>
        </w:rPr>
        <w:t>det beste forholdet mellom kostnad og kvalitet.</w:t>
      </w:r>
    </w:p>
    <w:tbl>
      <w:tblPr>
        <w:tblStyle w:val="Rutenettabelllys"/>
        <w:tblW w:w="5000" w:type="pct"/>
        <w:tblLayout w:type="fixed"/>
        <w:tblLook w:val="04A0" w:firstRow="1" w:lastRow="0" w:firstColumn="1" w:lastColumn="0" w:noHBand="0" w:noVBand="1"/>
      </w:tblPr>
      <w:tblGrid>
        <w:gridCol w:w="3397"/>
        <w:gridCol w:w="5663"/>
      </w:tblGrid>
      <w:tr w:rsidR="004A65C7" w:rsidRPr="00C3368B" w14:paraId="1CEAB13C" w14:textId="285157D9" w:rsidTr="3596582C">
        <w:tc>
          <w:tcPr>
            <w:tcW w:w="1875" w:type="pct"/>
            <w:shd w:val="clear" w:color="auto" w:fill="404040" w:themeFill="text1" w:themeFillTint="BF"/>
          </w:tcPr>
          <w:p w14:paraId="0FF4D37E" w14:textId="77777777" w:rsidR="004A65C7" w:rsidRPr="00595745" w:rsidRDefault="004A65C7" w:rsidP="00D265E7">
            <w:pPr>
              <w:rPr>
                <w:rFonts w:ascii="Open Sans" w:hAnsi="Open Sans" w:cs="Open Sans"/>
                <w:b/>
                <w:color w:val="FFFFFF" w:themeColor="background1"/>
                <w:szCs w:val="20"/>
              </w:rPr>
            </w:pPr>
            <w:r w:rsidRPr="00595745">
              <w:rPr>
                <w:rFonts w:ascii="Open Sans" w:hAnsi="Open Sans" w:cs="Open Sans"/>
                <w:b/>
                <w:color w:val="FFFFFF" w:themeColor="background1"/>
                <w:szCs w:val="20"/>
              </w:rPr>
              <w:t>TILDELINGSKRITERIUM</w:t>
            </w:r>
          </w:p>
        </w:tc>
        <w:tc>
          <w:tcPr>
            <w:tcW w:w="3125" w:type="pct"/>
            <w:shd w:val="clear" w:color="auto" w:fill="404040" w:themeFill="text1" w:themeFillTint="BF"/>
          </w:tcPr>
          <w:p w14:paraId="3E623C2D" w14:textId="1286F7B2" w:rsidR="004A65C7" w:rsidRPr="00595745" w:rsidRDefault="004A65C7" w:rsidP="00D265E7">
            <w:pPr>
              <w:rPr>
                <w:rFonts w:ascii="Open Sans" w:hAnsi="Open Sans" w:cs="Open Sans"/>
                <w:b/>
                <w:color w:val="FFFFFF" w:themeColor="background1"/>
                <w:szCs w:val="20"/>
              </w:rPr>
            </w:pPr>
            <w:r w:rsidRPr="00595745">
              <w:rPr>
                <w:rFonts w:ascii="Open Sans" w:hAnsi="Open Sans" w:cs="Open Sans"/>
                <w:b/>
                <w:color w:val="FFFFFF" w:themeColor="background1"/>
                <w:szCs w:val="20"/>
              </w:rPr>
              <w:t>DOKUMENTASJON OG GRUNNLAG FOR VURDERING</w:t>
            </w:r>
          </w:p>
        </w:tc>
      </w:tr>
      <w:tr w:rsidR="004A65C7" w:rsidRPr="00C3368B" w14:paraId="3A140584" w14:textId="3A45C9AD" w:rsidTr="3596582C">
        <w:tc>
          <w:tcPr>
            <w:tcW w:w="1875" w:type="pct"/>
          </w:tcPr>
          <w:p w14:paraId="4F31D830" w14:textId="77777777" w:rsidR="004A65C7" w:rsidRDefault="004A65C7" w:rsidP="00595745">
            <w:pPr>
              <w:spacing w:after="120"/>
              <w:rPr>
                <w:rFonts w:ascii="Open Sans" w:hAnsi="Open Sans" w:cs="Open Sans"/>
                <w:b/>
                <w:bCs/>
              </w:rPr>
            </w:pPr>
            <w:r>
              <w:rPr>
                <w:rFonts w:ascii="Open Sans" w:hAnsi="Open Sans" w:cs="Open Sans"/>
                <w:b/>
                <w:bCs/>
              </w:rPr>
              <w:t>Kvalitet</w:t>
            </w:r>
          </w:p>
          <w:p w14:paraId="73DBD1A1" w14:textId="1159B680" w:rsidR="004A65C7" w:rsidRPr="004A65C7" w:rsidRDefault="004A65C7" w:rsidP="004A65C7">
            <w:pPr>
              <w:pStyle w:val="TableParagraph"/>
              <w:spacing w:line="275" w:lineRule="exact"/>
              <w:rPr>
                <w:rFonts w:ascii="Open Sans" w:eastAsia="Calibri" w:hAnsi="Open Sans" w:cs="Open Sans"/>
                <w:spacing w:val="-2"/>
                <w:sz w:val="20"/>
                <w:szCs w:val="20"/>
              </w:rPr>
            </w:pPr>
            <w:r w:rsidRPr="004A65C7">
              <w:rPr>
                <w:rFonts w:ascii="Open Sans" w:eastAsia="Calibri" w:hAnsi="Open Sans" w:cs="Open Sans"/>
                <w:spacing w:val="-2"/>
                <w:sz w:val="20"/>
                <w:szCs w:val="20"/>
              </w:rPr>
              <w:t>Kriteriet «Kvalitet» kan bli oppdelt i følgende kriterier / underkriterier:</w:t>
            </w:r>
            <w:r w:rsidRPr="004A65C7">
              <w:rPr>
                <w:rFonts w:ascii="Open Sans" w:hAnsi="Open Sans" w:cs="Open Sans"/>
                <w:spacing w:val="-2"/>
                <w:sz w:val="18"/>
                <w:szCs w:val="18"/>
              </w:rPr>
              <w:br/>
            </w:r>
          </w:p>
          <w:p w14:paraId="5305FBDB" w14:textId="77777777" w:rsidR="004A65C7" w:rsidRPr="004A65C7" w:rsidRDefault="004A65C7" w:rsidP="0051685A">
            <w:pPr>
              <w:pStyle w:val="TableParagraph"/>
              <w:numPr>
                <w:ilvl w:val="0"/>
                <w:numId w:val="27"/>
              </w:numPr>
              <w:spacing w:line="275" w:lineRule="exact"/>
              <w:rPr>
                <w:rFonts w:ascii="Open Sans" w:eastAsia="Calibri" w:hAnsi="Open Sans" w:cs="Open Sans"/>
                <w:spacing w:val="-2"/>
                <w:sz w:val="20"/>
                <w:szCs w:val="20"/>
              </w:rPr>
            </w:pPr>
            <w:r w:rsidRPr="004A65C7">
              <w:rPr>
                <w:rFonts w:ascii="Open Sans" w:eastAsia="Calibri" w:hAnsi="Open Sans" w:cs="Open Sans"/>
                <w:spacing w:val="-2"/>
                <w:sz w:val="20"/>
                <w:szCs w:val="20"/>
              </w:rPr>
              <w:t>Løsningsforslag: Teknisk og funksjonell løsning</w:t>
            </w:r>
          </w:p>
          <w:p w14:paraId="279BEFD4" w14:textId="77777777" w:rsidR="004A65C7" w:rsidRPr="004A65C7" w:rsidRDefault="004A65C7" w:rsidP="004A65C7">
            <w:pPr>
              <w:pStyle w:val="TableParagraph"/>
              <w:spacing w:line="275" w:lineRule="exact"/>
              <w:rPr>
                <w:rFonts w:ascii="Open Sans" w:eastAsia="Calibri" w:hAnsi="Open Sans" w:cs="Open Sans"/>
                <w:spacing w:val="-2"/>
                <w:sz w:val="20"/>
                <w:szCs w:val="20"/>
              </w:rPr>
            </w:pPr>
          </w:p>
          <w:p w14:paraId="7E6D5298" w14:textId="6452AF3D" w:rsidR="004A65C7" w:rsidRPr="004A65C7" w:rsidRDefault="004A65C7" w:rsidP="0051685A">
            <w:pPr>
              <w:pStyle w:val="TableParagraph"/>
              <w:numPr>
                <w:ilvl w:val="0"/>
                <w:numId w:val="27"/>
              </w:numPr>
              <w:spacing w:line="275" w:lineRule="exact"/>
              <w:rPr>
                <w:rFonts w:ascii="Open Sans" w:eastAsia="Calibri" w:hAnsi="Open Sans" w:cs="Open Sans"/>
                <w:sz w:val="20"/>
                <w:szCs w:val="20"/>
              </w:rPr>
            </w:pPr>
            <w:r w:rsidRPr="004A65C7">
              <w:rPr>
                <w:rFonts w:ascii="Open Sans" w:eastAsia="Calibri" w:hAnsi="Open Sans" w:cs="Open Sans"/>
                <w:spacing w:val="-2"/>
                <w:sz w:val="20"/>
                <w:szCs w:val="20"/>
              </w:rPr>
              <w:t>Oppdragsforståelse</w:t>
            </w:r>
            <w:r w:rsidRPr="004A65C7">
              <w:rPr>
                <w:rFonts w:ascii="Open Sans" w:hAnsi="Open Sans" w:cs="Open Sans"/>
                <w:spacing w:val="-2"/>
                <w:sz w:val="18"/>
                <w:szCs w:val="18"/>
              </w:rPr>
              <w:br/>
            </w:r>
          </w:p>
          <w:p w14:paraId="36246794" w14:textId="19E2E079" w:rsidR="004A65C7" w:rsidRPr="004A65C7" w:rsidRDefault="004A65C7" w:rsidP="0051685A">
            <w:pPr>
              <w:pStyle w:val="TableParagraph"/>
              <w:numPr>
                <w:ilvl w:val="0"/>
                <w:numId w:val="27"/>
              </w:numPr>
              <w:spacing w:line="275" w:lineRule="exact"/>
              <w:rPr>
                <w:rFonts w:ascii="Calibri" w:eastAsia="Calibri" w:hAnsi="Calibri" w:cs="Calibri"/>
                <w:sz w:val="24"/>
                <w:szCs w:val="24"/>
              </w:rPr>
            </w:pPr>
            <w:r w:rsidRPr="004A65C7">
              <w:rPr>
                <w:rFonts w:ascii="Open Sans" w:eastAsia="Calibri" w:hAnsi="Open Sans" w:cs="Open Sans"/>
                <w:sz w:val="20"/>
                <w:szCs w:val="20"/>
              </w:rPr>
              <w:t>Implementering / Prosjektetablering</w:t>
            </w:r>
          </w:p>
        </w:tc>
        <w:tc>
          <w:tcPr>
            <w:tcW w:w="3125" w:type="pct"/>
          </w:tcPr>
          <w:p w14:paraId="698B2500" w14:textId="77777777" w:rsidR="006D7A10" w:rsidRPr="006D7A10" w:rsidRDefault="006D7A10" w:rsidP="006D7A10">
            <w:pPr>
              <w:pStyle w:val="TableParagraph"/>
              <w:spacing w:before="26" w:line="285" w:lineRule="auto"/>
              <w:ind w:right="166"/>
              <w:rPr>
                <w:rFonts w:ascii="Open Sans" w:eastAsia="Calibri" w:hAnsi="Open Sans" w:cs="Open Sans"/>
                <w:w w:val="105"/>
                <w:sz w:val="20"/>
                <w:szCs w:val="20"/>
              </w:rPr>
            </w:pPr>
            <w:r w:rsidRPr="006D7A10">
              <w:rPr>
                <w:rFonts w:ascii="Open Sans" w:eastAsia="Calibri" w:hAnsi="Open Sans" w:cs="Open Sans"/>
                <w:w w:val="105"/>
                <w:sz w:val="20"/>
                <w:szCs w:val="20"/>
              </w:rPr>
              <w:t xml:space="preserve">Under evaluering av tildelingskriteriet «Kvalitet» vil løsningens tekniske og funksjonelle løsning legges til grunn, der eksempelvis følgende vil inngå:  </w:t>
            </w:r>
          </w:p>
          <w:p w14:paraId="4F10F2D7" w14:textId="77777777" w:rsidR="001E799A" w:rsidRDefault="006D7A10" w:rsidP="00F82148">
            <w:pPr>
              <w:pStyle w:val="TableParagraph"/>
              <w:numPr>
                <w:ilvl w:val="0"/>
                <w:numId w:val="28"/>
              </w:numPr>
              <w:spacing w:before="26" w:line="285" w:lineRule="auto"/>
              <w:ind w:right="166"/>
              <w:rPr>
                <w:rFonts w:ascii="Open Sans" w:eastAsia="Calibri" w:hAnsi="Open Sans" w:cs="Open Sans"/>
                <w:w w:val="105"/>
                <w:sz w:val="20"/>
                <w:szCs w:val="20"/>
              </w:rPr>
            </w:pPr>
            <w:r w:rsidRPr="006D7A10">
              <w:rPr>
                <w:rFonts w:ascii="Open Sans" w:eastAsia="Calibri" w:hAnsi="Open Sans" w:cs="Open Sans"/>
                <w:w w:val="105"/>
                <w:sz w:val="20"/>
                <w:szCs w:val="20"/>
              </w:rPr>
              <w:t xml:space="preserve">Generelt om løsning </w:t>
            </w:r>
          </w:p>
          <w:p w14:paraId="0FA3D1F9" w14:textId="4405654C" w:rsidR="006D7A10" w:rsidRPr="001E799A" w:rsidRDefault="001E799A" w:rsidP="00F82148">
            <w:pPr>
              <w:pStyle w:val="TableParagraph"/>
              <w:numPr>
                <w:ilvl w:val="0"/>
                <w:numId w:val="28"/>
              </w:numPr>
              <w:spacing w:before="26" w:line="285" w:lineRule="auto"/>
              <w:ind w:right="166"/>
              <w:rPr>
                <w:rFonts w:ascii="Open Sans" w:eastAsia="Calibri" w:hAnsi="Open Sans" w:cs="Open Sans"/>
                <w:w w:val="105"/>
                <w:sz w:val="20"/>
                <w:szCs w:val="20"/>
              </w:rPr>
            </w:pPr>
            <w:r>
              <w:rPr>
                <w:rFonts w:ascii="Open Sans" w:eastAsia="Calibri" w:hAnsi="Open Sans" w:cs="Open Sans"/>
                <w:w w:val="105"/>
                <w:sz w:val="20"/>
                <w:szCs w:val="20"/>
              </w:rPr>
              <w:t>Oppfyllelse av b</w:t>
            </w:r>
            <w:r w:rsidR="006D7A10" w:rsidRPr="001E799A">
              <w:rPr>
                <w:rFonts w:ascii="Open Sans" w:eastAsia="Calibri" w:hAnsi="Open Sans" w:cs="Open Sans"/>
                <w:w w:val="105"/>
                <w:sz w:val="20"/>
                <w:szCs w:val="20"/>
              </w:rPr>
              <w:t xml:space="preserve">ehov </w:t>
            </w:r>
          </w:p>
          <w:p w14:paraId="1ABAEFD0" w14:textId="77777777" w:rsidR="006D7A10" w:rsidRPr="006D7A10" w:rsidRDefault="006D7A10" w:rsidP="00F82148">
            <w:pPr>
              <w:pStyle w:val="TableParagraph"/>
              <w:numPr>
                <w:ilvl w:val="0"/>
                <w:numId w:val="28"/>
              </w:numPr>
              <w:spacing w:before="26" w:line="285" w:lineRule="auto"/>
              <w:ind w:right="166"/>
              <w:rPr>
                <w:rFonts w:ascii="Open Sans" w:eastAsia="Calibri" w:hAnsi="Open Sans" w:cs="Open Sans"/>
                <w:w w:val="105"/>
                <w:sz w:val="20"/>
                <w:szCs w:val="20"/>
              </w:rPr>
            </w:pPr>
            <w:r w:rsidRPr="006D7A10">
              <w:rPr>
                <w:rFonts w:ascii="Open Sans" w:eastAsia="Calibri" w:hAnsi="Open Sans" w:cs="Open Sans"/>
                <w:w w:val="105"/>
                <w:sz w:val="20"/>
                <w:szCs w:val="20"/>
              </w:rPr>
              <w:t xml:space="preserve">Prosessbeskrivelser </w:t>
            </w:r>
          </w:p>
          <w:p w14:paraId="108EB470" w14:textId="77777777" w:rsidR="006D7A10" w:rsidRPr="006D7A10" w:rsidRDefault="006D7A10" w:rsidP="00F82148">
            <w:pPr>
              <w:pStyle w:val="TableParagraph"/>
              <w:numPr>
                <w:ilvl w:val="0"/>
                <w:numId w:val="28"/>
              </w:numPr>
              <w:spacing w:before="26" w:line="285" w:lineRule="auto"/>
              <w:ind w:right="166"/>
              <w:rPr>
                <w:rFonts w:ascii="Open Sans" w:eastAsia="Calibri" w:hAnsi="Open Sans" w:cs="Open Sans"/>
                <w:sz w:val="20"/>
                <w:szCs w:val="20"/>
              </w:rPr>
            </w:pPr>
            <w:r w:rsidRPr="006D7A10">
              <w:rPr>
                <w:rFonts w:ascii="Open Sans" w:eastAsia="Calibri" w:hAnsi="Open Sans" w:cs="Open Sans"/>
                <w:sz w:val="20"/>
                <w:szCs w:val="20"/>
              </w:rPr>
              <w:t xml:space="preserve">Implementering og oppfølging av leveransen </w:t>
            </w:r>
          </w:p>
          <w:p w14:paraId="4DACF72A" w14:textId="77777777" w:rsidR="006D7A10" w:rsidRPr="006D7A10" w:rsidRDefault="006D7A10" w:rsidP="00F82148">
            <w:pPr>
              <w:pStyle w:val="TableParagraph"/>
              <w:numPr>
                <w:ilvl w:val="0"/>
                <w:numId w:val="28"/>
              </w:numPr>
              <w:spacing w:before="26" w:line="285" w:lineRule="auto"/>
              <w:ind w:right="166"/>
              <w:rPr>
                <w:rFonts w:ascii="Open Sans" w:eastAsia="Calibri" w:hAnsi="Open Sans" w:cs="Open Sans"/>
                <w:w w:val="105"/>
                <w:sz w:val="20"/>
                <w:szCs w:val="20"/>
              </w:rPr>
            </w:pPr>
            <w:r w:rsidRPr="006D7A10">
              <w:rPr>
                <w:rFonts w:ascii="Open Sans" w:eastAsia="Calibri" w:hAnsi="Open Sans" w:cs="Open Sans"/>
                <w:w w:val="105"/>
                <w:sz w:val="20"/>
                <w:szCs w:val="20"/>
              </w:rPr>
              <w:t xml:space="preserve">Integrasjoner og tilleggsfunksjoner </w:t>
            </w:r>
          </w:p>
          <w:p w14:paraId="7F92F539" w14:textId="77777777" w:rsidR="006D7A10" w:rsidRPr="006D7A10" w:rsidRDefault="006D7A10" w:rsidP="00F82148">
            <w:pPr>
              <w:pStyle w:val="TableParagraph"/>
              <w:numPr>
                <w:ilvl w:val="0"/>
                <w:numId w:val="28"/>
              </w:numPr>
              <w:spacing w:before="26" w:line="285" w:lineRule="auto"/>
              <w:ind w:right="166"/>
              <w:rPr>
                <w:rFonts w:ascii="Open Sans" w:eastAsia="Calibri" w:hAnsi="Open Sans" w:cs="Open Sans"/>
                <w:sz w:val="20"/>
                <w:szCs w:val="20"/>
              </w:rPr>
            </w:pPr>
            <w:r w:rsidRPr="006D7A10">
              <w:rPr>
                <w:rFonts w:ascii="Open Sans" w:eastAsia="Calibri" w:hAnsi="Open Sans" w:cs="Open Sans"/>
                <w:sz w:val="20"/>
                <w:szCs w:val="20"/>
              </w:rPr>
              <w:t>Fremtidig løsning</w:t>
            </w:r>
          </w:p>
          <w:p w14:paraId="43D68C49" w14:textId="77777777" w:rsidR="006D7A10" w:rsidRPr="006D7A10" w:rsidRDefault="006D7A10" w:rsidP="00F82148">
            <w:pPr>
              <w:pStyle w:val="TableParagraph"/>
              <w:numPr>
                <w:ilvl w:val="0"/>
                <w:numId w:val="28"/>
              </w:numPr>
              <w:spacing w:before="26" w:line="285" w:lineRule="auto"/>
              <w:ind w:right="166"/>
              <w:rPr>
                <w:rFonts w:ascii="Open Sans" w:eastAsia="Calibri" w:hAnsi="Open Sans" w:cs="Open Sans"/>
                <w:sz w:val="20"/>
                <w:szCs w:val="20"/>
              </w:rPr>
            </w:pPr>
            <w:r w:rsidRPr="006D7A10">
              <w:rPr>
                <w:rFonts w:ascii="Open Sans" w:eastAsia="Calibri" w:hAnsi="Open Sans" w:cs="Open Sans"/>
                <w:sz w:val="20"/>
                <w:szCs w:val="20"/>
              </w:rPr>
              <w:t xml:space="preserve">Partnerskap </w:t>
            </w:r>
          </w:p>
          <w:p w14:paraId="18D09AAC" w14:textId="77777777" w:rsidR="006D7A10" w:rsidRDefault="006D7A10" w:rsidP="00F82148">
            <w:pPr>
              <w:pStyle w:val="TableParagraph"/>
              <w:numPr>
                <w:ilvl w:val="0"/>
                <w:numId w:val="28"/>
              </w:numPr>
              <w:spacing w:before="26" w:line="285" w:lineRule="auto"/>
              <w:ind w:right="166"/>
              <w:rPr>
                <w:rFonts w:ascii="Open Sans" w:eastAsia="Calibri" w:hAnsi="Open Sans" w:cs="Open Sans"/>
                <w:w w:val="105"/>
                <w:sz w:val="20"/>
                <w:szCs w:val="20"/>
              </w:rPr>
            </w:pPr>
            <w:r w:rsidRPr="006D7A10">
              <w:rPr>
                <w:rFonts w:ascii="Open Sans" w:eastAsia="Calibri" w:hAnsi="Open Sans" w:cs="Open Sans"/>
                <w:w w:val="105"/>
                <w:sz w:val="20"/>
                <w:szCs w:val="20"/>
              </w:rPr>
              <w:t xml:space="preserve">Tekniske krav </w:t>
            </w:r>
          </w:p>
          <w:p w14:paraId="15CA7D45" w14:textId="77777777" w:rsidR="006D7A10" w:rsidRPr="006D7A10" w:rsidRDefault="006D7A10" w:rsidP="006D7A10">
            <w:pPr>
              <w:pStyle w:val="TableParagraph"/>
              <w:spacing w:before="26" w:line="285" w:lineRule="auto"/>
              <w:ind w:left="467" w:right="166"/>
              <w:rPr>
                <w:rFonts w:ascii="Open Sans" w:eastAsia="Calibri" w:hAnsi="Open Sans" w:cs="Open Sans"/>
                <w:w w:val="105"/>
                <w:sz w:val="20"/>
                <w:szCs w:val="20"/>
              </w:rPr>
            </w:pPr>
          </w:p>
          <w:p w14:paraId="1434902B" w14:textId="77777777" w:rsidR="006D7A10" w:rsidRPr="006D7A10" w:rsidRDefault="006D7A10" w:rsidP="006D7A10">
            <w:pPr>
              <w:pStyle w:val="TableParagraph"/>
              <w:spacing w:before="26" w:line="285" w:lineRule="auto"/>
              <w:ind w:right="166"/>
              <w:rPr>
                <w:rFonts w:ascii="Open Sans" w:eastAsia="Calibri" w:hAnsi="Open Sans" w:cs="Open Sans"/>
                <w:w w:val="105"/>
                <w:sz w:val="20"/>
                <w:szCs w:val="20"/>
              </w:rPr>
            </w:pPr>
            <w:r w:rsidRPr="006D7A10">
              <w:rPr>
                <w:rFonts w:ascii="Open Sans" w:eastAsia="Calibri" w:hAnsi="Open Sans" w:cs="Open Sans"/>
                <w:w w:val="105"/>
                <w:sz w:val="20"/>
                <w:szCs w:val="20"/>
              </w:rPr>
              <w:t>Følgende punkter kan også bli inntatt som vurderingstemaer for kvalitet:</w:t>
            </w:r>
          </w:p>
          <w:p w14:paraId="3F8B7BC4" w14:textId="77777777" w:rsidR="006D7A10" w:rsidRPr="006D7A10" w:rsidRDefault="006D7A10" w:rsidP="00F82148">
            <w:pPr>
              <w:pStyle w:val="TableParagraph"/>
              <w:numPr>
                <w:ilvl w:val="0"/>
                <w:numId w:val="28"/>
              </w:numPr>
              <w:spacing w:before="26" w:line="285" w:lineRule="auto"/>
              <w:ind w:right="166"/>
              <w:rPr>
                <w:rFonts w:ascii="Open Sans" w:eastAsia="Calibri" w:hAnsi="Open Sans" w:cs="Open Sans"/>
                <w:w w:val="105"/>
                <w:sz w:val="20"/>
                <w:szCs w:val="20"/>
              </w:rPr>
            </w:pPr>
            <w:r w:rsidRPr="006D7A10">
              <w:rPr>
                <w:rFonts w:ascii="Open Sans" w:eastAsia="Calibri" w:hAnsi="Open Sans" w:cs="Open Sans"/>
                <w:sz w:val="20"/>
                <w:szCs w:val="20"/>
              </w:rPr>
              <w:t xml:space="preserve">Brukskvalitet og brukeropplevelse </w:t>
            </w:r>
          </w:p>
          <w:p w14:paraId="6517E63E" w14:textId="77777777" w:rsidR="006D7A10" w:rsidRPr="006D7A10" w:rsidRDefault="006D7A10" w:rsidP="00F82148">
            <w:pPr>
              <w:pStyle w:val="TableParagraph"/>
              <w:numPr>
                <w:ilvl w:val="0"/>
                <w:numId w:val="28"/>
              </w:numPr>
              <w:spacing w:before="26" w:line="285" w:lineRule="auto"/>
              <w:ind w:right="166"/>
              <w:rPr>
                <w:rFonts w:ascii="Open Sans" w:eastAsia="Calibri" w:hAnsi="Open Sans" w:cs="Open Sans"/>
                <w:sz w:val="20"/>
                <w:szCs w:val="20"/>
              </w:rPr>
            </w:pPr>
            <w:r w:rsidRPr="006D7A10">
              <w:rPr>
                <w:rFonts w:ascii="Open Sans" w:eastAsia="Calibri" w:hAnsi="Open Sans" w:cs="Open Sans"/>
                <w:sz w:val="20"/>
                <w:szCs w:val="20"/>
              </w:rPr>
              <w:t xml:space="preserve">Funksjonalitet og systemstøtte </w:t>
            </w:r>
          </w:p>
          <w:p w14:paraId="60E8C2C5" w14:textId="77777777" w:rsidR="006D7A10" w:rsidRPr="006D7A10" w:rsidRDefault="006D7A10" w:rsidP="00F82148">
            <w:pPr>
              <w:pStyle w:val="TableParagraph"/>
              <w:numPr>
                <w:ilvl w:val="0"/>
                <w:numId w:val="28"/>
              </w:numPr>
              <w:spacing w:before="26" w:line="285" w:lineRule="auto"/>
              <w:ind w:right="166"/>
              <w:rPr>
                <w:rFonts w:ascii="Open Sans" w:eastAsia="Calibri" w:hAnsi="Open Sans" w:cs="Open Sans"/>
                <w:sz w:val="20"/>
                <w:szCs w:val="20"/>
              </w:rPr>
            </w:pPr>
            <w:r w:rsidRPr="006D7A10">
              <w:rPr>
                <w:rFonts w:ascii="Open Sans" w:eastAsia="Calibri" w:hAnsi="Open Sans" w:cs="Open Sans"/>
                <w:sz w:val="20"/>
                <w:szCs w:val="20"/>
              </w:rPr>
              <w:t xml:space="preserve">Personvern og informasjonssikkerhet </w:t>
            </w:r>
          </w:p>
          <w:p w14:paraId="5C84EF22" w14:textId="77777777" w:rsidR="006D7A10" w:rsidRPr="006D7A10" w:rsidRDefault="006D7A10" w:rsidP="00F82148">
            <w:pPr>
              <w:pStyle w:val="TableParagraph"/>
              <w:numPr>
                <w:ilvl w:val="0"/>
                <w:numId w:val="28"/>
              </w:numPr>
              <w:spacing w:before="26" w:line="285" w:lineRule="auto"/>
              <w:ind w:right="166"/>
              <w:rPr>
                <w:rFonts w:ascii="Open Sans" w:eastAsia="Calibri" w:hAnsi="Open Sans" w:cs="Open Sans"/>
                <w:sz w:val="20"/>
                <w:szCs w:val="20"/>
              </w:rPr>
            </w:pPr>
            <w:r w:rsidRPr="006D7A10">
              <w:rPr>
                <w:rFonts w:ascii="Open Sans" w:eastAsia="Calibri" w:hAnsi="Open Sans" w:cs="Open Sans"/>
                <w:sz w:val="20"/>
                <w:szCs w:val="20"/>
              </w:rPr>
              <w:t xml:space="preserve">Åpenhet og informasjonsteknisk fleksibilitet </w:t>
            </w:r>
          </w:p>
          <w:p w14:paraId="72D6D6F2" w14:textId="77777777" w:rsidR="006D7A10" w:rsidRPr="006D7A10" w:rsidRDefault="006D7A10" w:rsidP="00F82148">
            <w:pPr>
              <w:pStyle w:val="TableParagraph"/>
              <w:numPr>
                <w:ilvl w:val="0"/>
                <w:numId w:val="28"/>
              </w:numPr>
              <w:spacing w:before="26" w:line="285" w:lineRule="auto"/>
              <w:ind w:right="166"/>
              <w:rPr>
                <w:rFonts w:ascii="Open Sans" w:eastAsia="Calibri" w:hAnsi="Open Sans" w:cs="Open Sans"/>
                <w:sz w:val="20"/>
                <w:szCs w:val="20"/>
              </w:rPr>
            </w:pPr>
            <w:r w:rsidRPr="006D7A10">
              <w:rPr>
                <w:rFonts w:ascii="Open Sans" w:eastAsia="Calibri" w:hAnsi="Open Sans" w:cs="Open Sans"/>
                <w:sz w:val="20"/>
                <w:szCs w:val="20"/>
              </w:rPr>
              <w:t xml:space="preserve">Prosjektgjennomføring </w:t>
            </w:r>
          </w:p>
          <w:p w14:paraId="3700FBD3" w14:textId="77777777" w:rsidR="006D7A10" w:rsidRPr="006D7A10" w:rsidRDefault="006D7A10" w:rsidP="00F82148">
            <w:pPr>
              <w:pStyle w:val="TableParagraph"/>
              <w:numPr>
                <w:ilvl w:val="0"/>
                <w:numId w:val="28"/>
              </w:numPr>
              <w:spacing w:before="26" w:line="285" w:lineRule="auto"/>
              <w:ind w:right="166"/>
              <w:rPr>
                <w:rFonts w:ascii="Open Sans" w:eastAsia="Calibri" w:hAnsi="Open Sans" w:cs="Open Sans"/>
                <w:sz w:val="20"/>
                <w:szCs w:val="20"/>
              </w:rPr>
            </w:pPr>
            <w:r w:rsidRPr="006D7A10">
              <w:rPr>
                <w:rFonts w:ascii="Open Sans" w:eastAsia="Calibri" w:hAnsi="Open Sans" w:cs="Open Sans"/>
                <w:sz w:val="20"/>
                <w:szCs w:val="20"/>
              </w:rPr>
              <w:t xml:space="preserve">Oppgave-, gevinst- og risikoforståelse </w:t>
            </w:r>
          </w:p>
          <w:p w14:paraId="3BC99582" w14:textId="77777777" w:rsidR="006D7A10" w:rsidRPr="006D7A10" w:rsidRDefault="006D7A10" w:rsidP="00F82148">
            <w:pPr>
              <w:pStyle w:val="TableParagraph"/>
              <w:numPr>
                <w:ilvl w:val="0"/>
                <w:numId w:val="28"/>
              </w:numPr>
              <w:spacing w:before="26" w:line="285" w:lineRule="auto"/>
              <w:ind w:right="166"/>
              <w:rPr>
                <w:rFonts w:ascii="Open Sans" w:eastAsia="Calibri" w:hAnsi="Open Sans" w:cs="Open Sans"/>
                <w:sz w:val="20"/>
                <w:szCs w:val="20"/>
              </w:rPr>
            </w:pPr>
            <w:r w:rsidRPr="006D7A10">
              <w:rPr>
                <w:rFonts w:ascii="Open Sans" w:eastAsia="Calibri" w:hAnsi="Open Sans" w:cs="Open Sans"/>
                <w:sz w:val="20"/>
                <w:szCs w:val="20"/>
              </w:rPr>
              <w:t xml:space="preserve">Produktutvikling, brukerinvolvering og innovasjonsevne </w:t>
            </w:r>
          </w:p>
          <w:p w14:paraId="3F797D7C" w14:textId="77777777" w:rsidR="006D7A10" w:rsidRPr="006D7A10" w:rsidRDefault="006D7A10" w:rsidP="00F82148">
            <w:pPr>
              <w:pStyle w:val="TableParagraph"/>
              <w:numPr>
                <w:ilvl w:val="0"/>
                <w:numId w:val="28"/>
              </w:numPr>
              <w:spacing w:before="26" w:line="285" w:lineRule="auto"/>
              <w:ind w:right="166"/>
              <w:rPr>
                <w:rFonts w:ascii="Open Sans" w:eastAsia="Calibri" w:hAnsi="Open Sans" w:cs="Open Sans"/>
                <w:sz w:val="20"/>
                <w:szCs w:val="20"/>
              </w:rPr>
            </w:pPr>
            <w:r w:rsidRPr="006D7A10">
              <w:rPr>
                <w:rFonts w:ascii="Open Sans" w:eastAsia="Calibri" w:hAnsi="Open Sans" w:cs="Open Sans"/>
                <w:sz w:val="20"/>
                <w:szCs w:val="20"/>
              </w:rPr>
              <w:t xml:space="preserve">Support og brukerstøtte </w:t>
            </w:r>
          </w:p>
          <w:p w14:paraId="32CFCF0C" w14:textId="77777777" w:rsidR="006D7A10" w:rsidRDefault="006D7A10" w:rsidP="00F82148">
            <w:pPr>
              <w:pStyle w:val="TableParagraph"/>
              <w:numPr>
                <w:ilvl w:val="0"/>
                <w:numId w:val="28"/>
              </w:numPr>
              <w:spacing w:before="26" w:line="285" w:lineRule="auto"/>
              <w:ind w:right="166"/>
              <w:rPr>
                <w:rFonts w:ascii="Open Sans" w:eastAsia="Calibri" w:hAnsi="Open Sans" w:cs="Open Sans"/>
                <w:sz w:val="20"/>
                <w:szCs w:val="20"/>
              </w:rPr>
            </w:pPr>
            <w:r w:rsidRPr="006D7A10">
              <w:rPr>
                <w:rFonts w:ascii="Open Sans" w:eastAsia="Calibri" w:hAnsi="Open Sans" w:cs="Open Sans"/>
                <w:sz w:val="20"/>
                <w:szCs w:val="20"/>
              </w:rPr>
              <w:t>Drift og vedlikehold</w:t>
            </w:r>
          </w:p>
          <w:p w14:paraId="3DA5D3EB" w14:textId="6EE105DB" w:rsidR="00F82148" w:rsidRPr="00F82148" w:rsidRDefault="00F82148" w:rsidP="00F82148">
            <w:pPr>
              <w:pStyle w:val="TableParagraph"/>
              <w:numPr>
                <w:ilvl w:val="0"/>
                <w:numId w:val="28"/>
              </w:numPr>
              <w:spacing w:before="26" w:line="285" w:lineRule="auto"/>
              <w:ind w:right="166"/>
              <w:rPr>
                <w:rFonts w:ascii="Open Sans" w:eastAsia="Calibri" w:hAnsi="Open Sans" w:cs="Open Sans"/>
                <w:w w:val="105"/>
                <w:sz w:val="20"/>
                <w:szCs w:val="20"/>
              </w:rPr>
            </w:pPr>
            <w:r>
              <w:rPr>
                <w:rFonts w:ascii="Open Sans" w:eastAsia="Calibri" w:hAnsi="Open Sans" w:cs="Open Sans"/>
                <w:w w:val="105"/>
                <w:sz w:val="20"/>
                <w:szCs w:val="20"/>
              </w:rPr>
              <w:t>SLA</w:t>
            </w:r>
          </w:p>
          <w:p w14:paraId="6946C065" w14:textId="77777777" w:rsidR="006D7A10" w:rsidRPr="006D7A10" w:rsidRDefault="006D7A10" w:rsidP="006D7A10">
            <w:pPr>
              <w:pStyle w:val="TableParagraph"/>
              <w:spacing w:before="26" w:line="285" w:lineRule="auto"/>
              <w:ind w:right="166"/>
              <w:rPr>
                <w:rFonts w:ascii="Open Sans" w:eastAsia="Calibri" w:hAnsi="Open Sans" w:cs="Open Sans"/>
                <w:w w:val="105"/>
                <w:sz w:val="20"/>
                <w:szCs w:val="20"/>
              </w:rPr>
            </w:pPr>
          </w:p>
          <w:p w14:paraId="5A4FD601" w14:textId="4C5C3608" w:rsidR="006D7A10" w:rsidRPr="006D7A10" w:rsidRDefault="006D7A10" w:rsidP="006D7A10">
            <w:pPr>
              <w:pStyle w:val="TableParagraph"/>
              <w:spacing w:before="26" w:line="285" w:lineRule="auto"/>
              <w:ind w:right="166"/>
              <w:rPr>
                <w:rFonts w:ascii="Open Sans" w:eastAsia="Calibri" w:hAnsi="Open Sans" w:cs="Open Sans"/>
                <w:w w:val="105"/>
                <w:sz w:val="20"/>
                <w:szCs w:val="20"/>
              </w:rPr>
            </w:pPr>
            <w:r w:rsidRPr="006D7A10">
              <w:rPr>
                <w:rFonts w:ascii="Open Sans" w:eastAsia="Calibri" w:hAnsi="Open Sans" w:cs="Open Sans"/>
                <w:w w:val="105"/>
                <w:sz w:val="20"/>
                <w:szCs w:val="20"/>
              </w:rPr>
              <w:t xml:space="preserve">Vurderingen av «Kvalitet» kan også knytte seg til </w:t>
            </w:r>
            <w:r w:rsidR="00963833">
              <w:rPr>
                <w:rFonts w:ascii="Open Sans" w:eastAsia="Calibri" w:hAnsi="Open Sans" w:cs="Open Sans"/>
                <w:w w:val="105"/>
                <w:sz w:val="20"/>
                <w:szCs w:val="20"/>
              </w:rPr>
              <w:t xml:space="preserve">eksempelvis </w:t>
            </w:r>
            <w:r w:rsidRPr="006D7A10">
              <w:rPr>
                <w:rFonts w:ascii="Open Sans" w:eastAsia="Calibri" w:hAnsi="Open Sans" w:cs="Open Sans"/>
                <w:w w:val="105"/>
                <w:sz w:val="20"/>
                <w:szCs w:val="20"/>
              </w:rPr>
              <w:t>følgende kategorier og temaer:</w:t>
            </w:r>
          </w:p>
          <w:p w14:paraId="43D1D31B" w14:textId="6CF639D9" w:rsidR="006D7A10" w:rsidRPr="006D7A10" w:rsidRDefault="006D7A10" w:rsidP="00F82148">
            <w:pPr>
              <w:pStyle w:val="TableParagraph"/>
              <w:numPr>
                <w:ilvl w:val="0"/>
                <w:numId w:val="28"/>
              </w:numPr>
              <w:spacing w:before="26" w:line="285" w:lineRule="auto"/>
              <w:ind w:right="166"/>
              <w:rPr>
                <w:rFonts w:ascii="Open Sans" w:eastAsia="Calibri" w:hAnsi="Open Sans" w:cs="Open Sans"/>
                <w:w w:val="105"/>
                <w:sz w:val="20"/>
                <w:szCs w:val="20"/>
              </w:rPr>
            </w:pPr>
            <w:r w:rsidRPr="006D7A10">
              <w:rPr>
                <w:rFonts w:ascii="Open Sans" w:eastAsia="Calibri" w:hAnsi="Open Sans" w:cs="Open Sans"/>
                <w:w w:val="105"/>
                <w:sz w:val="20"/>
                <w:szCs w:val="20"/>
              </w:rPr>
              <w:t>Liste over kategorier fra Bilag 1</w:t>
            </w:r>
            <w:r>
              <w:rPr>
                <w:rFonts w:ascii="Open Sans" w:eastAsia="Calibri" w:hAnsi="Open Sans" w:cs="Open Sans"/>
                <w:w w:val="105"/>
                <w:sz w:val="20"/>
                <w:szCs w:val="20"/>
              </w:rPr>
              <w:t xml:space="preserve"> Vedlegg 1 Behovsbeskrivelse </w:t>
            </w:r>
            <w:r w:rsidRPr="006D7A10">
              <w:rPr>
                <w:rFonts w:ascii="Open Sans" w:eastAsia="Calibri" w:hAnsi="Open Sans" w:cs="Open Sans"/>
                <w:w w:val="105"/>
                <w:sz w:val="20"/>
                <w:szCs w:val="20"/>
              </w:rPr>
              <w:t xml:space="preserve"> </w:t>
            </w:r>
          </w:p>
          <w:p w14:paraId="639C9E7B" w14:textId="77777777" w:rsidR="006D7A10" w:rsidRPr="006D7A10" w:rsidRDefault="006D7A10" w:rsidP="00F82148">
            <w:pPr>
              <w:pStyle w:val="TableParagraph"/>
              <w:numPr>
                <w:ilvl w:val="0"/>
                <w:numId w:val="28"/>
              </w:numPr>
              <w:spacing w:before="26" w:line="285" w:lineRule="auto"/>
              <w:ind w:right="166"/>
              <w:rPr>
                <w:rFonts w:ascii="Open Sans" w:eastAsia="Calibri" w:hAnsi="Open Sans" w:cs="Open Sans"/>
                <w:w w:val="105"/>
                <w:sz w:val="20"/>
                <w:szCs w:val="20"/>
              </w:rPr>
            </w:pPr>
            <w:r w:rsidRPr="006D7A10">
              <w:rPr>
                <w:rFonts w:ascii="Open Sans" w:eastAsia="Calibri" w:hAnsi="Open Sans" w:cs="Open Sans"/>
                <w:w w:val="105"/>
                <w:sz w:val="20"/>
                <w:szCs w:val="20"/>
              </w:rPr>
              <w:t>Liste over temaer som bygger på kategoriene</w:t>
            </w:r>
          </w:p>
          <w:p w14:paraId="52E5FB30" w14:textId="542535BD" w:rsidR="006D7A10" w:rsidRPr="00CD01E2" w:rsidRDefault="006D7A10" w:rsidP="00CD01E2">
            <w:pPr>
              <w:pStyle w:val="TableParagraph"/>
              <w:numPr>
                <w:ilvl w:val="1"/>
                <w:numId w:val="28"/>
              </w:numPr>
              <w:spacing w:before="26" w:line="285" w:lineRule="auto"/>
              <w:ind w:right="166"/>
              <w:rPr>
                <w:rFonts w:ascii="Open Sans" w:eastAsia="Calibri" w:hAnsi="Open Sans" w:cs="Open Sans"/>
                <w:w w:val="105"/>
                <w:sz w:val="20"/>
                <w:szCs w:val="20"/>
              </w:rPr>
            </w:pPr>
            <w:r w:rsidRPr="006D7A10">
              <w:rPr>
                <w:rFonts w:ascii="Open Sans" w:eastAsia="Calibri" w:hAnsi="Open Sans" w:cs="Open Sans"/>
                <w:sz w:val="20"/>
                <w:szCs w:val="20"/>
              </w:rPr>
              <w:t>Brukeropplevelse og effektivitet</w:t>
            </w:r>
          </w:p>
          <w:p w14:paraId="5BE23B19" w14:textId="77777777" w:rsidR="006D7A10" w:rsidRPr="006D7A10" w:rsidRDefault="006D7A10" w:rsidP="00F82148">
            <w:pPr>
              <w:pStyle w:val="TableParagraph"/>
              <w:numPr>
                <w:ilvl w:val="1"/>
                <w:numId w:val="28"/>
              </w:numPr>
              <w:spacing w:before="26" w:line="285" w:lineRule="auto"/>
              <w:ind w:right="166"/>
              <w:rPr>
                <w:rFonts w:ascii="Open Sans" w:eastAsia="Calibri" w:hAnsi="Open Sans" w:cs="Open Sans"/>
                <w:sz w:val="20"/>
                <w:szCs w:val="20"/>
              </w:rPr>
            </w:pPr>
            <w:r w:rsidRPr="006D7A10">
              <w:rPr>
                <w:rFonts w:ascii="Open Sans" w:eastAsia="Calibri" w:hAnsi="Open Sans" w:cs="Open Sans"/>
                <w:sz w:val="20"/>
                <w:szCs w:val="20"/>
              </w:rPr>
              <w:lastRenderedPageBreak/>
              <w:t>Datadeling og gjenbruk</w:t>
            </w:r>
          </w:p>
          <w:p w14:paraId="1102260C" w14:textId="77777777" w:rsidR="006D7A10" w:rsidRPr="006D7A10" w:rsidRDefault="006D7A10" w:rsidP="00F82148">
            <w:pPr>
              <w:pStyle w:val="TableParagraph"/>
              <w:numPr>
                <w:ilvl w:val="1"/>
                <w:numId w:val="28"/>
              </w:numPr>
              <w:spacing w:before="26" w:line="285" w:lineRule="auto"/>
              <w:ind w:right="166"/>
              <w:rPr>
                <w:rFonts w:ascii="Open Sans" w:eastAsia="Calibri" w:hAnsi="Open Sans" w:cs="Open Sans"/>
                <w:sz w:val="20"/>
                <w:szCs w:val="20"/>
              </w:rPr>
            </w:pPr>
            <w:r w:rsidRPr="006D7A10">
              <w:rPr>
                <w:rFonts w:ascii="Open Sans" w:eastAsia="Calibri" w:hAnsi="Open Sans" w:cs="Open Sans"/>
                <w:sz w:val="20"/>
                <w:szCs w:val="20"/>
              </w:rPr>
              <w:t>Fleksibilitet og robusthet</w:t>
            </w:r>
          </w:p>
          <w:p w14:paraId="1A7A466B" w14:textId="77777777" w:rsidR="006D7A10" w:rsidRPr="006D7A10" w:rsidRDefault="006D7A10" w:rsidP="00F82148">
            <w:pPr>
              <w:pStyle w:val="TableParagraph"/>
              <w:numPr>
                <w:ilvl w:val="1"/>
                <w:numId w:val="28"/>
              </w:numPr>
              <w:spacing w:before="26" w:line="285" w:lineRule="auto"/>
              <w:ind w:right="166"/>
              <w:rPr>
                <w:rFonts w:ascii="Open Sans" w:eastAsia="Calibri" w:hAnsi="Open Sans" w:cs="Open Sans"/>
                <w:sz w:val="20"/>
                <w:szCs w:val="20"/>
              </w:rPr>
            </w:pPr>
            <w:r w:rsidRPr="006D7A10">
              <w:rPr>
                <w:rFonts w:ascii="Open Sans" w:eastAsia="Calibri" w:hAnsi="Open Sans" w:cs="Open Sans"/>
                <w:sz w:val="20"/>
                <w:szCs w:val="20"/>
              </w:rPr>
              <w:t>Informasjonssikkerhet og personvern</w:t>
            </w:r>
          </w:p>
          <w:p w14:paraId="5FEC4937" w14:textId="77777777" w:rsidR="006D7A10" w:rsidRPr="006D7A10" w:rsidRDefault="006D7A10" w:rsidP="00F82148">
            <w:pPr>
              <w:pStyle w:val="TableParagraph"/>
              <w:numPr>
                <w:ilvl w:val="1"/>
                <w:numId w:val="28"/>
              </w:numPr>
              <w:spacing w:before="26" w:line="285" w:lineRule="auto"/>
              <w:ind w:right="166"/>
              <w:rPr>
                <w:rFonts w:ascii="Open Sans" w:eastAsia="Calibri" w:hAnsi="Open Sans" w:cs="Open Sans"/>
                <w:sz w:val="20"/>
                <w:szCs w:val="20"/>
              </w:rPr>
            </w:pPr>
            <w:r w:rsidRPr="006D7A10">
              <w:rPr>
                <w:rFonts w:ascii="Open Sans" w:eastAsia="Calibri" w:hAnsi="Open Sans" w:cs="Open Sans"/>
                <w:sz w:val="20"/>
                <w:szCs w:val="20"/>
              </w:rPr>
              <w:t>Prosess- og beslutningsstøtte</w:t>
            </w:r>
          </w:p>
          <w:p w14:paraId="18A70E1B" w14:textId="77777777" w:rsidR="004A65C7" w:rsidRPr="0015651D" w:rsidRDefault="006D7A10" w:rsidP="00F82148">
            <w:pPr>
              <w:pStyle w:val="TableParagraph"/>
              <w:numPr>
                <w:ilvl w:val="1"/>
                <w:numId w:val="28"/>
              </w:numPr>
              <w:spacing w:before="26" w:line="285" w:lineRule="auto"/>
              <w:ind w:right="166"/>
              <w:rPr>
                <w:rFonts w:ascii="Calibri" w:eastAsia="Calibri" w:hAnsi="Calibri" w:cs="Calibri"/>
                <w:sz w:val="24"/>
                <w:szCs w:val="24"/>
              </w:rPr>
            </w:pPr>
            <w:r w:rsidRPr="006D7A10">
              <w:rPr>
                <w:rFonts w:ascii="Open Sans" w:eastAsia="Calibri" w:hAnsi="Open Sans" w:cs="Open Sans"/>
                <w:sz w:val="20"/>
                <w:szCs w:val="20"/>
              </w:rPr>
              <w:t>Test og prototyping</w:t>
            </w:r>
            <w:r w:rsidR="0015651D">
              <w:rPr>
                <w:rFonts w:ascii="Open Sans" w:eastAsia="Calibri" w:hAnsi="Open Sans" w:cs="Open Sans"/>
                <w:sz w:val="20"/>
                <w:szCs w:val="20"/>
              </w:rPr>
              <w:t>’</w:t>
            </w:r>
          </w:p>
          <w:p w14:paraId="21749ACE" w14:textId="1576F320" w:rsidR="0015651D" w:rsidRPr="0015651D" w:rsidRDefault="00F14151" w:rsidP="0015651D">
            <w:pPr>
              <w:pStyle w:val="TableParagraph"/>
              <w:spacing w:before="26" w:line="285" w:lineRule="auto"/>
              <w:ind w:right="166"/>
              <w:rPr>
                <w:rFonts w:ascii="Open Sans" w:eastAsia="Calibri" w:hAnsi="Open Sans" w:cs="Open Sans"/>
                <w:w w:val="105"/>
                <w:sz w:val="20"/>
                <w:szCs w:val="20"/>
                <w:u w:val="single"/>
              </w:rPr>
            </w:pPr>
            <w:r>
              <w:rPr>
                <w:rFonts w:ascii="Open Sans" w:eastAsia="Calibri" w:hAnsi="Open Sans" w:cs="Open Sans"/>
                <w:w w:val="105"/>
                <w:sz w:val="20"/>
                <w:szCs w:val="20"/>
                <w:u w:val="single"/>
              </w:rPr>
              <w:br/>
            </w:r>
            <w:r w:rsidR="0015651D" w:rsidRPr="0015651D">
              <w:rPr>
                <w:rFonts w:ascii="Open Sans" w:eastAsia="Calibri" w:hAnsi="Open Sans" w:cs="Open Sans"/>
                <w:w w:val="105"/>
                <w:sz w:val="20"/>
                <w:szCs w:val="20"/>
                <w:u w:val="single"/>
              </w:rPr>
              <w:t xml:space="preserve">Som dokumentasjon kan det eksempelvis </w:t>
            </w:r>
            <w:r w:rsidR="004B243C">
              <w:rPr>
                <w:rFonts w:ascii="Open Sans" w:eastAsia="Calibri" w:hAnsi="Open Sans" w:cs="Open Sans"/>
                <w:w w:val="105"/>
                <w:sz w:val="20"/>
                <w:szCs w:val="20"/>
                <w:u w:val="single"/>
              </w:rPr>
              <w:t>følgende inngå</w:t>
            </w:r>
            <w:r w:rsidR="0015651D" w:rsidRPr="0015651D">
              <w:rPr>
                <w:rFonts w:ascii="Open Sans" w:eastAsia="Calibri" w:hAnsi="Open Sans" w:cs="Open Sans"/>
                <w:w w:val="105"/>
                <w:sz w:val="20"/>
                <w:szCs w:val="20"/>
                <w:u w:val="single"/>
              </w:rPr>
              <w:t xml:space="preserve">: </w:t>
            </w:r>
          </w:p>
          <w:p w14:paraId="36E5488A" w14:textId="3C2B82CA" w:rsidR="0015651D" w:rsidRPr="00433AED" w:rsidRDefault="0015651D" w:rsidP="00433AED">
            <w:pPr>
              <w:pStyle w:val="TableParagraph"/>
              <w:numPr>
                <w:ilvl w:val="0"/>
                <w:numId w:val="28"/>
              </w:numPr>
              <w:spacing w:before="26" w:line="285" w:lineRule="auto"/>
              <w:ind w:right="166"/>
              <w:rPr>
                <w:rFonts w:ascii="Open Sans" w:eastAsia="Calibri" w:hAnsi="Open Sans" w:cs="Open Sans"/>
                <w:sz w:val="20"/>
                <w:szCs w:val="20"/>
              </w:rPr>
            </w:pPr>
            <w:r w:rsidRPr="00433AED">
              <w:rPr>
                <w:rFonts w:ascii="Open Sans" w:eastAsia="Calibri" w:hAnsi="Open Sans" w:cs="Open Sans"/>
                <w:sz w:val="20"/>
                <w:szCs w:val="20"/>
              </w:rPr>
              <w:t>Utfylte bilag til SSA-L eks. Bilag 2</w:t>
            </w:r>
            <w:r w:rsidR="00AB08BF" w:rsidRPr="00433AED">
              <w:rPr>
                <w:rFonts w:ascii="Open Sans" w:eastAsia="Calibri" w:hAnsi="Open Sans" w:cs="Open Sans"/>
                <w:sz w:val="20"/>
                <w:szCs w:val="20"/>
              </w:rPr>
              <w:t>, 3</w:t>
            </w:r>
            <w:r w:rsidRPr="00433AED">
              <w:rPr>
                <w:rFonts w:ascii="Open Sans" w:eastAsia="Calibri" w:hAnsi="Open Sans" w:cs="Open Sans"/>
                <w:sz w:val="20"/>
                <w:szCs w:val="20"/>
              </w:rPr>
              <w:t xml:space="preserve"> og </w:t>
            </w:r>
            <w:r w:rsidR="004131E9" w:rsidRPr="00433AED">
              <w:rPr>
                <w:rFonts w:ascii="Open Sans" w:eastAsia="Calibri" w:hAnsi="Open Sans" w:cs="Open Sans"/>
                <w:sz w:val="20"/>
                <w:szCs w:val="20"/>
              </w:rPr>
              <w:t>6</w:t>
            </w:r>
            <w:r w:rsidRPr="00433AED">
              <w:rPr>
                <w:rFonts w:ascii="Open Sans" w:eastAsia="Calibri" w:hAnsi="Open Sans" w:cs="Open Sans"/>
                <w:sz w:val="20"/>
                <w:szCs w:val="20"/>
              </w:rPr>
              <w:t xml:space="preserve"> </w:t>
            </w:r>
          </w:p>
          <w:p w14:paraId="151CA27D" w14:textId="77777777" w:rsidR="0015651D" w:rsidRPr="0015651D" w:rsidRDefault="0015651D" w:rsidP="00F82148">
            <w:pPr>
              <w:pStyle w:val="TableParagraph"/>
              <w:numPr>
                <w:ilvl w:val="0"/>
                <w:numId w:val="28"/>
              </w:numPr>
              <w:spacing w:before="26" w:line="285" w:lineRule="auto"/>
              <w:ind w:right="166"/>
              <w:rPr>
                <w:rFonts w:ascii="Open Sans" w:eastAsia="Calibri" w:hAnsi="Open Sans" w:cs="Open Sans"/>
                <w:sz w:val="20"/>
                <w:szCs w:val="20"/>
              </w:rPr>
            </w:pPr>
            <w:r w:rsidRPr="00433AED">
              <w:rPr>
                <w:rFonts w:ascii="Open Sans" w:eastAsia="Calibri" w:hAnsi="Open Sans" w:cs="Open Sans"/>
                <w:sz w:val="20"/>
                <w:szCs w:val="20"/>
              </w:rPr>
              <w:t>Gjennomføring av demo/video av løsningen</w:t>
            </w:r>
          </w:p>
          <w:p w14:paraId="358A180F" w14:textId="77777777" w:rsidR="0015651D" w:rsidRPr="0015651D" w:rsidRDefault="0015651D" w:rsidP="00F82148">
            <w:pPr>
              <w:pStyle w:val="TableParagraph"/>
              <w:numPr>
                <w:ilvl w:val="0"/>
                <w:numId w:val="28"/>
              </w:numPr>
              <w:spacing w:before="26" w:line="285" w:lineRule="auto"/>
              <w:ind w:right="166"/>
              <w:rPr>
                <w:rFonts w:ascii="Open Sans" w:eastAsia="Calibri" w:hAnsi="Open Sans" w:cs="Open Sans"/>
                <w:sz w:val="20"/>
                <w:szCs w:val="20"/>
              </w:rPr>
            </w:pPr>
            <w:r w:rsidRPr="00433AED">
              <w:rPr>
                <w:rFonts w:ascii="Open Sans" w:eastAsia="Calibri" w:hAnsi="Open Sans" w:cs="Open Sans"/>
                <w:sz w:val="20"/>
                <w:szCs w:val="20"/>
              </w:rPr>
              <w:t>Oppdragsforståelse</w:t>
            </w:r>
          </w:p>
          <w:p w14:paraId="0DC9CEF8" w14:textId="77777777" w:rsidR="0015651D" w:rsidRPr="0015651D" w:rsidRDefault="0015651D" w:rsidP="00F82148">
            <w:pPr>
              <w:pStyle w:val="TableParagraph"/>
              <w:numPr>
                <w:ilvl w:val="0"/>
                <w:numId w:val="28"/>
              </w:numPr>
              <w:spacing w:before="26" w:line="285" w:lineRule="auto"/>
              <w:ind w:right="166"/>
              <w:rPr>
                <w:rFonts w:ascii="Open Sans" w:eastAsia="Calibri" w:hAnsi="Open Sans" w:cs="Open Sans"/>
                <w:sz w:val="20"/>
                <w:szCs w:val="20"/>
              </w:rPr>
            </w:pPr>
            <w:r w:rsidRPr="00433AED">
              <w:rPr>
                <w:rFonts w:ascii="Open Sans" w:eastAsia="Calibri" w:hAnsi="Open Sans" w:cs="Open Sans"/>
                <w:sz w:val="20"/>
                <w:szCs w:val="20"/>
              </w:rPr>
              <w:t>Beskrivelse av implementering / prosjektetablering</w:t>
            </w:r>
          </w:p>
          <w:p w14:paraId="2DA67980" w14:textId="6AF25623" w:rsidR="0015651D" w:rsidRPr="0015651D" w:rsidRDefault="0015651D" w:rsidP="00F7156E">
            <w:pPr>
              <w:pStyle w:val="TableParagraph"/>
              <w:spacing w:before="26" w:line="285" w:lineRule="auto"/>
              <w:ind w:left="0" w:right="166"/>
              <w:rPr>
                <w:rFonts w:ascii="Open Sans" w:eastAsia="Calibri" w:hAnsi="Open Sans" w:cs="Open Sans"/>
                <w:sz w:val="20"/>
                <w:szCs w:val="20"/>
              </w:rPr>
            </w:pPr>
          </w:p>
        </w:tc>
      </w:tr>
      <w:tr w:rsidR="004A65C7" w:rsidRPr="00D058D7" w14:paraId="10178E0D" w14:textId="33AEFDE6" w:rsidTr="3596582C">
        <w:tc>
          <w:tcPr>
            <w:tcW w:w="1875" w:type="pct"/>
          </w:tcPr>
          <w:p w14:paraId="2D246349" w14:textId="032174D4" w:rsidR="004A65C7" w:rsidRPr="00D058D7" w:rsidRDefault="004A65C7" w:rsidP="00595745">
            <w:pPr>
              <w:spacing w:after="120"/>
              <w:rPr>
                <w:rFonts w:ascii="Open Sans" w:hAnsi="Open Sans" w:cs="Open Sans"/>
                <w:b/>
                <w:szCs w:val="20"/>
              </w:rPr>
            </w:pPr>
            <w:r w:rsidRPr="00D058D7">
              <w:rPr>
                <w:rFonts w:ascii="Open Sans" w:hAnsi="Open Sans" w:cs="Open Sans"/>
                <w:b/>
                <w:szCs w:val="20"/>
              </w:rPr>
              <w:lastRenderedPageBreak/>
              <w:t>Totale kostnader</w:t>
            </w:r>
          </w:p>
        </w:tc>
        <w:tc>
          <w:tcPr>
            <w:tcW w:w="3125" w:type="pct"/>
          </w:tcPr>
          <w:p w14:paraId="21B7EDE5" w14:textId="7497B3BA" w:rsidR="004A65C7" w:rsidRPr="00D058D7" w:rsidRDefault="004A65C7" w:rsidP="00022EA3">
            <w:pPr>
              <w:spacing w:after="120"/>
              <w:rPr>
                <w:rFonts w:ascii="Open Sans" w:hAnsi="Open Sans" w:cs="Open Sans"/>
                <w:szCs w:val="20"/>
              </w:rPr>
            </w:pPr>
            <w:r>
              <w:rPr>
                <w:rFonts w:ascii="Open Sans" w:hAnsi="Open Sans" w:cs="Open Sans"/>
                <w:szCs w:val="20"/>
              </w:rPr>
              <w:t xml:space="preserve">Utfylt </w:t>
            </w:r>
            <w:r w:rsidRPr="00047616">
              <w:rPr>
                <w:rFonts w:ascii="Open Sans" w:hAnsi="Open Sans" w:cs="Open Sans"/>
                <w:szCs w:val="20"/>
              </w:rPr>
              <w:t xml:space="preserve">SSA-L Bilag 6 Vedlegg 1 - </w:t>
            </w:r>
            <w:r w:rsidR="00022EA3">
              <w:rPr>
                <w:rFonts w:ascii="Open Sans" w:hAnsi="Open Sans" w:cs="Open Sans"/>
                <w:szCs w:val="20"/>
              </w:rPr>
              <w:t>Prisskjema</w:t>
            </w:r>
          </w:p>
        </w:tc>
      </w:tr>
    </w:tbl>
    <w:p w14:paraId="567456F9" w14:textId="02D03F8E" w:rsidR="00E167E6" w:rsidRDefault="00E167E6" w:rsidP="00E167E6">
      <w:pPr>
        <w:pStyle w:val="Overskrift3"/>
        <w:numPr>
          <w:ilvl w:val="0"/>
          <w:numId w:val="0"/>
        </w:numPr>
        <w:ind w:left="426"/>
      </w:pPr>
      <w:bookmarkStart w:id="108" w:name="_Toc209997162"/>
      <w:r w:rsidRPr="26AB1444">
        <w:rPr>
          <w:i w:val="0"/>
          <w:iCs w:val="0"/>
        </w:rPr>
        <w:t>Tildelingskriteriet Kvalitet er vurdert som klart viktigere enn tildelingskriteriet Totale kostnader. Vekting av tildelingskriteriene vil bli fastsatt og informert om senere i anskaffelsesprosessen</w:t>
      </w:r>
      <w:r>
        <w:t>.</w:t>
      </w:r>
      <w:bookmarkEnd w:id="108"/>
    </w:p>
    <w:p w14:paraId="17439B17" w14:textId="77777777" w:rsidR="00CC5B7E" w:rsidRPr="00CC5B7E" w:rsidRDefault="00CC5B7E" w:rsidP="00CC5B7E">
      <w:pPr>
        <w:rPr>
          <w:lang w:eastAsia="nb-NO"/>
        </w:rPr>
      </w:pPr>
    </w:p>
    <w:p w14:paraId="2CF6975E" w14:textId="4C54081E" w:rsidR="00991263" w:rsidRPr="00251F97" w:rsidRDefault="5B588352" w:rsidP="00ED306D">
      <w:pPr>
        <w:pStyle w:val="Overskrift3"/>
        <w:ind w:left="993" w:hanging="567"/>
      </w:pPr>
      <w:bookmarkStart w:id="109" w:name="_Toc173348405"/>
      <w:bookmarkStart w:id="110" w:name="_Toc173592215"/>
      <w:bookmarkStart w:id="111" w:name="_Toc209997163"/>
      <w:r>
        <w:t>Miljø – Klimaavtrykk og miljøbelastning</w:t>
      </w:r>
      <w:bookmarkEnd w:id="109"/>
      <w:bookmarkEnd w:id="110"/>
      <w:bookmarkEnd w:id="111"/>
    </w:p>
    <w:p w14:paraId="57612D97" w14:textId="77777777" w:rsidR="002F4C4D" w:rsidRPr="002F4C4D" w:rsidRDefault="002F4C4D" w:rsidP="009650C0">
      <w:pPr>
        <w:jc w:val="both"/>
        <w:rPr>
          <w:rFonts w:ascii="Open Sans" w:hAnsi="Open Sans" w:cs="Open Sans"/>
          <w:lang w:eastAsia="nb-NO"/>
        </w:rPr>
      </w:pPr>
      <w:r w:rsidRPr="002F4C4D">
        <w:rPr>
          <w:rFonts w:ascii="Open Sans" w:hAnsi="Open Sans" w:cs="Open Sans"/>
          <w:lang w:eastAsia="nb-NO"/>
        </w:rPr>
        <w:t>Å inkludere klima- og miljøhensyn som et tildelingskriterium, jf. FOA § 7-9 (2) og (3), vurderes å kunne vike for unntaket i § 7-9 (4), hvor det i stedet tas inn krav i kravspesifikasjonen.</w:t>
      </w:r>
    </w:p>
    <w:p w14:paraId="100E6AEA" w14:textId="15F966B8" w:rsidR="00531999" w:rsidRDefault="002F4C4D" w:rsidP="00531999">
      <w:pPr>
        <w:jc w:val="both"/>
        <w:rPr>
          <w:rFonts w:ascii="Calibri" w:eastAsia="Calibri" w:hAnsi="Calibri" w:cs="Calibri"/>
          <w:sz w:val="24"/>
          <w:szCs w:val="24"/>
        </w:rPr>
      </w:pPr>
      <w:r w:rsidRPr="002F4C4D">
        <w:rPr>
          <w:rFonts w:ascii="Open Sans" w:hAnsi="Open Sans" w:cs="Open Sans"/>
          <w:lang w:eastAsia="nb-NO"/>
        </w:rPr>
        <w:t>Oppdragsgiver har også vurdert unntaket i § 7-9 (5) og kommet til at dette kan legges til grunn. Elektronisk pasientjournal er et omfattende dokumentasjonssystem for de kommunale helse- og</w:t>
      </w:r>
      <w:r w:rsidR="009650C0" w:rsidRPr="009650C0">
        <w:rPr>
          <w:rFonts w:ascii="Open Sans" w:hAnsi="Open Sans" w:cs="Open Sans"/>
          <w:lang w:eastAsia="nb-NO"/>
        </w:rPr>
        <w:t xml:space="preserve"> omsorgstjenestene der omsorgstjenestene er en skytjeneste</w:t>
      </w:r>
      <w:r w:rsidRPr="002F4C4D">
        <w:rPr>
          <w:rFonts w:ascii="Open Sans" w:hAnsi="Open Sans" w:cs="Open Sans"/>
          <w:lang w:eastAsia="nb-NO"/>
        </w:rPr>
        <w:t xml:space="preserve">.  </w:t>
      </w:r>
      <w:r w:rsidR="00531999" w:rsidRPr="00531999">
        <w:rPr>
          <w:rFonts w:ascii="Open Sans" w:hAnsi="Open Sans" w:cs="Open Sans"/>
          <w:lang w:eastAsia="nb-NO"/>
        </w:rPr>
        <w:t>Bakgrunn for vurderingen er at kontraktens hoveddel er å levere programvare som en skytjeneste, noe som innebærer tilgang til programvare over internett, drift og vedlikehold av skytjenesten. Programvareløsningen har et svært begrenset klimaavtrykk og miljøbelastning. Anskaffelsens klimapåvirkning kommer fra datasentre og energien/strømmen som benyttes til drift av datasenteret. Programvaren vil medføre bruk av datasenter og servere hos leverandøren (eller leverandørs underleverandør), slik at den eventuelle miljøbelastningen vil være tilnærmet den samme uavhengig av hvilken programvare som benyttes, da alle slike programvarer vil ha behov for datasenter og servere. Det er svært begrenset hvilken differensiering som kan oppnås gjennom scoring av tildelingskriterier når alle aktuelle leverandører opererer innenfor samme teknologiske rammeverk og markeds</w:t>
      </w:r>
      <w:r w:rsidR="00531999">
        <w:rPr>
          <w:rFonts w:ascii="Open Sans" w:hAnsi="Open Sans" w:cs="Open Sans"/>
          <w:lang w:eastAsia="nb-NO"/>
        </w:rPr>
        <w:t>-</w:t>
      </w:r>
      <w:r w:rsidR="00531999" w:rsidRPr="00531999">
        <w:rPr>
          <w:rFonts w:ascii="Open Sans" w:hAnsi="Open Sans" w:cs="Open Sans"/>
          <w:lang w:eastAsia="nb-NO"/>
        </w:rPr>
        <w:t>struktur.</w:t>
      </w:r>
      <w:r w:rsidR="00531999">
        <w:rPr>
          <w:rFonts w:ascii="Open Sans" w:hAnsi="Open Sans" w:cs="Open Sans"/>
          <w:lang w:eastAsia="nb-NO"/>
        </w:rPr>
        <w:t xml:space="preserve"> </w:t>
      </w:r>
      <w:r w:rsidR="00531999" w:rsidRPr="00531999">
        <w:rPr>
          <w:rFonts w:ascii="Open Sans" w:hAnsi="Open Sans" w:cs="Open Sans"/>
          <w:lang w:eastAsia="nb-NO"/>
        </w:rPr>
        <w:t xml:space="preserve">Miljøbelastningen fra programvaren vil være tilnærmet den samme uavhengig av hvilken programvare som benyttes. I tillegg mener Oppdragsgiver at selve datasenteret og servere vil være utenfor anskaffelsens art, og det er derfor ikke mulig for oppdragsgiver å stille tildelingskriterier relatert til datasenter eller servere. Oppdragsgiver skal bare anskaffe programvaren, og det skal ikke installeres eller på annen måte anskaffes servere hos </w:t>
      </w:r>
      <w:r w:rsidR="001143FB">
        <w:rPr>
          <w:rFonts w:ascii="Open Sans" w:hAnsi="Open Sans" w:cs="Open Sans"/>
          <w:lang w:eastAsia="nb-NO"/>
        </w:rPr>
        <w:t>O</w:t>
      </w:r>
      <w:r w:rsidR="00531999" w:rsidRPr="00531999">
        <w:rPr>
          <w:rFonts w:ascii="Open Sans" w:hAnsi="Open Sans" w:cs="Open Sans"/>
          <w:lang w:eastAsia="nb-NO"/>
        </w:rPr>
        <w:t>ppdragsgiver som del av denne anskaffelsen.</w:t>
      </w:r>
    </w:p>
    <w:p w14:paraId="67AA23DF" w14:textId="1BE66CC0" w:rsidR="002F4C4D" w:rsidRPr="009650C0" w:rsidRDefault="009650C0" w:rsidP="009650C0">
      <w:pPr>
        <w:jc w:val="both"/>
        <w:rPr>
          <w:rFonts w:ascii="Open Sans" w:hAnsi="Open Sans" w:cs="Open Sans"/>
          <w:lang w:eastAsia="nb-NO"/>
        </w:rPr>
      </w:pPr>
      <w:r w:rsidRPr="009650C0">
        <w:rPr>
          <w:rFonts w:ascii="Open Sans" w:hAnsi="Open Sans" w:cs="Open Sans"/>
          <w:lang w:eastAsia="nb-NO"/>
        </w:rPr>
        <w:lastRenderedPageBreak/>
        <w:t xml:space="preserve">Oppdragsgivers vurdering er at </w:t>
      </w:r>
      <w:r w:rsidR="002F4C4D" w:rsidRPr="002F4C4D">
        <w:rPr>
          <w:rFonts w:ascii="Open Sans" w:hAnsi="Open Sans" w:cs="Open Sans"/>
          <w:lang w:eastAsia="nb-NO"/>
        </w:rPr>
        <w:t>markedet fremdeles har et stykke igjen før man kan vektlegge klima- og miljøhensynet som e</w:t>
      </w:r>
      <w:r w:rsidR="00531999">
        <w:rPr>
          <w:rFonts w:ascii="Open Sans" w:hAnsi="Open Sans" w:cs="Open Sans"/>
          <w:lang w:eastAsia="nb-NO"/>
        </w:rPr>
        <w:t>t</w:t>
      </w:r>
      <w:r w:rsidRPr="009650C0">
        <w:rPr>
          <w:rFonts w:ascii="Open Sans" w:hAnsi="Open Sans" w:cs="Open Sans"/>
          <w:lang w:eastAsia="nb-NO"/>
        </w:rPr>
        <w:t xml:space="preserve"> </w:t>
      </w:r>
      <w:r w:rsidRPr="002F4C4D">
        <w:rPr>
          <w:rFonts w:ascii="Open Sans" w:hAnsi="Open Sans" w:cs="Open Sans"/>
          <w:lang w:eastAsia="nb-NO"/>
        </w:rPr>
        <w:t>tildelingskriteri</w:t>
      </w:r>
      <w:r w:rsidR="00531999">
        <w:rPr>
          <w:rFonts w:ascii="Open Sans" w:hAnsi="Open Sans" w:cs="Open Sans"/>
          <w:lang w:eastAsia="nb-NO"/>
        </w:rPr>
        <w:t>um</w:t>
      </w:r>
      <w:r w:rsidRPr="002F4C4D">
        <w:rPr>
          <w:rFonts w:ascii="Open Sans" w:hAnsi="Open Sans" w:cs="Open Sans"/>
          <w:lang w:eastAsia="nb-NO"/>
        </w:rPr>
        <w:t xml:space="preserve"> eller som krav hvor oppdragsgiver vet at det ikke er klimaavtrykk fra bruken av dette sammensatte systemet. Utfordringen er at energibruken må knyttes til den elektroniske pasientjournalen som kunden skal anskaffe. Energibruken til EPJ kan vanskelig spores til den konkrete energikilden. I tillegg nevnes det at EPJ vil passe inn i kategorien arkiv- og dokumentasjonssystemer som DFØ har vurdert at har lav klimaintensitet. På bakgrunn av denne benytter </w:t>
      </w:r>
      <w:r w:rsidR="009619AE">
        <w:rPr>
          <w:rFonts w:ascii="Open Sans" w:hAnsi="Open Sans" w:cs="Open Sans"/>
          <w:lang w:eastAsia="nb-NO"/>
        </w:rPr>
        <w:t>O</w:t>
      </w:r>
      <w:r w:rsidRPr="002F4C4D">
        <w:rPr>
          <w:rFonts w:ascii="Open Sans" w:hAnsi="Open Sans" w:cs="Open Sans"/>
          <w:lang w:eastAsia="nb-NO"/>
        </w:rPr>
        <w:t>ppdragsgiver seg av unntaksbestemmelsen i anskaffelsesforskriften § 7-9 femte ledd i</w:t>
      </w:r>
      <w:r w:rsidRPr="009650C0">
        <w:rPr>
          <w:rFonts w:ascii="Open Sans" w:hAnsi="Open Sans" w:cs="Open Sans"/>
          <w:lang w:eastAsia="nb-NO"/>
        </w:rPr>
        <w:t xml:space="preserve"> </w:t>
      </w:r>
      <w:r w:rsidRPr="002F4C4D">
        <w:rPr>
          <w:rFonts w:ascii="Open Sans" w:hAnsi="Open Sans" w:cs="Open Sans"/>
          <w:lang w:eastAsia="nb-NO"/>
        </w:rPr>
        <w:t>anskaffelsen av elektronisk</w:t>
      </w:r>
      <w:r w:rsidRPr="009650C0">
        <w:rPr>
          <w:rFonts w:ascii="Open Sans" w:hAnsi="Open Sans" w:cs="Open Sans"/>
          <w:lang w:eastAsia="nb-NO"/>
        </w:rPr>
        <w:t>.</w:t>
      </w:r>
    </w:p>
    <w:p w14:paraId="1356CE1A" w14:textId="1E56C158" w:rsidR="00B71B4D" w:rsidRPr="00DA42BD" w:rsidRDefault="00B71B4D" w:rsidP="00F21535">
      <w:pPr>
        <w:pStyle w:val="Overskrift2"/>
        <w:ind w:left="567" w:hanging="567"/>
        <w:rPr>
          <w:rFonts w:cs="Open Sans"/>
          <w:sz w:val="20"/>
          <w:szCs w:val="20"/>
        </w:rPr>
      </w:pPr>
      <w:bookmarkStart w:id="112" w:name="_Toc209997164"/>
      <w:r w:rsidRPr="26AB1444">
        <w:rPr>
          <w:rFonts w:cs="Open Sans"/>
          <w:sz w:val="20"/>
          <w:szCs w:val="20"/>
        </w:rPr>
        <w:t>Evaluering</w:t>
      </w:r>
      <w:r w:rsidR="003B4495" w:rsidRPr="26AB1444">
        <w:rPr>
          <w:rFonts w:cs="Open Sans"/>
          <w:sz w:val="20"/>
          <w:szCs w:val="20"/>
        </w:rPr>
        <w:t xml:space="preserve"> av tilbud</w:t>
      </w:r>
      <w:bookmarkEnd w:id="112"/>
    </w:p>
    <w:p w14:paraId="1AA75343" w14:textId="763191E7" w:rsidR="00715F65" w:rsidRDefault="009D4CFF" w:rsidP="00341F3E">
      <w:pPr>
        <w:jc w:val="both"/>
        <w:rPr>
          <w:rFonts w:ascii="Open Sans" w:hAnsi="Open Sans" w:cs="Open Sans"/>
        </w:rPr>
      </w:pPr>
      <w:r w:rsidRPr="00A63069">
        <w:rPr>
          <w:rFonts w:ascii="Open Sans" w:hAnsi="Open Sans" w:cs="Open Sans"/>
          <w:lang w:eastAsia="nb-NO"/>
        </w:rPr>
        <w:t>Alle innkomne og godkjente tilbud vil bli evaluert</w:t>
      </w:r>
      <w:r w:rsidR="004B243C">
        <w:rPr>
          <w:rFonts w:ascii="Open Sans" w:hAnsi="Open Sans" w:cs="Open Sans"/>
          <w:lang w:eastAsia="nb-NO"/>
        </w:rPr>
        <w:t xml:space="preserve"> </w:t>
      </w:r>
      <w:r w:rsidR="00001589">
        <w:rPr>
          <w:rFonts w:ascii="Open Sans" w:hAnsi="Open Sans" w:cs="Open Sans"/>
        </w:rPr>
        <w:t>og gitt</w:t>
      </w:r>
      <w:r w:rsidR="00E92F95" w:rsidRPr="00BE0C39">
        <w:rPr>
          <w:rFonts w:ascii="Open Sans" w:hAnsi="Open Sans" w:cs="Open Sans"/>
        </w:rPr>
        <w:t xml:space="preserve"> poeng</w:t>
      </w:r>
      <w:r w:rsidR="00001589">
        <w:rPr>
          <w:rFonts w:ascii="Open Sans" w:hAnsi="Open Sans" w:cs="Open Sans"/>
        </w:rPr>
        <w:t xml:space="preserve"> på en skala</w:t>
      </w:r>
      <w:r w:rsidR="008F4F13">
        <w:rPr>
          <w:rFonts w:ascii="Open Sans" w:hAnsi="Open Sans" w:cs="Open Sans"/>
        </w:rPr>
        <w:t>.</w:t>
      </w:r>
    </w:p>
    <w:p w14:paraId="54B19AF6" w14:textId="409B0F6D" w:rsidR="00EA3676" w:rsidRDefault="00EA3676" w:rsidP="00341F3E">
      <w:pPr>
        <w:jc w:val="both"/>
        <w:rPr>
          <w:rFonts w:ascii="Open Sans" w:hAnsi="Open Sans" w:cs="Open Sans"/>
          <w:lang w:eastAsia="nb-NO"/>
        </w:rPr>
      </w:pPr>
      <w:r>
        <w:rPr>
          <w:rFonts w:ascii="Open Sans" w:hAnsi="Open Sans" w:cs="Open Sans"/>
          <w:lang w:eastAsia="nb-NO"/>
        </w:rPr>
        <w:t>Leverandøren</w:t>
      </w:r>
      <w:r w:rsidR="00EF51C8">
        <w:rPr>
          <w:rFonts w:ascii="Open Sans" w:hAnsi="Open Sans" w:cs="Open Sans"/>
          <w:lang w:eastAsia="nb-NO"/>
        </w:rPr>
        <w:t xml:space="preserve"> med tilbudet</w:t>
      </w:r>
      <w:r>
        <w:rPr>
          <w:rFonts w:ascii="Open Sans" w:hAnsi="Open Sans" w:cs="Open Sans"/>
          <w:lang w:eastAsia="nb-NO"/>
        </w:rPr>
        <w:t xml:space="preserve"> som oppnår høyest totalscore vinner konkurransen.</w:t>
      </w:r>
    </w:p>
    <w:p w14:paraId="46732929" w14:textId="6F0EFB06" w:rsidR="005D7CA8" w:rsidRDefault="005D7CA8" w:rsidP="00341F3E">
      <w:pPr>
        <w:jc w:val="both"/>
        <w:rPr>
          <w:rFonts w:ascii="Open Sans" w:hAnsi="Open Sans" w:cs="Open Sans"/>
          <w:lang w:eastAsia="nb-NO"/>
        </w:rPr>
      </w:pPr>
      <w:r>
        <w:rPr>
          <w:rFonts w:ascii="Open Sans" w:hAnsi="Open Sans" w:cs="Open Sans"/>
          <w:lang w:eastAsia="nb-NO"/>
        </w:rPr>
        <w:t>Oppdragsgiver vil komme tilbake med nærmere informasjon om evaluering av tilbud og evalueringsmodell senere i anskaffelsesprosessen.</w:t>
      </w:r>
    </w:p>
    <w:p w14:paraId="710733C8" w14:textId="77777777" w:rsidR="00D43FD3" w:rsidRPr="004070D4" w:rsidRDefault="00D43FD3" w:rsidP="26AB1444">
      <w:pPr>
        <w:pStyle w:val="Overskrift1"/>
        <w:rPr>
          <w:rFonts w:cs="Open Sans"/>
        </w:rPr>
      </w:pPr>
      <w:bookmarkStart w:id="113" w:name="_Toc209997165"/>
      <w:r w:rsidRPr="26AB1444">
        <w:rPr>
          <w:rFonts w:cs="Open Sans"/>
        </w:rPr>
        <w:t>Avslutning av konkurransen</w:t>
      </w:r>
      <w:bookmarkEnd w:id="113"/>
      <w:r w:rsidRPr="26AB1444">
        <w:rPr>
          <w:rFonts w:cs="Open Sans"/>
        </w:rPr>
        <w:t xml:space="preserve"> </w:t>
      </w:r>
    </w:p>
    <w:p w14:paraId="13120AE6" w14:textId="5ACB6307" w:rsidR="00D43FD3" w:rsidRPr="00C3368B" w:rsidRDefault="0474DEA4" w:rsidP="00F21535">
      <w:pPr>
        <w:pStyle w:val="Overskrift2"/>
        <w:ind w:left="567" w:hanging="567"/>
        <w:rPr>
          <w:rFonts w:cs="Open Sans"/>
          <w:sz w:val="20"/>
          <w:szCs w:val="20"/>
        </w:rPr>
      </w:pPr>
      <w:bookmarkStart w:id="114" w:name="_Toc209997166"/>
      <w:r w:rsidRPr="26AB1444">
        <w:rPr>
          <w:rFonts w:cs="Open Sans"/>
          <w:sz w:val="20"/>
          <w:szCs w:val="20"/>
        </w:rPr>
        <w:t>Meddelelse om valg av leverandør</w:t>
      </w:r>
      <w:r w:rsidR="0F39C3B6" w:rsidRPr="26AB1444">
        <w:rPr>
          <w:rFonts w:cs="Open Sans"/>
          <w:sz w:val="20"/>
          <w:szCs w:val="20"/>
        </w:rPr>
        <w:t xml:space="preserve"> </w:t>
      </w:r>
      <w:r w:rsidRPr="26AB1444">
        <w:rPr>
          <w:rFonts w:cs="Open Sans"/>
          <w:sz w:val="20"/>
          <w:szCs w:val="20"/>
        </w:rPr>
        <w:t>og karensperiode</w:t>
      </w:r>
      <w:bookmarkEnd w:id="114"/>
    </w:p>
    <w:p w14:paraId="3F82F2E3" w14:textId="2031510E" w:rsidR="00502A89" w:rsidRPr="00502A89" w:rsidRDefault="52D3C70F" w:rsidP="00341F3E">
      <w:pPr>
        <w:jc w:val="both"/>
        <w:rPr>
          <w:rFonts w:ascii="Open Sans" w:hAnsi="Open Sans" w:cs="Open Sans"/>
        </w:rPr>
      </w:pPr>
      <w:r w:rsidRPr="529DE60F">
        <w:rPr>
          <w:rFonts w:ascii="Open Sans" w:hAnsi="Open Sans" w:cs="Open Sans"/>
        </w:rPr>
        <w:t xml:space="preserve">Oppdragsgiver informerer alle leverandører skriftlig og samtidig om hvem </w:t>
      </w:r>
      <w:r w:rsidR="497BFB65" w:rsidRPr="529DE60F">
        <w:rPr>
          <w:rFonts w:ascii="Open Sans" w:hAnsi="Open Sans" w:cs="Open Sans"/>
        </w:rPr>
        <w:t>O</w:t>
      </w:r>
      <w:r w:rsidRPr="529DE60F">
        <w:rPr>
          <w:rFonts w:ascii="Open Sans" w:hAnsi="Open Sans" w:cs="Open Sans"/>
        </w:rPr>
        <w:t>ppdragsgiver har til hensikt å tildele kontrakt så snart valg av leverandør</w:t>
      </w:r>
      <w:r w:rsidR="5C67467F" w:rsidRPr="529DE60F">
        <w:rPr>
          <w:rFonts w:ascii="Open Sans" w:hAnsi="Open Sans" w:cs="Open Sans"/>
        </w:rPr>
        <w:t xml:space="preserve"> </w:t>
      </w:r>
      <w:r w:rsidRPr="529DE60F">
        <w:rPr>
          <w:rFonts w:ascii="Open Sans" w:hAnsi="Open Sans" w:cs="Open Sans"/>
        </w:rPr>
        <w:t xml:space="preserve">er gjort. </w:t>
      </w:r>
    </w:p>
    <w:p w14:paraId="1DACBE1E" w14:textId="77777777" w:rsidR="00502A89" w:rsidRPr="00502A89" w:rsidRDefault="00502A89" w:rsidP="00341F3E">
      <w:pPr>
        <w:jc w:val="both"/>
        <w:rPr>
          <w:rFonts w:ascii="Open Sans" w:hAnsi="Open Sans" w:cs="Open Sans"/>
        </w:rPr>
      </w:pPr>
      <w:r w:rsidRPr="00502A89">
        <w:rPr>
          <w:rFonts w:ascii="Open Sans" w:hAnsi="Open Sans" w:cs="Open Sans"/>
        </w:rPr>
        <w:t>Meddelelsen vil inneholde en begrunnelse for valget og angi karensperioden fra tildelingen gjøres kjent til kontraktsignering er planlagt gjennomført (kontraktsinngåelsen).</w:t>
      </w:r>
    </w:p>
    <w:p w14:paraId="1BA3B035" w14:textId="013A3178" w:rsidR="00DA765D" w:rsidRDefault="00DA765D" w:rsidP="00DA765D">
      <w:pPr>
        <w:pStyle w:val="Overskrift2"/>
        <w:ind w:left="432"/>
        <w:rPr>
          <w:rFonts w:cs="Open Sans"/>
          <w:sz w:val="20"/>
          <w:szCs w:val="20"/>
        </w:rPr>
      </w:pPr>
      <w:bookmarkStart w:id="115" w:name="_Toc209997167"/>
      <w:r w:rsidRPr="26AB1444">
        <w:rPr>
          <w:rFonts w:cs="Open Sans"/>
          <w:sz w:val="20"/>
          <w:szCs w:val="20"/>
        </w:rPr>
        <w:t>Annullering av tildelingsbeslutning</w:t>
      </w:r>
      <w:bookmarkEnd w:id="115"/>
    </w:p>
    <w:p w14:paraId="017F3406" w14:textId="3B4205CD" w:rsidR="004E62F8" w:rsidRDefault="6A93777C" w:rsidP="00341F3E">
      <w:pPr>
        <w:jc w:val="both"/>
        <w:rPr>
          <w:rFonts w:ascii="Open Sans" w:hAnsi="Open Sans" w:cs="Open Sans"/>
        </w:rPr>
      </w:pPr>
      <w:r w:rsidRPr="529DE60F">
        <w:rPr>
          <w:rFonts w:ascii="Open Sans" w:hAnsi="Open Sans" w:cs="Open Sans"/>
        </w:rPr>
        <w:t>Dersom Oppdragsgiver finner at tildelingsbeslutningen ikke er i samsvar med kriteriene for valg av leverandør</w:t>
      </w:r>
      <w:r w:rsidR="00AD3844">
        <w:rPr>
          <w:rFonts w:ascii="Open Sans" w:hAnsi="Open Sans" w:cs="Open Sans"/>
        </w:rPr>
        <w:t xml:space="preserve"> </w:t>
      </w:r>
      <w:r w:rsidRPr="529DE60F">
        <w:rPr>
          <w:rFonts w:ascii="Open Sans" w:hAnsi="Open Sans" w:cs="Open Sans"/>
        </w:rPr>
        <w:t>kan beslutningen annulleres frem til kontrakt er inngått.</w:t>
      </w:r>
    </w:p>
    <w:p w14:paraId="308B7069" w14:textId="697E8892" w:rsidR="00DA765D" w:rsidRPr="00502A89" w:rsidRDefault="138CD82B" w:rsidP="00341F3E">
      <w:pPr>
        <w:jc w:val="both"/>
        <w:rPr>
          <w:rFonts w:ascii="Open Sans" w:hAnsi="Open Sans" w:cs="Open Sans"/>
        </w:rPr>
      </w:pPr>
      <w:r w:rsidRPr="529DE60F">
        <w:rPr>
          <w:rFonts w:ascii="Open Sans" w:hAnsi="Open Sans" w:cs="Open Sans"/>
        </w:rPr>
        <w:t>Oppdragsgiver forbeholder seg retten til å annullere tildelingsbeslutningen før signering av kontrakt dersom Oppdragsgiver blir kjent med forhold som gir rett eller plikt til å avvise valgt leverandør.</w:t>
      </w:r>
    </w:p>
    <w:p w14:paraId="31222A44" w14:textId="77777777" w:rsidR="00321E50" w:rsidRPr="00C3368B" w:rsidRDefault="00321E50" w:rsidP="00321E50">
      <w:pPr>
        <w:pStyle w:val="Overskrift2"/>
        <w:ind w:left="567" w:hanging="567"/>
        <w:rPr>
          <w:rFonts w:cs="Open Sans"/>
          <w:sz w:val="20"/>
          <w:szCs w:val="20"/>
        </w:rPr>
      </w:pPr>
      <w:bookmarkStart w:id="116" w:name="_Toc209997168"/>
      <w:r w:rsidRPr="26AB1444">
        <w:rPr>
          <w:rFonts w:cs="Open Sans"/>
          <w:sz w:val="20"/>
          <w:szCs w:val="20"/>
        </w:rPr>
        <w:t>Avlysning av konkurransen</w:t>
      </w:r>
      <w:bookmarkEnd w:id="116"/>
    </w:p>
    <w:p w14:paraId="02488B7F" w14:textId="77777777" w:rsidR="00137F07" w:rsidRPr="00137F07" w:rsidRDefault="00137F07" w:rsidP="00137F07">
      <w:pPr>
        <w:jc w:val="both"/>
        <w:rPr>
          <w:rFonts w:ascii="Open Sans" w:eastAsia="Calibri" w:hAnsi="Open Sans" w:cs="Open Sans"/>
          <w:szCs w:val="20"/>
        </w:rPr>
      </w:pPr>
      <w:r w:rsidRPr="00137F07">
        <w:rPr>
          <w:rFonts w:ascii="Open Sans" w:eastAsia="Calibri" w:hAnsi="Open Sans" w:cs="Open Sans"/>
          <w:szCs w:val="20"/>
        </w:rPr>
        <w:t>Oppdragsgiver forbeholder seg retten til å avlyse konkurransen dersom det foreligger saklig grunn, jf. FOA § 25-4.</w:t>
      </w:r>
    </w:p>
    <w:p w14:paraId="53054660" w14:textId="77777777" w:rsidR="00137F07" w:rsidRDefault="00137F07" w:rsidP="00137F07">
      <w:pPr>
        <w:jc w:val="both"/>
        <w:rPr>
          <w:rFonts w:ascii="Open Sans" w:eastAsia="Calibri" w:hAnsi="Open Sans" w:cs="Open Sans"/>
          <w:szCs w:val="20"/>
        </w:rPr>
      </w:pPr>
      <w:r w:rsidRPr="00137F07">
        <w:rPr>
          <w:rFonts w:ascii="Open Sans" w:eastAsia="Calibri" w:hAnsi="Open Sans" w:cs="Open Sans"/>
          <w:szCs w:val="20"/>
        </w:rPr>
        <w:t>Oppdragsgiver gjør spesielt oppmerksom på at gjennomføringen av prosjektet er avhengig av politisk godkjennelse og finansiering. Manglende godkjennelse med hensyn til finansiering eller andre forhold vil kunne medføre at konkurransen må avlyses.</w:t>
      </w:r>
    </w:p>
    <w:p w14:paraId="3A0FCA10" w14:textId="5DBD964D" w:rsidR="00137F07" w:rsidRPr="00137F07" w:rsidRDefault="00137F07" w:rsidP="00137F07">
      <w:pPr>
        <w:jc w:val="both"/>
        <w:rPr>
          <w:rFonts w:ascii="Open Sans" w:eastAsia="Calibri" w:hAnsi="Open Sans" w:cs="Open Sans"/>
        </w:rPr>
      </w:pPr>
      <w:r w:rsidRPr="1DDC0368">
        <w:rPr>
          <w:rFonts w:ascii="Open Sans" w:eastAsia="Calibri" w:hAnsi="Open Sans" w:cs="Open Sans"/>
        </w:rPr>
        <w:t>Leverandører kan ikke kreve erstatning dersom konkurransen skulle bli avlyst på bakgrunn av manglende finansiering, godkjenning eller annen saklig grunn</w:t>
      </w:r>
      <w:r w:rsidR="00512DEC">
        <w:rPr>
          <w:rFonts w:ascii="Open Sans" w:eastAsia="Calibri" w:hAnsi="Open Sans" w:cs="Open Sans"/>
        </w:rPr>
        <w:t xml:space="preserve">, eksempelvis at tilbudte løsninger ikke dekker </w:t>
      </w:r>
      <w:r w:rsidR="008D3D20">
        <w:rPr>
          <w:rFonts w:ascii="Open Sans" w:eastAsia="Calibri" w:hAnsi="Open Sans" w:cs="Open Sans"/>
        </w:rPr>
        <w:t xml:space="preserve">Oppdragsgivers </w:t>
      </w:r>
      <w:r w:rsidR="00512DEC">
        <w:rPr>
          <w:rFonts w:ascii="Open Sans" w:eastAsia="Calibri" w:hAnsi="Open Sans" w:cs="Open Sans"/>
        </w:rPr>
        <w:t>beh</w:t>
      </w:r>
      <w:r w:rsidR="008D3D20">
        <w:rPr>
          <w:rFonts w:ascii="Open Sans" w:eastAsia="Calibri" w:hAnsi="Open Sans" w:cs="Open Sans"/>
        </w:rPr>
        <w:t>ovet beskrevet i konkurransedokumentene</w:t>
      </w:r>
      <w:r w:rsidRPr="1DDC0368">
        <w:rPr>
          <w:rFonts w:ascii="Open Sans" w:eastAsia="Calibri" w:hAnsi="Open Sans" w:cs="Open Sans"/>
        </w:rPr>
        <w:t>.</w:t>
      </w:r>
    </w:p>
    <w:p w14:paraId="1EB1AD53" w14:textId="77777777" w:rsidR="006D13E2" w:rsidRPr="00C3368B" w:rsidRDefault="006D13E2" w:rsidP="00321E50">
      <w:pPr>
        <w:rPr>
          <w:rFonts w:ascii="Open Sans" w:hAnsi="Open Sans" w:cs="Open Sans"/>
          <w:szCs w:val="20"/>
          <w:lang w:eastAsia="nb-NO"/>
        </w:rPr>
      </w:pPr>
    </w:p>
    <w:sectPr w:rsidR="006D13E2" w:rsidRPr="00C3368B" w:rsidSect="003C0F41">
      <w:headerReference w:type="default" r:id="rId25"/>
      <w:footerReference w:type="default" r:id="rId26"/>
      <w:pgSz w:w="11906" w:h="16838"/>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7ADAF" w14:textId="77777777" w:rsidR="001067A6" w:rsidRDefault="001067A6" w:rsidP="0032750F">
      <w:pPr>
        <w:spacing w:after="0" w:line="240" w:lineRule="auto"/>
      </w:pPr>
      <w:r>
        <w:separator/>
      </w:r>
    </w:p>
  </w:endnote>
  <w:endnote w:type="continuationSeparator" w:id="0">
    <w:p w14:paraId="1DD7C62B" w14:textId="77777777" w:rsidR="001067A6" w:rsidRDefault="001067A6" w:rsidP="0032750F">
      <w:pPr>
        <w:spacing w:after="0" w:line="240" w:lineRule="auto"/>
      </w:pPr>
      <w:r>
        <w:continuationSeparator/>
      </w:r>
    </w:p>
  </w:endnote>
  <w:endnote w:type="continuationNotice" w:id="1">
    <w:p w14:paraId="3F8B6733" w14:textId="77777777" w:rsidR="001067A6" w:rsidRDefault="001067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iryani ExtraBold">
    <w:panose1 w:val="000009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26315" w14:textId="272F1E9C" w:rsidR="00702FC6" w:rsidRDefault="0047121C" w:rsidP="00155BDA">
    <w:pPr>
      <w:pStyle w:val="Bunntekst"/>
      <w:rPr>
        <w:rFonts w:cs="Arial"/>
        <w:sz w:val="16"/>
        <w:szCs w:val="16"/>
      </w:rPr>
    </w:pPr>
    <w:r w:rsidRPr="0047121C">
      <w:rPr>
        <w:rFonts w:cs="Arial"/>
        <w:sz w:val="16"/>
        <w:szCs w:val="16"/>
      </w:rPr>
      <w:t xml:space="preserve">       </w:t>
    </w:r>
    <w:r w:rsidR="00702FC6" w:rsidRPr="00701133">
      <w:rPr>
        <w:b/>
        <w:sz w:val="10"/>
      </w:rPr>
      <w:tab/>
    </w:r>
    <w:r w:rsidR="00702FC6" w:rsidRPr="00701133">
      <w:rPr>
        <w:sz w:val="22"/>
      </w:rPr>
      <w:tab/>
    </w:r>
  </w:p>
  <w:p w14:paraId="0CACA0F7" w14:textId="14AAD13F" w:rsidR="00155C9F" w:rsidRDefault="00155C9F" w:rsidP="00155BDA">
    <w:pPr>
      <w:pStyle w:val="Bunntekst"/>
      <w:rPr>
        <w:rFonts w:cs="Arial"/>
        <w:sz w:val="16"/>
        <w:szCs w:val="16"/>
      </w:rPr>
    </w:pPr>
  </w:p>
  <w:p w14:paraId="74CEF0D0" w14:textId="6DFA083F" w:rsidR="001B089E" w:rsidRPr="00B71B4D" w:rsidRDefault="001B089E" w:rsidP="001B089E">
    <w:pPr>
      <w:pStyle w:val="Bunntekst"/>
      <w:jc w:val="center"/>
      <w:rPr>
        <w:sz w:val="12"/>
        <w:szCs w:val="12"/>
      </w:rPr>
    </w:pPr>
    <w:r>
      <w:rPr>
        <w:sz w:val="12"/>
        <w:szCs w:val="12"/>
      </w:rPr>
      <w:t>Rev.dato:</w:t>
    </w:r>
    <w:r w:rsidR="00694B80">
      <w:rPr>
        <w:sz w:val="12"/>
        <w:szCs w:val="12"/>
      </w:rPr>
      <w:t xml:space="preserve"> </w:t>
    </w:r>
    <w:r w:rsidR="1DDC0368" w:rsidRPr="1DDC0368">
      <w:rPr>
        <w:sz w:val="12"/>
        <w:szCs w:val="12"/>
      </w:rPr>
      <w:t>September 2025</w:t>
    </w:r>
    <w:r>
      <w:tab/>
    </w:r>
    <w:r>
      <w:rPr>
        <w:sz w:val="12"/>
        <w:szCs w:val="12"/>
      </w:rPr>
      <w:t>Side</w:t>
    </w:r>
    <w:r w:rsidRPr="00B71B4D">
      <w:rPr>
        <w:sz w:val="12"/>
        <w:szCs w:val="12"/>
      </w:rPr>
      <w:t xml:space="preserve"> </w:t>
    </w:r>
    <w:r w:rsidRPr="00B71B4D">
      <w:rPr>
        <w:bCs/>
        <w:sz w:val="12"/>
        <w:szCs w:val="12"/>
      </w:rPr>
      <w:fldChar w:fldCharType="begin"/>
    </w:r>
    <w:r w:rsidRPr="00B71B4D">
      <w:rPr>
        <w:bCs/>
        <w:sz w:val="12"/>
        <w:szCs w:val="12"/>
      </w:rPr>
      <w:instrText xml:space="preserve"> PAGE  \* Arabic  \* MERGEFORMAT </w:instrText>
    </w:r>
    <w:r w:rsidRPr="00B71B4D">
      <w:rPr>
        <w:bCs/>
        <w:sz w:val="12"/>
        <w:szCs w:val="12"/>
      </w:rPr>
      <w:fldChar w:fldCharType="separate"/>
    </w:r>
    <w:r>
      <w:rPr>
        <w:bCs/>
        <w:sz w:val="12"/>
        <w:szCs w:val="12"/>
      </w:rPr>
      <w:t>16</w:t>
    </w:r>
    <w:r w:rsidRPr="00B71B4D">
      <w:rPr>
        <w:bCs/>
        <w:sz w:val="12"/>
        <w:szCs w:val="12"/>
      </w:rPr>
      <w:fldChar w:fldCharType="end"/>
    </w:r>
    <w:r w:rsidRPr="00B71B4D">
      <w:rPr>
        <w:sz w:val="12"/>
        <w:szCs w:val="12"/>
      </w:rPr>
      <w:t xml:space="preserve"> av </w:t>
    </w:r>
    <w:r w:rsidRPr="00B71B4D">
      <w:rPr>
        <w:bCs/>
        <w:sz w:val="12"/>
        <w:szCs w:val="12"/>
      </w:rPr>
      <w:fldChar w:fldCharType="begin"/>
    </w:r>
    <w:r w:rsidRPr="00B71B4D">
      <w:rPr>
        <w:bCs/>
        <w:sz w:val="12"/>
        <w:szCs w:val="12"/>
      </w:rPr>
      <w:instrText xml:space="preserve"> NUMPAGES  \* Arabic  \* MERGEFORMAT </w:instrText>
    </w:r>
    <w:r w:rsidRPr="00B71B4D">
      <w:rPr>
        <w:bCs/>
        <w:sz w:val="12"/>
        <w:szCs w:val="12"/>
      </w:rPr>
      <w:fldChar w:fldCharType="separate"/>
    </w:r>
    <w:r>
      <w:rPr>
        <w:bCs/>
        <w:sz w:val="12"/>
        <w:szCs w:val="12"/>
      </w:rPr>
      <w:t>16</w:t>
    </w:r>
    <w:r w:rsidRPr="00B71B4D">
      <w:rPr>
        <w:bCs/>
        <w:sz w:val="12"/>
        <w:szCs w:val="12"/>
      </w:rPr>
      <w:fldChar w:fldCharType="end"/>
    </w:r>
  </w:p>
  <w:p w14:paraId="37D73D89" w14:textId="6F85A319" w:rsidR="00B61809" w:rsidRDefault="00B61809" w:rsidP="00B61809">
    <w:pPr>
      <w:pStyle w:val="Bunntekst"/>
      <w:rPr>
        <w:rFonts w:cs="Arial"/>
        <w:sz w:val="16"/>
        <w:szCs w:val="16"/>
      </w:rPr>
    </w:pPr>
    <w:r>
      <w:rPr>
        <w:rFonts w:cs="Arial"/>
        <w:sz w:val="16"/>
        <w:szCs w:val="16"/>
      </w:rPr>
      <w:tab/>
    </w:r>
  </w:p>
  <w:p w14:paraId="782A14A8" w14:textId="16391832" w:rsidR="00155C9F" w:rsidRPr="00155C9F" w:rsidRDefault="00B61809" w:rsidP="00155BDA">
    <w:pPr>
      <w:pStyle w:val="Bunntekst"/>
      <w:rPr>
        <w:rFonts w:cs="Arial"/>
        <w:sz w:val="16"/>
        <w:szCs w:val="16"/>
      </w:rPr>
    </w:pPr>
    <w:r>
      <w:rPr>
        <w:rFonts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5CDD6" w14:textId="77777777" w:rsidR="001067A6" w:rsidRDefault="001067A6" w:rsidP="0032750F">
      <w:pPr>
        <w:spacing w:after="0" w:line="240" w:lineRule="auto"/>
      </w:pPr>
      <w:r>
        <w:separator/>
      </w:r>
    </w:p>
  </w:footnote>
  <w:footnote w:type="continuationSeparator" w:id="0">
    <w:p w14:paraId="30BE831D" w14:textId="77777777" w:rsidR="001067A6" w:rsidRDefault="001067A6" w:rsidP="0032750F">
      <w:pPr>
        <w:spacing w:after="0" w:line="240" w:lineRule="auto"/>
      </w:pPr>
      <w:r>
        <w:continuationSeparator/>
      </w:r>
    </w:p>
  </w:footnote>
  <w:footnote w:type="continuationNotice" w:id="1">
    <w:p w14:paraId="257A0BEA" w14:textId="77777777" w:rsidR="001067A6" w:rsidRDefault="001067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E2FC6" w14:textId="502A134C" w:rsidR="00E252FB" w:rsidRDefault="00580841" w:rsidP="009E16E4">
    <w:pPr>
      <w:pStyle w:val="Topptekst"/>
      <w:tabs>
        <w:tab w:val="clear" w:pos="9072"/>
        <w:tab w:val="right" w:pos="9070"/>
      </w:tabs>
      <w:jc w:val="right"/>
    </w:pPr>
    <w:r>
      <w:rPr>
        <w:noProof/>
      </w:rPr>
      <w:drawing>
        <wp:inline distT="0" distB="0" distL="0" distR="0" wp14:anchorId="7ADC5A25" wp14:editId="117DECA6">
          <wp:extent cx="622300" cy="592287"/>
          <wp:effectExtent l="0" t="0" r="635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628634" cy="5983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D332D"/>
    <w:multiLevelType w:val="hybridMultilevel"/>
    <w:tmpl w:val="878CA6B8"/>
    <w:lvl w:ilvl="0" w:tplc="3EACB882">
      <w:numFmt w:val="bullet"/>
      <w:lvlText w:val=""/>
      <w:lvlJc w:val="left"/>
      <w:pPr>
        <w:ind w:left="720" w:hanging="360"/>
      </w:pPr>
      <w:rPr>
        <w:rFonts w:ascii="Wingdings" w:eastAsiaTheme="minorHAnsi" w:hAnsi="Wingdings" w:cs="Open San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77C4C61"/>
    <w:multiLevelType w:val="hybridMultilevel"/>
    <w:tmpl w:val="6DFE12B0"/>
    <w:lvl w:ilvl="0" w:tplc="9A147C32">
      <w:start w:val="1"/>
      <w:numFmt w:val="bullet"/>
      <w:lvlText w:val="›"/>
      <w:lvlJc w:val="left"/>
      <w:pPr>
        <w:ind w:left="720" w:hanging="360"/>
      </w:pPr>
      <w:rPr>
        <w:rFonts w:ascii="Open Sans" w:hAnsi="Open San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4922E6"/>
    <w:multiLevelType w:val="hybridMultilevel"/>
    <w:tmpl w:val="08C4ACA6"/>
    <w:lvl w:ilvl="0" w:tplc="9A147C32">
      <w:start w:val="1"/>
      <w:numFmt w:val="bullet"/>
      <w:lvlText w:val="›"/>
      <w:lvlJc w:val="left"/>
      <w:pPr>
        <w:ind w:left="720" w:hanging="360"/>
      </w:pPr>
      <w:rPr>
        <w:rFonts w:ascii="Open Sans" w:hAnsi="Open San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C042E14"/>
    <w:multiLevelType w:val="hybridMultilevel"/>
    <w:tmpl w:val="E440077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1CD0CFA"/>
    <w:multiLevelType w:val="hybridMultilevel"/>
    <w:tmpl w:val="2EE09FA0"/>
    <w:lvl w:ilvl="0" w:tplc="9A147C32">
      <w:start w:val="1"/>
      <w:numFmt w:val="bullet"/>
      <w:lvlText w:val="›"/>
      <w:lvlJc w:val="left"/>
      <w:pPr>
        <w:ind w:left="720" w:hanging="360"/>
      </w:pPr>
      <w:rPr>
        <w:rFonts w:ascii="Open Sans" w:hAnsi="Open San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590D720"/>
    <w:multiLevelType w:val="hybridMultilevel"/>
    <w:tmpl w:val="19DA1FAA"/>
    <w:lvl w:ilvl="0" w:tplc="2982E224">
      <w:start w:val="1"/>
      <w:numFmt w:val="bullet"/>
      <w:lvlText w:val=""/>
      <w:lvlJc w:val="left"/>
      <w:pPr>
        <w:ind w:left="467" w:hanging="360"/>
      </w:pPr>
      <w:rPr>
        <w:rFonts w:ascii="Symbol" w:hAnsi="Symbol" w:hint="default"/>
      </w:rPr>
    </w:lvl>
    <w:lvl w:ilvl="1" w:tplc="FDAE9F80">
      <w:start w:val="1"/>
      <w:numFmt w:val="bullet"/>
      <w:lvlText w:val="o"/>
      <w:lvlJc w:val="left"/>
      <w:pPr>
        <w:ind w:left="1187" w:hanging="360"/>
      </w:pPr>
      <w:rPr>
        <w:rFonts w:ascii="Courier New" w:hAnsi="Courier New" w:hint="default"/>
      </w:rPr>
    </w:lvl>
    <w:lvl w:ilvl="2" w:tplc="77D00042">
      <w:start w:val="1"/>
      <w:numFmt w:val="bullet"/>
      <w:lvlText w:val=""/>
      <w:lvlJc w:val="left"/>
      <w:pPr>
        <w:ind w:left="1907" w:hanging="360"/>
      </w:pPr>
      <w:rPr>
        <w:rFonts w:ascii="Wingdings" w:hAnsi="Wingdings" w:hint="default"/>
      </w:rPr>
    </w:lvl>
    <w:lvl w:ilvl="3" w:tplc="201AEAA6">
      <w:start w:val="1"/>
      <w:numFmt w:val="bullet"/>
      <w:lvlText w:val=""/>
      <w:lvlJc w:val="left"/>
      <w:pPr>
        <w:ind w:left="2627" w:hanging="360"/>
      </w:pPr>
      <w:rPr>
        <w:rFonts w:ascii="Symbol" w:hAnsi="Symbol" w:hint="default"/>
      </w:rPr>
    </w:lvl>
    <w:lvl w:ilvl="4" w:tplc="69CAD538">
      <w:start w:val="1"/>
      <w:numFmt w:val="bullet"/>
      <w:lvlText w:val="o"/>
      <w:lvlJc w:val="left"/>
      <w:pPr>
        <w:ind w:left="3347" w:hanging="360"/>
      </w:pPr>
      <w:rPr>
        <w:rFonts w:ascii="Courier New" w:hAnsi="Courier New" w:hint="default"/>
      </w:rPr>
    </w:lvl>
    <w:lvl w:ilvl="5" w:tplc="4948C9CC">
      <w:start w:val="1"/>
      <w:numFmt w:val="bullet"/>
      <w:lvlText w:val=""/>
      <w:lvlJc w:val="left"/>
      <w:pPr>
        <w:ind w:left="4067" w:hanging="360"/>
      </w:pPr>
      <w:rPr>
        <w:rFonts w:ascii="Wingdings" w:hAnsi="Wingdings" w:hint="default"/>
      </w:rPr>
    </w:lvl>
    <w:lvl w:ilvl="6" w:tplc="21F40116">
      <w:start w:val="1"/>
      <w:numFmt w:val="bullet"/>
      <w:lvlText w:val=""/>
      <w:lvlJc w:val="left"/>
      <w:pPr>
        <w:ind w:left="4787" w:hanging="360"/>
      </w:pPr>
      <w:rPr>
        <w:rFonts w:ascii="Symbol" w:hAnsi="Symbol" w:hint="default"/>
      </w:rPr>
    </w:lvl>
    <w:lvl w:ilvl="7" w:tplc="F13E8F38">
      <w:start w:val="1"/>
      <w:numFmt w:val="bullet"/>
      <w:lvlText w:val="o"/>
      <w:lvlJc w:val="left"/>
      <w:pPr>
        <w:ind w:left="5507" w:hanging="360"/>
      </w:pPr>
      <w:rPr>
        <w:rFonts w:ascii="Courier New" w:hAnsi="Courier New" w:hint="default"/>
      </w:rPr>
    </w:lvl>
    <w:lvl w:ilvl="8" w:tplc="CD886934">
      <w:start w:val="1"/>
      <w:numFmt w:val="bullet"/>
      <w:lvlText w:val=""/>
      <w:lvlJc w:val="left"/>
      <w:pPr>
        <w:ind w:left="6227" w:hanging="360"/>
      </w:pPr>
      <w:rPr>
        <w:rFonts w:ascii="Wingdings" w:hAnsi="Wingdings" w:hint="default"/>
      </w:rPr>
    </w:lvl>
  </w:abstractNum>
  <w:abstractNum w:abstractNumId="6" w15:restartNumberingAfterBreak="0">
    <w:nsid w:val="271E715B"/>
    <w:multiLevelType w:val="hybridMultilevel"/>
    <w:tmpl w:val="C390EF90"/>
    <w:lvl w:ilvl="0" w:tplc="5BD09140">
      <w:start w:val="1"/>
      <w:numFmt w:val="bullet"/>
      <w:lvlText w:val="›"/>
      <w:lvlJc w:val="left"/>
      <w:pPr>
        <w:ind w:left="1068" w:hanging="360"/>
      </w:pPr>
      <w:rPr>
        <w:rFonts w:ascii="Open Sans" w:hAnsi="Open Sans" w:hint="default"/>
        <w:color w:val="auto"/>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7" w15:restartNumberingAfterBreak="0">
    <w:nsid w:val="2B8A7D0E"/>
    <w:multiLevelType w:val="hybridMultilevel"/>
    <w:tmpl w:val="D6F4FBA8"/>
    <w:lvl w:ilvl="0" w:tplc="7764CFD8">
      <w:start w:val="1"/>
      <w:numFmt w:val="decimal"/>
      <w:pStyle w:val="nummerertliste1"/>
      <w:lvlText w:val="%1."/>
      <w:lvlJc w:val="left"/>
      <w:pPr>
        <w:tabs>
          <w:tab w:val="num" w:pos="360"/>
        </w:tabs>
        <w:ind w:left="360" w:hanging="360"/>
      </w:pPr>
      <w:rPr>
        <w:rFonts w:ascii="Times New Roman" w:hAnsi="Times New Roman" w:cs="Times New Roman"/>
      </w:rPr>
    </w:lvl>
    <w:lvl w:ilvl="1" w:tplc="E8C43988">
      <w:start w:val="1"/>
      <w:numFmt w:val="lowerLetter"/>
      <w:pStyle w:val="Bokstavliste2"/>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8" w15:restartNumberingAfterBreak="0">
    <w:nsid w:val="2E385DD3"/>
    <w:multiLevelType w:val="hybridMultilevel"/>
    <w:tmpl w:val="8020E1A0"/>
    <w:lvl w:ilvl="0" w:tplc="041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498D228"/>
    <w:multiLevelType w:val="multilevel"/>
    <w:tmpl w:val="F8E0603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 w15:restartNumberingAfterBreak="0">
    <w:nsid w:val="385C1E25"/>
    <w:multiLevelType w:val="multilevel"/>
    <w:tmpl w:val="842AAF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0C15E9E"/>
    <w:multiLevelType w:val="hybridMultilevel"/>
    <w:tmpl w:val="3C5AD704"/>
    <w:lvl w:ilvl="0" w:tplc="9A147C32">
      <w:start w:val="1"/>
      <w:numFmt w:val="bullet"/>
      <w:lvlText w:val="›"/>
      <w:lvlJc w:val="left"/>
      <w:pPr>
        <w:ind w:left="720" w:hanging="360"/>
      </w:pPr>
      <w:rPr>
        <w:rFonts w:ascii="Open Sans" w:hAnsi="Open San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10583D7"/>
    <w:multiLevelType w:val="multilevel"/>
    <w:tmpl w:val="1584B02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 w15:restartNumberingAfterBreak="0">
    <w:nsid w:val="41EAD15F"/>
    <w:multiLevelType w:val="multilevel"/>
    <w:tmpl w:val="732E21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EF4688"/>
    <w:multiLevelType w:val="hybridMultilevel"/>
    <w:tmpl w:val="08B2FDF0"/>
    <w:lvl w:ilvl="0" w:tplc="6A8255C4">
      <w:start w:val="1"/>
      <w:numFmt w:val="bullet"/>
      <w:lvlText w:val=""/>
      <w:lvlJc w:val="left"/>
      <w:pPr>
        <w:ind w:left="643" w:hanging="360"/>
      </w:pPr>
      <w:rPr>
        <w:rFonts w:ascii="Symbol" w:hAnsi="Symbol" w:hint="default"/>
      </w:rPr>
    </w:lvl>
    <w:lvl w:ilvl="1" w:tplc="D4FA3AAE">
      <w:start w:val="1"/>
      <w:numFmt w:val="bullet"/>
      <w:lvlText w:val="o"/>
      <w:lvlJc w:val="left"/>
      <w:pPr>
        <w:ind w:left="1440" w:hanging="360"/>
      </w:pPr>
      <w:rPr>
        <w:rFonts w:ascii="Courier New" w:hAnsi="Courier New" w:hint="default"/>
      </w:rPr>
    </w:lvl>
    <w:lvl w:ilvl="2" w:tplc="AA24D900">
      <w:start w:val="1"/>
      <w:numFmt w:val="bullet"/>
      <w:lvlText w:val=""/>
      <w:lvlJc w:val="left"/>
      <w:pPr>
        <w:ind w:left="2160" w:hanging="360"/>
      </w:pPr>
      <w:rPr>
        <w:rFonts w:ascii="Wingdings" w:hAnsi="Wingdings" w:hint="default"/>
      </w:rPr>
    </w:lvl>
    <w:lvl w:ilvl="3" w:tplc="773EFF28">
      <w:start w:val="1"/>
      <w:numFmt w:val="bullet"/>
      <w:lvlText w:val=""/>
      <w:lvlJc w:val="left"/>
      <w:pPr>
        <w:ind w:left="2880" w:hanging="360"/>
      </w:pPr>
      <w:rPr>
        <w:rFonts w:ascii="Symbol" w:hAnsi="Symbol" w:hint="default"/>
      </w:rPr>
    </w:lvl>
    <w:lvl w:ilvl="4" w:tplc="4A18002E">
      <w:start w:val="1"/>
      <w:numFmt w:val="bullet"/>
      <w:lvlText w:val="o"/>
      <w:lvlJc w:val="left"/>
      <w:pPr>
        <w:ind w:left="3600" w:hanging="360"/>
      </w:pPr>
      <w:rPr>
        <w:rFonts w:ascii="Courier New" w:hAnsi="Courier New" w:hint="default"/>
      </w:rPr>
    </w:lvl>
    <w:lvl w:ilvl="5" w:tplc="392EE476">
      <w:start w:val="1"/>
      <w:numFmt w:val="bullet"/>
      <w:lvlText w:val=""/>
      <w:lvlJc w:val="left"/>
      <w:pPr>
        <w:ind w:left="4320" w:hanging="360"/>
      </w:pPr>
      <w:rPr>
        <w:rFonts w:ascii="Wingdings" w:hAnsi="Wingdings" w:hint="default"/>
      </w:rPr>
    </w:lvl>
    <w:lvl w:ilvl="6" w:tplc="4552B3A8">
      <w:start w:val="1"/>
      <w:numFmt w:val="bullet"/>
      <w:lvlText w:val=""/>
      <w:lvlJc w:val="left"/>
      <w:pPr>
        <w:ind w:left="5040" w:hanging="360"/>
      </w:pPr>
      <w:rPr>
        <w:rFonts w:ascii="Symbol" w:hAnsi="Symbol" w:hint="default"/>
      </w:rPr>
    </w:lvl>
    <w:lvl w:ilvl="7" w:tplc="B30C4654">
      <w:start w:val="1"/>
      <w:numFmt w:val="bullet"/>
      <w:lvlText w:val="o"/>
      <w:lvlJc w:val="left"/>
      <w:pPr>
        <w:ind w:left="5760" w:hanging="360"/>
      </w:pPr>
      <w:rPr>
        <w:rFonts w:ascii="Courier New" w:hAnsi="Courier New" w:hint="default"/>
      </w:rPr>
    </w:lvl>
    <w:lvl w:ilvl="8" w:tplc="6CD0C456">
      <w:start w:val="1"/>
      <w:numFmt w:val="bullet"/>
      <w:lvlText w:val=""/>
      <w:lvlJc w:val="left"/>
      <w:pPr>
        <w:ind w:left="6480" w:hanging="360"/>
      </w:pPr>
      <w:rPr>
        <w:rFonts w:ascii="Wingdings" w:hAnsi="Wingdings" w:hint="default"/>
      </w:rPr>
    </w:lvl>
  </w:abstractNum>
  <w:abstractNum w:abstractNumId="15" w15:restartNumberingAfterBreak="0">
    <w:nsid w:val="46795469"/>
    <w:multiLevelType w:val="hybridMultilevel"/>
    <w:tmpl w:val="6EB8F512"/>
    <w:lvl w:ilvl="0" w:tplc="9A147C32">
      <w:start w:val="1"/>
      <w:numFmt w:val="bullet"/>
      <w:lvlText w:val="›"/>
      <w:lvlJc w:val="left"/>
      <w:pPr>
        <w:ind w:left="720" w:hanging="360"/>
      </w:pPr>
      <w:rPr>
        <w:rFonts w:ascii="Open Sans" w:hAnsi="Open San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AD46ED1"/>
    <w:multiLevelType w:val="hybridMultilevel"/>
    <w:tmpl w:val="153E743C"/>
    <w:lvl w:ilvl="0" w:tplc="04140001">
      <w:start w:val="1"/>
      <w:numFmt w:val="bullet"/>
      <w:lvlText w:val=""/>
      <w:lvlJc w:val="left"/>
      <w:pPr>
        <w:ind w:left="1068" w:hanging="360"/>
      </w:pPr>
      <w:rPr>
        <w:rFonts w:ascii="Symbol" w:hAnsi="Symbol" w:hint="default"/>
      </w:rPr>
    </w:lvl>
    <w:lvl w:ilvl="1" w:tplc="04140003">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17" w15:restartNumberingAfterBreak="0">
    <w:nsid w:val="4D70EA55"/>
    <w:multiLevelType w:val="hybridMultilevel"/>
    <w:tmpl w:val="B4AE113A"/>
    <w:lvl w:ilvl="0" w:tplc="5E681D22">
      <w:start w:val="1"/>
      <w:numFmt w:val="bullet"/>
      <w:lvlText w:val=""/>
      <w:lvlJc w:val="left"/>
      <w:pPr>
        <w:ind w:left="720" w:hanging="360"/>
      </w:pPr>
      <w:rPr>
        <w:rFonts w:ascii="Symbol" w:hAnsi="Symbol" w:hint="default"/>
      </w:rPr>
    </w:lvl>
    <w:lvl w:ilvl="1" w:tplc="0FA45896">
      <w:start w:val="1"/>
      <w:numFmt w:val="bullet"/>
      <w:lvlText w:val="o"/>
      <w:lvlJc w:val="left"/>
      <w:pPr>
        <w:ind w:left="1440" w:hanging="360"/>
      </w:pPr>
      <w:rPr>
        <w:rFonts w:ascii="Courier New" w:hAnsi="Courier New" w:hint="default"/>
      </w:rPr>
    </w:lvl>
    <w:lvl w:ilvl="2" w:tplc="EBD8777E">
      <w:start w:val="1"/>
      <w:numFmt w:val="bullet"/>
      <w:lvlText w:val=""/>
      <w:lvlJc w:val="left"/>
      <w:pPr>
        <w:ind w:left="2160" w:hanging="360"/>
      </w:pPr>
      <w:rPr>
        <w:rFonts w:ascii="Wingdings" w:hAnsi="Wingdings" w:hint="default"/>
      </w:rPr>
    </w:lvl>
    <w:lvl w:ilvl="3" w:tplc="B4E06EC0">
      <w:start w:val="1"/>
      <w:numFmt w:val="bullet"/>
      <w:lvlText w:val=""/>
      <w:lvlJc w:val="left"/>
      <w:pPr>
        <w:ind w:left="2880" w:hanging="360"/>
      </w:pPr>
      <w:rPr>
        <w:rFonts w:ascii="Symbol" w:hAnsi="Symbol" w:hint="default"/>
      </w:rPr>
    </w:lvl>
    <w:lvl w:ilvl="4" w:tplc="28A49B4C">
      <w:start w:val="1"/>
      <w:numFmt w:val="bullet"/>
      <w:lvlText w:val="o"/>
      <w:lvlJc w:val="left"/>
      <w:pPr>
        <w:ind w:left="3600" w:hanging="360"/>
      </w:pPr>
      <w:rPr>
        <w:rFonts w:ascii="Courier New" w:hAnsi="Courier New" w:hint="default"/>
      </w:rPr>
    </w:lvl>
    <w:lvl w:ilvl="5" w:tplc="26341F98">
      <w:start w:val="1"/>
      <w:numFmt w:val="bullet"/>
      <w:lvlText w:val=""/>
      <w:lvlJc w:val="left"/>
      <w:pPr>
        <w:ind w:left="4320" w:hanging="360"/>
      </w:pPr>
      <w:rPr>
        <w:rFonts w:ascii="Wingdings" w:hAnsi="Wingdings" w:hint="default"/>
      </w:rPr>
    </w:lvl>
    <w:lvl w:ilvl="6" w:tplc="65F28E92">
      <w:start w:val="1"/>
      <w:numFmt w:val="bullet"/>
      <w:lvlText w:val=""/>
      <w:lvlJc w:val="left"/>
      <w:pPr>
        <w:ind w:left="5040" w:hanging="360"/>
      </w:pPr>
      <w:rPr>
        <w:rFonts w:ascii="Symbol" w:hAnsi="Symbol" w:hint="default"/>
      </w:rPr>
    </w:lvl>
    <w:lvl w:ilvl="7" w:tplc="E5209BD4">
      <w:start w:val="1"/>
      <w:numFmt w:val="bullet"/>
      <w:lvlText w:val="o"/>
      <w:lvlJc w:val="left"/>
      <w:pPr>
        <w:ind w:left="5760" w:hanging="360"/>
      </w:pPr>
      <w:rPr>
        <w:rFonts w:ascii="Courier New" w:hAnsi="Courier New" w:hint="default"/>
      </w:rPr>
    </w:lvl>
    <w:lvl w:ilvl="8" w:tplc="AB3ED846">
      <w:start w:val="1"/>
      <w:numFmt w:val="bullet"/>
      <w:lvlText w:val=""/>
      <w:lvlJc w:val="left"/>
      <w:pPr>
        <w:ind w:left="6480" w:hanging="360"/>
      </w:pPr>
      <w:rPr>
        <w:rFonts w:ascii="Wingdings" w:hAnsi="Wingdings" w:hint="default"/>
      </w:rPr>
    </w:lvl>
  </w:abstractNum>
  <w:abstractNum w:abstractNumId="18" w15:restartNumberingAfterBreak="0">
    <w:nsid w:val="4DD10D90"/>
    <w:multiLevelType w:val="hybridMultilevel"/>
    <w:tmpl w:val="5AB2EBD8"/>
    <w:lvl w:ilvl="0" w:tplc="04140001">
      <w:start w:val="1"/>
      <w:numFmt w:val="bullet"/>
      <w:lvlText w:val=""/>
      <w:lvlJc w:val="left"/>
      <w:pPr>
        <w:ind w:left="467" w:hanging="360"/>
      </w:pPr>
      <w:rPr>
        <w:rFonts w:ascii="Symbol" w:hAnsi="Symbol" w:hint="default"/>
      </w:rPr>
    </w:lvl>
    <w:lvl w:ilvl="1" w:tplc="FFFFFFFF" w:tentative="1">
      <w:start w:val="1"/>
      <w:numFmt w:val="lowerLetter"/>
      <w:lvlText w:val="%2."/>
      <w:lvlJc w:val="left"/>
      <w:pPr>
        <w:ind w:left="1187" w:hanging="360"/>
      </w:pPr>
    </w:lvl>
    <w:lvl w:ilvl="2" w:tplc="FFFFFFFF" w:tentative="1">
      <w:start w:val="1"/>
      <w:numFmt w:val="lowerRoman"/>
      <w:lvlText w:val="%3."/>
      <w:lvlJc w:val="right"/>
      <w:pPr>
        <w:ind w:left="1907" w:hanging="180"/>
      </w:pPr>
    </w:lvl>
    <w:lvl w:ilvl="3" w:tplc="FFFFFFFF" w:tentative="1">
      <w:start w:val="1"/>
      <w:numFmt w:val="decimal"/>
      <w:lvlText w:val="%4."/>
      <w:lvlJc w:val="left"/>
      <w:pPr>
        <w:ind w:left="2627" w:hanging="360"/>
      </w:pPr>
    </w:lvl>
    <w:lvl w:ilvl="4" w:tplc="FFFFFFFF" w:tentative="1">
      <w:start w:val="1"/>
      <w:numFmt w:val="lowerLetter"/>
      <w:lvlText w:val="%5."/>
      <w:lvlJc w:val="left"/>
      <w:pPr>
        <w:ind w:left="3347" w:hanging="360"/>
      </w:pPr>
    </w:lvl>
    <w:lvl w:ilvl="5" w:tplc="FFFFFFFF" w:tentative="1">
      <w:start w:val="1"/>
      <w:numFmt w:val="lowerRoman"/>
      <w:lvlText w:val="%6."/>
      <w:lvlJc w:val="right"/>
      <w:pPr>
        <w:ind w:left="4067" w:hanging="180"/>
      </w:pPr>
    </w:lvl>
    <w:lvl w:ilvl="6" w:tplc="FFFFFFFF" w:tentative="1">
      <w:start w:val="1"/>
      <w:numFmt w:val="decimal"/>
      <w:lvlText w:val="%7."/>
      <w:lvlJc w:val="left"/>
      <w:pPr>
        <w:ind w:left="4787" w:hanging="360"/>
      </w:pPr>
    </w:lvl>
    <w:lvl w:ilvl="7" w:tplc="FFFFFFFF" w:tentative="1">
      <w:start w:val="1"/>
      <w:numFmt w:val="lowerLetter"/>
      <w:lvlText w:val="%8."/>
      <w:lvlJc w:val="left"/>
      <w:pPr>
        <w:ind w:left="5507" w:hanging="360"/>
      </w:pPr>
    </w:lvl>
    <w:lvl w:ilvl="8" w:tplc="FFFFFFFF" w:tentative="1">
      <w:start w:val="1"/>
      <w:numFmt w:val="lowerRoman"/>
      <w:lvlText w:val="%9."/>
      <w:lvlJc w:val="right"/>
      <w:pPr>
        <w:ind w:left="6227" w:hanging="180"/>
      </w:pPr>
    </w:lvl>
  </w:abstractNum>
  <w:abstractNum w:abstractNumId="19" w15:restartNumberingAfterBreak="0">
    <w:nsid w:val="4E7DC421"/>
    <w:multiLevelType w:val="multilevel"/>
    <w:tmpl w:val="0B7AC6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77A1B57"/>
    <w:multiLevelType w:val="hybridMultilevel"/>
    <w:tmpl w:val="A0A0A57A"/>
    <w:lvl w:ilvl="0" w:tplc="9A147C32">
      <w:start w:val="1"/>
      <w:numFmt w:val="bullet"/>
      <w:lvlText w:val="›"/>
      <w:lvlJc w:val="left"/>
      <w:pPr>
        <w:ind w:left="720" w:hanging="360"/>
      </w:pPr>
      <w:rPr>
        <w:rFonts w:ascii="Open Sans" w:hAnsi="Open San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A57D59C"/>
    <w:multiLevelType w:val="hybridMultilevel"/>
    <w:tmpl w:val="07EA0338"/>
    <w:lvl w:ilvl="0" w:tplc="D654F80C">
      <w:start w:val="1"/>
      <w:numFmt w:val="bullet"/>
      <w:lvlText w:val=""/>
      <w:lvlJc w:val="left"/>
      <w:pPr>
        <w:ind w:left="720" w:hanging="360"/>
      </w:pPr>
      <w:rPr>
        <w:rFonts w:ascii="Symbol" w:hAnsi="Symbol" w:hint="default"/>
      </w:rPr>
    </w:lvl>
    <w:lvl w:ilvl="1" w:tplc="9560FD3C">
      <w:start w:val="1"/>
      <w:numFmt w:val="bullet"/>
      <w:lvlText w:val="o"/>
      <w:lvlJc w:val="left"/>
      <w:pPr>
        <w:ind w:left="1440" w:hanging="360"/>
      </w:pPr>
      <w:rPr>
        <w:rFonts w:ascii="Courier New" w:hAnsi="Courier New" w:hint="default"/>
      </w:rPr>
    </w:lvl>
    <w:lvl w:ilvl="2" w:tplc="7E004F52">
      <w:start w:val="1"/>
      <w:numFmt w:val="bullet"/>
      <w:lvlText w:val=""/>
      <w:lvlJc w:val="left"/>
      <w:pPr>
        <w:ind w:left="2160" w:hanging="360"/>
      </w:pPr>
      <w:rPr>
        <w:rFonts w:ascii="Wingdings" w:hAnsi="Wingdings" w:hint="default"/>
      </w:rPr>
    </w:lvl>
    <w:lvl w:ilvl="3" w:tplc="6A20AF50">
      <w:start w:val="1"/>
      <w:numFmt w:val="bullet"/>
      <w:lvlText w:val=""/>
      <w:lvlJc w:val="left"/>
      <w:pPr>
        <w:ind w:left="2880" w:hanging="360"/>
      </w:pPr>
      <w:rPr>
        <w:rFonts w:ascii="Symbol" w:hAnsi="Symbol" w:hint="default"/>
      </w:rPr>
    </w:lvl>
    <w:lvl w:ilvl="4" w:tplc="109CA8C4">
      <w:start w:val="1"/>
      <w:numFmt w:val="bullet"/>
      <w:lvlText w:val="o"/>
      <w:lvlJc w:val="left"/>
      <w:pPr>
        <w:ind w:left="3600" w:hanging="360"/>
      </w:pPr>
      <w:rPr>
        <w:rFonts w:ascii="Courier New" w:hAnsi="Courier New" w:hint="default"/>
      </w:rPr>
    </w:lvl>
    <w:lvl w:ilvl="5" w:tplc="E98C4288">
      <w:start w:val="1"/>
      <w:numFmt w:val="bullet"/>
      <w:lvlText w:val=""/>
      <w:lvlJc w:val="left"/>
      <w:pPr>
        <w:ind w:left="4320" w:hanging="360"/>
      </w:pPr>
      <w:rPr>
        <w:rFonts w:ascii="Wingdings" w:hAnsi="Wingdings" w:hint="default"/>
      </w:rPr>
    </w:lvl>
    <w:lvl w:ilvl="6" w:tplc="CF6E2374">
      <w:start w:val="1"/>
      <w:numFmt w:val="bullet"/>
      <w:lvlText w:val=""/>
      <w:lvlJc w:val="left"/>
      <w:pPr>
        <w:ind w:left="5040" w:hanging="360"/>
      </w:pPr>
      <w:rPr>
        <w:rFonts w:ascii="Symbol" w:hAnsi="Symbol" w:hint="default"/>
      </w:rPr>
    </w:lvl>
    <w:lvl w:ilvl="7" w:tplc="60262C52">
      <w:start w:val="1"/>
      <w:numFmt w:val="bullet"/>
      <w:lvlText w:val="o"/>
      <w:lvlJc w:val="left"/>
      <w:pPr>
        <w:ind w:left="5760" w:hanging="360"/>
      </w:pPr>
      <w:rPr>
        <w:rFonts w:ascii="Courier New" w:hAnsi="Courier New" w:hint="default"/>
      </w:rPr>
    </w:lvl>
    <w:lvl w:ilvl="8" w:tplc="92E877A0">
      <w:start w:val="1"/>
      <w:numFmt w:val="bullet"/>
      <w:lvlText w:val=""/>
      <w:lvlJc w:val="left"/>
      <w:pPr>
        <w:ind w:left="6480" w:hanging="360"/>
      </w:pPr>
      <w:rPr>
        <w:rFonts w:ascii="Wingdings" w:hAnsi="Wingdings" w:hint="default"/>
      </w:rPr>
    </w:lvl>
  </w:abstractNum>
  <w:abstractNum w:abstractNumId="22" w15:restartNumberingAfterBreak="0">
    <w:nsid w:val="64043A8B"/>
    <w:multiLevelType w:val="hybridMultilevel"/>
    <w:tmpl w:val="6AF4A9B0"/>
    <w:lvl w:ilvl="0" w:tplc="9A147C32">
      <w:start w:val="1"/>
      <w:numFmt w:val="bullet"/>
      <w:lvlText w:val="›"/>
      <w:lvlJc w:val="left"/>
      <w:pPr>
        <w:ind w:left="720" w:hanging="360"/>
      </w:pPr>
      <w:rPr>
        <w:rFonts w:ascii="Open Sans" w:hAnsi="Open San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BCD6805"/>
    <w:multiLevelType w:val="hybridMultilevel"/>
    <w:tmpl w:val="11D09F52"/>
    <w:lvl w:ilvl="0" w:tplc="9A147C32">
      <w:start w:val="1"/>
      <w:numFmt w:val="bullet"/>
      <w:lvlText w:val="›"/>
      <w:lvlJc w:val="left"/>
      <w:pPr>
        <w:ind w:left="720" w:hanging="360"/>
      </w:pPr>
      <w:rPr>
        <w:rFonts w:ascii="Open Sans" w:hAnsi="Open San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6C573B37"/>
    <w:multiLevelType w:val="hybridMultilevel"/>
    <w:tmpl w:val="FFFFFFFF"/>
    <w:lvl w:ilvl="0" w:tplc="14D47EF4">
      <w:start w:val="1"/>
      <w:numFmt w:val="bullet"/>
      <w:lvlText w:val=""/>
      <w:lvlJc w:val="left"/>
      <w:pPr>
        <w:ind w:left="720" w:hanging="360"/>
      </w:pPr>
      <w:rPr>
        <w:rFonts w:ascii="Symbol" w:hAnsi="Symbol" w:hint="default"/>
      </w:rPr>
    </w:lvl>
    <w:lvl w:ilvl="1" w:tplc="BF32938C">
      <w:start w:val="1"/>
      <w:numFmt w:val="bullet"/>
      <w:lvlText w:val="o"/>
      <w:lvlJc w:val="left"/>
      <w:pPr>
        <w:ind w:left="1440" w:hanging="360"/>
      </w:pPr>
      <w:rPr>
        <w:rFonts w:ascii="Courier New" w:hAnsi="Courier New" w:hint="default"/>
      </w:rPr>
    </w:lvl>
    <w:lvl w:ilvl="2" w:tplc="F51CD36E">
      <w:start w:val="1"/>
      <w:numFmt w:val="bullet"/>
      <w:lvlText w:val=""/>
      <w:lvlJc w:val="left"/>
      <w:pPr>
        <w:ind w:left="2160" w:hanging="360"/>
      </w:pPr>
      <w:rPr>
        <w:rFonts w:ascii="Wingdings" w:hAnsi="Wingdings" w:hint="default"/>
      </w:rPr>
    </w:lvl>
    <w:lvl w:ilvl="3" w:tplc="E3BAF98E">
      <w:start w:val="1"/>
      <w:numFmt w:val="bullet"/>
      <w:lvlText w:val=""/>
      <w:lvlJc w:val="left"/>
      <w:pPr>
        <w:ind w:left="2880" w:hanging="360"/>
      </w:pPr>
      <w:rPr>
        <w:rFonts w:ascii="Symbol" w:hAnsi="Symbol" w:hint="default"/>
      </w:rPr>
    </w:lvl>
    <w:lvl w:ilvl="4" w:tplc="76D43E44">
      <w:start w:val="1"/>
      <w:numFmt w:val="bullet"/>
      <w:lvlText w:val="o"/>
      <w:lvlJc w:val="left"/>
      <w:pPr>
        <w:ind w:left="3600" w:hanging="360"/>
      </w:pPr>
      <w:rPr>
        <w:rFonts w:ascii="Courier New" w:hAnsi="Courier New" w:hint="default"/>
      </w:rPr>
    </w:lvl>
    <w:lvl w:ilvl="5" w:tplc="2E3C4464">
      <w:start w:val="1"/>
      <w:numFmt w:val="bullet"/>
      <w:lvlText w:val=""/>
      <w:lvlJc w:val="left"/>
      <w:pPr>
        <w:ind w:left="4320" w:hanging="360"/>
      </w:pPr>
      <w:rPr>
        <w:rFonts w:ascii="Wingdings" w:hAnsi="Wingdings" w:hint="default"/>
      </w:rPr>
    </w:lvl>
    <w:lvl w:ilvl="6" w:tplc="0C209BF2">
      <w:start w:val="1"/>
      <w:numFmt w:val="bullet"/>
      <w:lvlText w:val=""/>
      <w:lvlJc w:val="left"/>
      <w:pPr>
        <w:ind w:left="5040" w:hanging="360"/>
      </w:pPr>
      <w:rPr>
        <w:rFonts w:ascii="Symbol" w:hAnsi="Symbol" w:hint="default"/>
      </w:rPr>
    </w:lvl>
    <w:lvl w:ilvl="7" w:tplc="221031FA">
      <w:start w:val="1"/>
      <w:numFmt w:val="bullet"/>
      <w:lvlText w:val="o"/>
      <w:lvlJc w:val="left"/>
      <w:pPr>
        <w:ind w:left="5760" w:hanging="360"/>
      </w:pPr>
      <w:rPr>
        <w:rFonts w:ascii="Courier New" w:hAnsi="Courier New" w:hint="default"/>
      </w:rPr>
    </w:lvl>
    <w:lvl w:ilvl="8" w:tplc="C6066640">
      <w:start w:val="1"/>
      <w:numFmt w:val="bullet"/>
      <w:lvlText w:val=""/>
      <w:lvlJc w:val="left"/>
      <w:pPr>
        <w:ind w:left="6480" w:hanging="360"/>
      </w:pPr>
      <w:rPr>
        <w:rFonts w:ascii="Wingdings" w:hAnsi="Wingdings" w:hint="default"/>
      </w:rPr>
    </w:lvl>
  </w:abstractNum>
  <w:abstractNum w:abstractNumId="25" w15:restartNumberingAfterBreak="0">
    <w:nsid w:val="6D361750"/>
    <w:multiLevelType w:val="hybridMultilevel"/>
    <w:tmpl w:val="51CA2AEA"/>
    <w:lvl w:ilvl="0" w:tplc="A2807A52">
      <w:start w:val="1"/>
      <w:numFmt w:val="bullet"/>
      <w:lvlText w:val=""/>
      <w:lvlJc w:val="left"/>
      <w:pPr>
        <w:ind w:left="643" w:hanging="360"/>
      </w:pPr>
      <w:rPr>
        <w:rFonts w:ascii="Symbol" w:hAnsi="Symbol" w:hint="default"/>
      </w:rPr>
    </w:lvl>
    <w:lvl w:ilvl="1" w:tplc="0E16B4E6">
      <w:start w:val="1"/>
      <w:numFmt w:val="bullet"/>
      <w:lvlText w:val="o"/>
      <w:lvlJc w:val="left"/>
      <w:pPr>
        <w:ind w:left="1440" w:hanging="360"/>
      </w:pPr>
      <w:rPr>
        <w:rFonts w:ascii="Courier New" w:hAnsi="Courier New" w:hint="default"/>
      </w:rPr>
    </w:lvl>
    <w:lvl w:ilvl="2" w:tplc="584E1098">
      <w:start w:val="1"/>
      <w:numFmt w:val="bullet"/>
      <w:lvlText w:val=""/>
      <w:lvlJc w:val="left"/>
      <w:pPr>
        <w:ind w:left="2160" w:hanging="360"/>
      </w:pPr>
      <w:rPr>
        <w:rFonts w:ascii="Wingdings" w:hAnsi="Wingdings" w:hint="default"/>
      </w:rPr>
    </w:lvl>
    <w:lvl w:ilvl="3" w:tplc="0B60BAA4">
      <w:start w:val="1"/>
      <w:numFmt w:val="bullet"/>
      <w:lvlText w:val=""/>
      <w:lvlJc w:val="left"/>
      <w:pPr>
        <w:ind w:left="2880" w:hanging="360"/>
      </w:pPr>
      <w:rPr>
        <w:rFonts w:ascii="Symbol" w:hAnsi="Symbol" w:hint="default"/>
      </w:rPr>
    </w:lvl>
    <w:lvl w:ilvl="4" w:tplc="CEEA9C04">
      <w:start w:val="1"/>
      <w:numFmt w:val="bullet"/>
      <w:lvlText w:val="o"/>
      <w:lvlJc w:val="left"/>
      <w:pPr>
        <w:ind w:left="3600" w:hanging="360"/>
      </w:pPr>
      <w:rPr>
        <w:rFonts w:ascii="Courier New" w:hAnsi="Courier New" w:hint="default"/>
      </w:rPr>
    </w:lvl>
    <w:lvl w:ilvl="5" w:tplc="E15A0004">
      <w:start w:val="1"/>
      <w:numFmt w:val="bullet"/>
      <w:lvlText w:val=""/>
      <w:lvlJc w:val="left"/>
      <w:pPr>
        <w:ind w:left="4320" w:hanging="360"/>
      </w:pPr>
      <w:rPr>
        <w:rFonts w:ascii="Wingdings" w:hAnsi="Wingdings" w:hint="default"/>
      </w:rPr>
    </w:lvl>
    <w:lvl w:ilvl="6" w:tplc="EE34E44A">
      <w:start w:val="1"/>
      <w:numFmt w:val="bullet"/>
      <w:lvlText w:val=""/>
      <w:lvlJc w:val="left"/>
      <w:pPr>
        <w:ind w:left="5040" w:hanging="360"/>
      </w:pPr>
      <w:rPr>
        <w:rFonts w:ascii="Symbol" w:hAnsi="Symbol" w:hint="default"/>
      </w:rPr>
    </w:lvl>
    <w:lvl w:ilvl="7" w:tplc="99C495C2">
      <w:start w:val="1"/>
      <w:numFmt w:val="bullet"/>
      <w:lvlText w:val="o"/>
      <w:lvlJc w:val="left"/>
      <w:pPr>
        <w:ind w:left="5760" w:hanging="360"/>
      </w:pPr>
      <w:rPr>
        <w:rFonts w:ascii="Courier New" w:hAnsi="Courier New" w:hint="default"/>
      </w:rPr>
    </w:lvl>
    <w:lvl w:ilvl="8" w:tplc="CDF01A8E">
      <w:start w:val="1"/>
      <w:numFmt w:val="bullet"/>
      <w:lvlText w:val=""/>
      <w:lvlJc w:val="left"/>
      <w:pPr>
        <w:ind w:left="6480" w:hanging="360"/>
      </w:pPr>
      <w:rPr>
        <w:rFonts w:ascii="Wingdings" w:hAnsi="Wingdings" w:hint="default"/>
      </w:rPr>
    </w:lvl>
  </w:abstractNum>
  <w:abstractNum w:abstractNumId="26" w15:restartNumberingAfterBreak="0">
    <w:nsid w:val="6D907D93"/>
    <w:multiLevelType w:val="hybridMultilevel"/>
    <w:tmpl w:val="39409E9C"/>
    <w:lvl w:ilvl="0" w:tplc="5BD09140">
      <w:start w:val="1"/>
      <w:numFmt w:val="bullet"/>
      <w:lvlText w:val="›"/>
      <w:lvlJc w:val="left"/>
      <w:pPr>
        <w:ind w:left="720" w:hanging="360"/>
      </w:pPr>
      <w:rPr>
        <w:rFonts w:ascii="Open Sans" w:hAnsi="Open San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E5E5D9C"/>
    <w:multiLevelType w:val="hybridMultilevel"/>
    <w:tmpl w:val="7604D7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6FC17C22"/>
    <w:multiLevelType w:val="hybridMultilevel"/>
    <w:tmpl w:val="EC5C43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76A14390"/>
    <w:multiLevelType w:val="multilevel"/>
    <w:tmpl w:val="9C4A63DE"/>
    <w:lvl w:ilvl="0">
      <w:start w:val="1"/>
      <w:numFmt w:val="decimal"/>
      <w:pStyle w:val="Overskrift1"/>
      <w:lvlText w:val="%1."/>
      <w:lvlJc w:val="left"/>
      <w:pPr>
        <w:ind w:left="360" w:hanging="360"/>
      </w:pPr>
      <w:rPr>
        <w:rFonts w:ascii="Open Sans" w:hAnsi="Open Sans" w:cs="Open Sans" w:hint="default"/>
        <w:bCs w:val="0"/>
        <w:i w:val="0"/>
        <w:iCs w:val="0"/>
        <w:smallCaps w:val="0"/>
        <w:strike w:val="0"/>
        <w:dstrike w:val="0"/>
        <w:outline w:val="0"/>
        <w:shadow w:val="0"/>
        <w:emboss w:val="0"/>
        <w:imprint w:val="0"/>
        <w:noProof w:val="0"/>
        <w:vanish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verskrift2"/>
      <w:lvlText w:val="%1.%2."/>
      <w:lvlJc w:val="left"/>
      <w:pPr>
        <w:ind w:left="6386" w:hanging="432"/>
      </w:pPr>
      <w:rPr>
        <w:rFonts w:ascii="Open Sans" w:hAnsi="Open Sans" w:cs="Open Sans" w:hint="default"/>
        <w:i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verskrift3"/>
      <w:lvlText w:val="%1.%2.%3."/>
      <w:lvlJc w:val="left"/>
      <w:pPr>
        <w:ind w:left="319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8621B42"/>
    <w:multiLevelType w:val="hybridMultilevel"/>
    <w:tmpl w:val="2752D9F4"/>
    <w:lvl w:ilvl="0" w:tplc="83328404">
      <w:numFmt w:val="bullet"/>
      <w:lvlText w:val="-"/>
      <w:lvlJc w:val="left"/>
      <w:pPr>
        <w:ind w:left="467" w:hanging="360"/>
      </w:pPr>
      <w:rPr>
        <w:rFonts w:ascii="Arial" w:eastAsia="Arial" w:hAnsi="Arial" w:cs="Arial" w:hint="default"/>
      </w:rPr>
    </w:lvl>
    <w:lvl w:ilvl="1" w:tplc="04140003">
      <w:start w:val="1"/>
      <w:numFmt w:val="bullet"/>
      <w:lvlText w:val="o"/>
      <w:lvlJc w:val="left"/>
      <w:pPr>
        <w:ind w:left="1187" w:hanging="360"/>
      </w:pPr>
      <w:rPr>
        <w:rFonts w:ascii="Courier New" w:hAnsi="Courier New" w:cs="Courier New" w:hint="default"/>
      </w:rPr>
    </w:lvl>
    <w:lvl w:ilvl="2" w:tplc="04140005">
      <w:start w:val="1"/>
      <w:numFmt w:val="bullet"/>
      <w:lvlText w:val=""/>
      <w:lvlJc w:val="left"/>
      <w:pPr>
        <w:ind w:left="1907" w:hanging="360"/>
      </w:pPr>
      <w:rPr>
        <w:rFonts w:ascii="Wingdings" w:hAnsi="Wingdings" w:hint="default"/>
      </w:rPr>
    </w:lvl>
    <w:lvl w:ilvl="3" w:tplc="04140001" w:tentative="1">
      <w:start w:val="1"/>
      <w:numFmt w:val="bullet"/>
      <w:lvlText w:val=""/>
      <w:lvlJc w:val="left"/>
      <w:pPr>
        <w:ind w:left="2627" w:hanging="360"/>
      </w:pPr>
      <w:rPr>
        <w:rFonts w:ascii="Symbol" w:hAnsi="Symbol" w:hint="default"/>
      </w:rPr>
    </w:lvl>
    <w:lvl w:ilvl="4" w:tplc="04140003" w:tentative="1">
      <w:start w:val="1"/>
      <w:numFmt w:val="bullet"/>
      <w:lvlText w:val="o"/>
      <w:lvlJc w:val="left"/>
      <w:pPr>
        <w:ind w:left="3347" w:hanging="360"/>
      </w:pPr>
      <w:rPr>
        <w:rFonts w:ascii="Courier New" w:hAnsi="Courier New" w:cs="Courier New" w:hint="default"/>
      </w:rPr>
    </w:lvl>
    <w:lvl w:ilvl="5" w:tplc="04140005" w:tentative="1">
      <w:start w:val="1"/>
      <w:numFmt w:val="bullet"/>
      <w:lvlText w:val=""/>
      <w:lvlJc w:val="left"/>
      <w:pPr>
        <w:ind w:left="4067" w:hanging="360"/>
      </w:pPr>
      <w:rPr>
        <w:rFonts w:ascii="Wingdings" w:hAnsi="Wingdings" w:hint="default"/>
      </w:rPr>
    </w:lvl>
    <w:lvl w:ilvl="6" w:tplc="04140001" w:tentative="1">
      <w:start w:val="1"/>
      <w:numFmt w:val="bullet"/>
      <w:lvlText w:val=""/>
      <w:lvlJc w:val="left"/>
      <w:pPr>
        <w:ind w:left="4787" w:hanging="360"/>
      </w:pPr>
      <w:rPr>
        <w:rFonts w:ascii="Symbol" w:hAnsi="Symbol" w:hint="default"/>
      </w:rPr>
    </w:lvl>
    <w:lvl w:ilvl="7" w:tplc="04140003" w:tentative="1">
      <w:start w:val="1"/>
      <w:numFmt w:val="bullet"/>
      <w:lvlText w:val="o"/>
      <w:lvlJc w:val="left"/>
      <w:pPr>
        <w:ind w:left="5507" w:hanging="360"/>
      </w:pPr>
      <w:rPr>
        <w:rFonts w:ascii="Courier New" w:hAnsi="Courier New" w:cs="Courier New" w:hint="default"/>
      </w:rPr>
    </w:lvl>
    <w:lvl w:ilvl="8" w:tplc="04140005" w:tentative="1">
      <w:start w:val="1"/>
      <w:numFmt w:val="bullet"/>
      <w:lvlText w:val=""/>
      <w:lvlJc w:val="left"/>
      <w:pPr>
        <w:ind w:left="6227" w:hanging="360"/>
      </w:pPr>
      <w:rPr>
        <w:rFonts w:ascii="Wingdings" w:hAnsi="Wingdings" w:hint="default"/>
      </w:rPr>
    </w:lvl>
  </w:abstractNum>
  <w:abstractNum w:abstractNumId="31" w15:restartNumberingAfterBreak="0">
    <w:nsid w:val="7FAB6974"/>
    <w:multiLevelType w:val="multilevel"/>
    <w:tmpl w:val="F18057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959995795">
    <w:abstractNumId w:val="17"/>
  </w:num>
  <w:num w:numId="2" w16cid:durableId="1092509831">
    <w:abstractNumId w:val="14"/>
  </w:num>
  <w:num w:numId="3" w16cid:durableId="828406055">
    <w:abstractNumId w:val="12"/>
  </w:num>
  <w:num w:numId="4" w16cid:durableId="2064057969">
    <w:abstractNumId w:val="21"/>
  </w:num>
  <w:num w:numId="5" w16cid:durableId="2019775115">
    <w:abstractNumId w:val="25"/>
  </w:num>
  <w:num w:numId="6" w16cid:durableId="855462423">
    <w:abstractNumId w:val="9"/>
  </w:num>
  <w:num w:numId="7" w16cid:durableId="1679191577">
    <w:abstractNumId w:val="29"/>
  </w:num>
  <w:num w:numId="8" w16cid:durableId="1904635927">
    <w:abstractNumId w:val="7"/>
  </w:num>
  <w:num w:numId="9" w16cid:durableId="262154502">
    <w:abstractNumId w:val="23"/>
  </w:num>
  <w:num w:numId="10" w16cid:durableId="822962867">
    <w:abstractNumId w:val="4"/>
  </w:num>
  <w:num w:numId="11" w16cid:durableId="1026054736">
    <w:abstractNumId w:val="26"/>
  </w:num>
  <w:num w:numId="12" w16cid:durableId="582839917">
    <w:abstractNumId w:val="11"/>
  </w:num>
  <w:num w:numId="13" w16cid:durableId="472715975">
    <w:abstractNumId w:val="2"/>
  </w:num>
  <w:num w:numId="14" w16cid:durableId="252202410">
    <w:abstractNumId w:val="15"/>
  </w:num>
  <w:num w:numId="15" w16cid:durableId="1547402563">
    <w:abstractNumId w:val="1"/>
  </w:num>
  <w:num w:numId="16" w16cid:durableId="368262192">
    <w:abstractNumId w:val="22"/>
  </w:num>
  <w:num w:numId="17" w16cid:durableId="495808587">
    <w:abstractNumId w:val="20"/>
  </w:num>
  <w:num w:numId="18" w16cid:durableId="1520579076">
    <w:abstractNumId w:val="10"/>
  </w:num>
  <w:num w:numId="19" w16cid:durableId="1665401111">
    <w:abstractNumId w:val="13"/>
  </w:num>
  <w:num w:numId="20" w16cid:durableId="39987178">
    <w:abstractNumId w:val="31"/>
  </w:num>
  <w:num w:numId="21" w16cid:durableId="1578203010">
    <w:abstractNumId w:val="19"/>
  </w:num>
  <w:num w:numId="22" w16cid:durableId="1771508850">
    <w:abstractNumId w:val="3"/>
  </w:num>
  <w:num w:numId="23" w16cid:durableId="104927141">
    <w:abstractNumId w:val="28"/>
  </w:num>
  <w:num w:numId="24" w16cid:durableId="1464619210">
    <w:abstractNumId w:val="24"/>
  </w:num>
  <w:num w:numId="25" w16cid:durableId="392772185">
    <w:abstractNumId w:val="0"/>
  </w:num>
  <w:num w:numId="26" w16cid:durableId="632105057">
    <w:abstractNumId w:val="8"/>
  </w:num>
  <w:num w:numId="27" w16cid:durableId="430704928">
    <w:abstractNumId w:val="30"/>
  </w:num>
  <w:num w:numId="28" w16cid:durableId="1469476788">
    <w:abstractNumId w:val="5"/>
  </w:num>
  <w:num w:numId="29" w16cid:durableId="1989508252">
    <w:abstractNumId w:val="18"/>
  </w:num>
  <w:num w:numId="30" w16cid:durableId="1280602302">
    <w:abstractNumId w:val="27"/>
  </w:num>
  <w:num w:numId="31" w16cid:durableId="1672221044">
    <w:abstractNumId w:val="16"/>
  </w:num>
  <w:num w:numId="32" w16cid:durableId="1976255568">
    <w:abstractNumId w:val="6"/>
  </w:num>
  <w:num w:numId="33" w16cid:durableId="1923754841">
    <w:abstractNumId w:val="29"/>
  </w:num>
  <w:num w:numId="34" w16cid:durableId="1330906004">
    <w:abstractNumId w:val="29"/>
  </w:num>
  <w:num w:numId="35" w16cid:durableId="1143351082">
    <w:abstractNumId w:val="2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662"/>
    <w:rsid w:val="00000AD9"/>
    <w:rsid w:val="00001589"/>
    <w:rsid w:val="0000160B"/>
    <w:rsid w:val="000036AE"/>
    <w:rsid w:val="0000418E"/>
    <w:rsid w:val="00004851"/>
    <w:rsid w:val="00004926"/>
    <w:rsid w:val="00004D2D"/>
    <w:rsid w:val="00005B93"/>
    <w:rsid w:val="0000634F"/>
    <w:rsid w:val="000073E3"/>
    <w:rsid w:val="00007B52"/>
    <w:rsid w:val="00007D00"/>
    <w:rsid w:val="0001014F"/>
    <w:rsid w:val="000107D4"/>
    <w:rsid w:val="00011089"/>
    <w:rsid w:val="000112DA"/>
    <w:rsid w:val="00011455"/>
    <w:rsid w:val="00011729"/>
    <w:rsid w:val="00011BF3"/>
    <w:rsid w:val="000126BF"/>
    <w:rsid w:val="0001282F"/>
    <w:rsid w:val="00012F1D"/>
    <w:rsid w:val="000130B7"/>
    <w:rsid w:val="000136ED"/>
    <w:rsid w:val="00014ACB"/>
    <w:rsid w:val="0001537E"/>
    <w:rsid w:val="0001550A"/>
    <w:rsid w:val="0001612D"/>
    <w:rsid w:val="00016DA1"/>
    <w:rsid w:val="0002007D"/>
    <w:rsid w:val="0002115C"/>
    <w:rsid w:val="00022193"/>
    <w:rsid w:val="000224C6"/>
    <w:rsid w:val="000228A4"/>
    <w:rsid w:val="00022EA3"/>
    <w:rsid w:val="0002325F"/>
    <w:rsid w:val="0002418C"/>
    <w:rsid w:val="00024555"/>
    <w:rsid w:val="00024568"/>
    <w:rsid w:val="00024FE1"/>
    <w:rsid w:val="000252BB"/>
    <w:rsid w:val="00025EA6"/>
    <w:rsid w:val="000275E7"/>
    <w:rsid w:val="000276B9"/>
    <w:rsid w:val="00027785"/>
    <w:rsid w:val="000279AE"/>
    <w:rsid w:val="00030753"/>
    <w:rsid w:val="00030A41"/>
    <w:rsid w:val="00030EF6"/>
    <w:rsid w:val="00031E32"/>
    <w:rsid w:val="00032DBC"/>
    <w:rsid w:val="00032DDC"/>
    <w:rsid w:val="000332EC"/>
    <w:rsid w:val="00033734"/>
    <w:rsid w:val="00035273"/>
    <w:rsid w:val="00036960"/>
    <w:rsid w:val="00036A23"/>
    <w:rsid w:val="0003740A"/>
    <w:rsid w:val="00037A1A"/>
    <w:rsid w:val="0004021B"/>
    <w:rsid w:val="0004034A"/>
    <w:rsid w:val="000403B1"/>
    <w:rsid w:val="000408DB"/>
    <w:rsid w:val="00040D73"/>
    <w:rsid w:val="00041D64"/>
    <w:rsid w:val="000425E8"/>
    <w:rsid w:val="000431CF"/>
    <w:rsid w:val="0004550F"/>
    <w:rsid w:val="000466F2"/>
    <w:rsid w:val="00047616"/>
    <w:rsid w:val="00047ABC"/>
    <w:rsid w:val="00050030"/>
    <w:rsid w:val="00050E39"/>
    <w:rsid w:val="0005165E"/>
    <w:rsid w:val="00052D20"/>
    <w:rsid w:val="00053896"/>
    <w:rsid w:val="000541C7"/>
    <w:rsid w:val="00054BAC"/>
    <w:rsid w:val="00055797"/>
    <w:rsid w:val="00055A2A"/>
    <w:rsid w:val="00055FB8"/>
    <w:rsid w:val="0005699A"/>
    <w:rsid w:val="000603AA"/>
    <w:rsid w:val="00060EC0"/>
    <w:rsid w:val="00061C5F"/>
    <w:rsid w:val="0006285A"/>
    <w:rsid w:val="000635E8"/>
    <w:rsid w:val="00063993"/>
    <w:rsid w:val="0006411D"/>
    <w:rsid w:val="00064F49"/>
    <w:rsid w:val="00065DDF"/>
    <w:rsid w:val="00065E91"/>
    <w:rsid w:val="00066643"/>
    <w:rsid w:val="00066D45"/>
    <w:rsid w:val="00066E47"/>
    <w:rsid w:val="0006743B"/>
    <w:rsid w:val="00067A5B"/>
    <w:rsid w:val="0007059B"/>
    <w:rsid w:val="00070EC8"/>
    <w:rsid w:val="0007218E"/>
    <w:rsid w:val="0007281E"/>
    <w:rsid w:val="000728A0"/>
    <w:rsid w:val="000730EF"/>
    <w:rsid w:val="00074DBF"/>
    <w:rsid w:val="00075154"/>
    <w:rsid w:val="000754B3"/>
    <w:rsid w:val="000759BD"/>
    <w:rsid w:val="000762E4"/>
    <w:rsid w:val="0008061E"/>
    <w:rsid w:val="0008072D"/>
    <w:rsid w:val="00080899"/>
    <w:rsid w:val="000810A0"/>
    <w:rsid w:val="0008134D"/>
    <w:rsid w:val="000814A4"/>
    <w:rsid w:val="00082D50"/>
    <w:rsid w:val="00083556"/>
    <w:rsid w:val="00084A1D"/>
    <w:rsid w:val="000852F7"/>
    <w:rsid w:val="00085423"/>
    <w:rsid w:val="00085A8D"/>
    <w:rsid w:val="00086AC2"/>
    <w:rsid w:val="00087906"/>
    <w:rsid w:val="00087BBC"/>
    <w:rsid w:val="00090A6F"/>
    <w:rsid w:val="00090E4E"/>
    <w:rsid w:val="00092E92"/>
    <w:rsid w:val="00094422"/>
    <w:rsid w:val="000946CC"/>
    <w:rsid w:val="00094733"/>
    <w:rsid w:val="00094D25"/>
    <w:rsid w:val="000953EA"/>
    <w:rsid w:val="0009595B"/>
    <w:rsid w:val="00095DB9"/>
    <w:rsid w:val="000964CE"/>
    <w:rsid w:val="00096D90"/>
    <w:rsid w:val="00096E81"/>
    <w:rsid w:val="00096F48"/>
    <w:rsid w:val="00097960"/>
    <w:rsid w:val="000979DA"/>
    <w:rsid w:val="000A106F"/>
    <w:rsid w:val="000A30F8"/>
    <w:rsid w:val="000A3631"/>
    <w:rsid w:val="000A40D8"/>
    <w:rsid w:val="000A43C5"/>
    <w:rsid w:val="000A4F22"/>
    <w:rsid w:val="000A5979"/>
    <w:rsid w:val="000A6ACF"/>
    <w:rsid w:val="000A6CB6"/>
    <w:rsid w:val="000A72FF"/>
    <w:rsid w:val="000A7A0B"/>
    <w:rsid w:val="000B09C4"/>
    <w:rsid w:val="000B0E8C"/>
    <w:rsid w:val="000B1AEC"/>
    <w:rsid w:val="000B21D5"/>
    <w:rsid w:val="000B22E0"/>
    <w:rsid w:val="000B3158"/>
    <w:rsid w:val="000B4098"/>
    <w:rsid w:val="000B44F3"/>
    <w:rsid w:val="000B7378"/>
    <w:rsid w:val="000B766A"/>
    <w:rsid w:val="000C0017"/>
    <w:rsid w:val="000C0AF7"/>
    <w:rsid w:val="000C1336"/>
    <w:rsid w:val="000C20EC"/>
    <w:rsid w:val="000C4570"/>
    <w:rsid w:val="000C5457"/>
    <w:rsid w:val="000C637A"/>
    <w:rsid w:val="000C6896"/>
    <w:rsid w:val="000C68EE"/>
    <w:rsid w:val="000C6D60"/>
    <w:rsid w:val="000C700B"/>
    <w:rsid w:val="000C778F"/>
    <w:rsid w:val="000D1468"/>
    <w:rsid w:val="000D1914"/>
    <w:rsid w:val="000D1DB9"/>
    <w:rsid w:val="000D2DD6"/>
    <w:rsid w:val="000D3AB2"/>
    <w:rsid w:val="000D3CCB"/>
    <w:rsid w:val="000D50E8"/>
    <w:rsid w:val="000D553A"/>
    <w:rsid w:val="000D5631"/>
    <w:rsid w:val="000D5855"/>
    <w:rsid w:val="000D5A4C"/>
    <w:rsid w:val="000D62DC"/>
    <w:rsid w:val="000D6FEB"/>
    <w:rsid w:val="000D7236"/>
    <w:rsid w:val="000D75F9"/>
    <w:rsid w:val="000E09FA"/>
    <w:rsid w:val="000E24F7"/>
    <w:rsid w:val="000E25AC"/>
    <w:rsid w:val="000E2BF5"/>
    <w:rsid w:val="000E3089"/>
    <w:rsid w:val="000E4D58"/>
    <w:rsid w:val="000E4E82"/>
    <w:rsid w:val="000E597B"/>
    <w:rsid w:val="000E6039"/>
    <w:rsid w:val="000E66B1"/>
    <w:rsid w:val="000E7C42"/>
    <w:rsid w:val="000E7FDD"/>
    <w:rsid w:val="000F0422"/>
    <w:rsid w:val="000F1640"/>
    <w:rsid w:val="000F1795"/>
    <w:rsid w:val="000F22A1"/>
    <w:rsid w:val="000F279A"/>
    <w:rsid w:val="000F3190"/>
    <w:rsid w:val="000F31D9"/>
    <w:rsid w:val="000F4AD3"/>
    <w:rsid w:val="000F52A4"/>
    <w:rsid w:val="000F5B5C"/>
    <w:rsid w:val="000F60D8"/>
    <w:rsid w:val="000F6D0E"/>
    <w:rsid w:val="000F6FB9"/>
    <w:rsid w:val="000F713C"/>
    <w:rsid w:val="000F75FA"/>
    <w:rsid w:val="00100105"/>
    <w:rsid w:val="001007F9"/>
    <w:rsid w:val="00100E60"/>
    <w:rsid w:val="00100E91"/>
    <w:rsid w:val="001012CD"/>
    <w:rsid w:val="00102920"/>
    <w:rsid w:val="00103E9B"/>
    <w:rsid w:val="0010511E"/>
    <w:rsid w:val="00105704"/>
    <w:rsid w:val="00105DAA"/>
    <w:rsid w:val="001061CB"/>
    <w:rsid w:val="001067A6"/>
    <w:rsid w:val="00106EED"/>
    <w:rsid w:val="00111570"/>
    <w:rsid w:val="001117C9"/>
    <w:rsid w:val="00111D52"/>
    <w:rsid w:val="001139A2"/>
    <w:rsid w:val="001142C8"/>
    <w:rsid w:val="001143FB"/>
    <w:rsid w:val="0011607E"/>
    <w:rsid w:val="0011766A"/>
    <w:rsid w:val="00121083"/>
    <w:rsid w:val="0012149C"/>
    <w:rsid w:val="00121BC9"/>
    <w:rsid w:val="00121C66"/>
    <w:rsid w:val="001233CA"/>
    <w:rsid w:val="00123F5A"/>
    <w:rsid w:val="00124803"/>
    <w:rsid w:val="001274D8"/>
    <w:rsid w:val="00127F0B"/>
    <w:rsid w:val="001308E1"/>
    <w:rsid w:val="00130993"/>
    <w:rsid w:val="00130D1D"/>
    <w:rsid w:val="00130F07"/>
    <w:rsid w:val="00131257"/>
    <w:rsid w:val="0013172F"/>
    <w:rsid w:val="0013279E"/>
    <w:rsid w:val="001327D2"/>
    <w:rsid w:val="001329A7"/>
    <w:rsid w:val="00133ABB"/>
    <w:rsid w:val="001343AC"/>
    <w:rsid w:val="001344EA"/>
    <w:rsid w:val="00134A70"/>
    <w:rsid w:val="00135138"/>
    <w:rsid w:val="001354B1"/>
    <w:rsid w:val="00135C77"/>
    <w:rsid w:val="00137E8F"/>
    <w:rsid w:val="00137F07"/>
    <w:rsid w:val="0014191A"/>
    <w:rsid w:val="00142617"/>
    <w:rsid w:val="0014270F"/>
    <w:rsid w:val="00142B69"/>
    <w:rsid w:val="00142ED6"/>
    <w:rsid w:val="0014331A"/>
    <w:rsid w:val="001435D4"/>
    <w:rsid w:val="00143B19"/>
    <w:rsid w:val="00143F7B"/>
    <w:rsid w:val="00144054"/>
    <w:rsid w:val="00144DDD"/>
    <w:rsid w:val="00144FFB"/>
    <w:rsid w:val="00145335"/>
    <w:rsid w:val="001456CB"/>
    <w:rsid w:val="00145D83"/>
    <w:rsid w:val="00146107"/>
    <w:rsid w:val="001462F2"/>
    <w:rsid w:val="00146F68"/>
    <w:rsid w:val="00150788"/>
    <w:rsid w:val="001509BB"/>
    <w:rsid w:val="00150B5B"/>
    <w:rsid w:val="00150EA9"/>
    <w:rsid w:val="001510EF"/>
    <w:rsid w:val="00151920"/>
    <w:rsid w:val="00151B9E"/>
    <w:rsid w:val="00152C8D"/>
    <w:rsid w:val="0015424B"/>
    <w:rsid w:val="0015489C"/>
    <w:rsid w:val="00155BDA"/>
    <w:rsid w:val="00155C9F"/>
    <w:rsid w:val="0015651D"/>
    <w:rsid w:val="00156676"/>
    <w:rsid w:val="001569F4"/>
    <w:rsid w:val="00160A05"/>
    <w:rsid w:val="00161472"/>
    <w:rsid w:val="00161B58"/>
    <w:rsid w:val="00162D81"/>
    <w:rsid w:val="00163A74"/>
    <w:rsid w:val="00163FEE"/>
    <w:rsid w:val="00164340"/>
    <w:rsid w:val="00164C02"/>
    <w:rsid w:val="00166661"/>
    <w:rsid w:val="00166B5C"/>
    <w:rsid w:val="00166BFB"/>
    <w:rsid w:val="00167AD5"/>
    <w:rsid w:val="0017022F"/>
    <w:rsid w:val="001711BD"/>
    <w:rsid w:val="00171257"/>
    <w:rsid w:val="00171425"/>
    <w:rsid w:val="001717CB"/>
    <w:rsid w:val="00174D4E"/>
    <w:rsid w:val="00174ECD"/>
    <w:rsid w:val="00175495"/>
    <w:rsid w:val="00176173"/>
    <w:rsid w:val="00176FEC"/>
    <w:rsid w:val="00177F1D"/>
    <w:rsid w:val="00181613"/>
    <w:rsid w:val="00181BFB"/>
    <w:rsid w:val="00182276"/>
    <w:rsid w:val="0018235C"/>
    <w:rsid w:val="001825DB"/>
    <w:rsid w:val="001825FB"/>
    <w:rsid w:val="00183164"/>
    <w:rsid w:val="001832E8"/>
    <w:rsid w:val="00184303"/>
    <w:rsid w:val="001848DC"/>
    <w:rsid w:val="00184F7D"/>
    <w:rsid w:val="0018615F"/>
    <w:rsid w:val="00186853"/>
    <w:rsid w:val="00186FA0"/>
    <w:rsid w:val="00187FC7"/>
    <w:rsid w:val="001907F8"/>
    <w:rsid w:val="00191336"/>
    <w:rsid w:val="00192D8E"/>
    <w:rsid w:val="0019318A"/>
    <w:rsid w:val="00193CC1"/>
    <w:rsid w:val="00194451"/>
    <w:rsid w:val="0019451A"/>
    <w:rsid w:val="00194B4E"/>
    <w:rsid w:val="001963F8"/>
    <w:rsid w:val="00196459"/>
    <w:rsid w:val="00196AE5"/>
    <w:rsid w:val="00196DA5"/>
    <w:rsid w:val="001972AF"/>
    <w:rsid w:val="00197397"/>
    <w:rsid w:val="00197875"/>
    <w:rsid w:val="00197CB7"/>
    <w:rsid w:val="001A0F99"/>
    <w:rsid w:val="001A176A"/>
    <w:rsid w:val="001A24BE"/>
    <w:rsid w:val="001A2693"/>
    <w:rsid w:val="001A2FD3"/>
    <w:rsid w:val="001A37DB"/>
    <w:rsid w:val="001A38CC"/>
    <w:rsid w:val="001A4314"/>
    <w:rsid w:val="001A4D5B"/>
    <w:rsid w:val="001A54CF"/>
    <w:rsid w:val="001A565F"/>
    <w:rsid w:val="001A646B"/>
    <w:rsid w:val="001A7258"/>
    <w:rsid w:val="001A778D"/>
    <w:rsid w:val="001A7DE7"/>
    <w:rsid w:val="001B089E"/>
    <w:rsid w:val="001B0A4E"/>
    <w:rsid w:val="001B0A66"/>
    <w:rsid w:val="001B15C0"/>
    <w:rsid w:val="001B1E90"/>
    <w:rsid w:val="001B1EFF"/>
    <w:rsid w:val="001B212C"/>
    <w:rsid w:val="001B22E6"/>
    <w:rsid w:val="001B3C3A"/>
    <w:rsid w:val="001B51D3"/>
    <w:rsid w:val="001B66BC"/>
    <w:rsid w:val="001B6763"/>
    <w:rsid w:val="001B7FC8"/>
    <w:rsid w:val="001C08D9"/>
    <w:rsid w:val="001C09F8"/>
    <w:rsid w:val="001C104D"/>
    <w:rsid w:val="001C1DE8"/>
    <w:rsid w:val="001C22C6"/>
    <w:rsid w:val="001C241E"/>
    <w:rsid w:val="001C2F47"/>
    <w:rsid w:val="001C3D46"/>
    <w:rsid w:val="001C490F"/>
    <w:rsid w:val="001C4C2B"/>
    <w:rsid w:val="001C4DFF"/>
    <w:rsid w:val="001C4F86"/>
    <w:rsid w:val="001C57EE"/>
    <w:rsid w:val="001C6A67"/>
    <w:rsid w:val="001C7251"/>
    <w:rsid w:val="001D01B1"/>
    <w:rsid w:val="001D0809"/>
    <w:rsid w:val="001D0FB5"/>
    <w:rsid w:val="001D1623"/>
    <w:rsid w:val="001D1A86"/>
    <w:rsid w:val="001D1AB3"/>
    <w:rsid w:val="001D1C81"/>
    <w:rsid w:val="001D24BF"/>
    <w:rsid w:val="001D2774"/>
    <w:rsid w:val="001D2AE3"/>
    <w:rsid w:val="001D2B9B"/>
    <w:rsid w:val="001D310C"/>
    <w:rsid w:val="001D360A"/>
    <w:rsid w:val="001D3D55"/>
    <w:rsid w:val="001D4463"/>
    <w:rsid w:val="001D5EAA"/>
    <w:rsid w:val="001D6B8A"/>
    <w:rsid w:val="001D6C58"/>
    <w:rsid w:val="001D7C77"/>
    <w:rsid w:val="001E0168"/>
    <w:rsid w:val="001E0C8D"/>
    <w:rsid w:val="001E0F3C"/>
    <w:rsid w:val="001E194C"/>
    <w:rsid w:val="001E1CDF"/>
    <w:rsid w:val="001E1FA9"/>
    <w:rsid w:val="001E2392"/>
    <w:rsid w:val="001E27F0"/>
    <w:rsid w:val="001E292D"/>
    <w:rsid w:val="001E2F2F"/>
    <w:rsid w:val="001E34F1"/>
    <w:rsid w:val="001E4E90"/>
    <w:rsid w:val="001E5466"/>
    <w:rsid w:val="001E5894"/>
    <w:rsid w:val="001E799A"/>
    <w:rsid w:val="001F1662"/>
    <w:rsid w:val="001F1AF3"/>
    <w:rsid w:val="001F1ED4"/>
    <w:rsid w:val="001F1F4A"/>
    <w:rsid w:val="001F206E"/>
    <w:rsid w:val="001F24FE"/>
    <w:rsid w:val="001F34A1"/>
    <w:rsid w:val="001F47E8"/>
    <w:rsid w:val="001F6230"/>
    <w:rsid w:val="001F7CC7"/>
    <w:rsid w:val="00200028"/>
    <w:rsid w:val="002000D7"/>
    <w:rsid w:val="00200F5D"/>
    <w:rsid w:val="002017A4"/>
    <w:rsid w:val="00203705"/>
    <w:rsid w:val="002044CF"/>
    <w:rsid w:val="00204BC3"/>
    <w:rsid w:val="00205008"/>
    <w:rsid w:val="002059B0"/>
    <w:rsid w:val="00205AA2"/>
    <w:rsid w:val="00205AA7"/>
    <w:rsid w:val="00205DDD"/>
    <w:rsid w:val="00206ACE"/>
    <w:rsid w:val="00206AD0"/>
    <w:rsid w:val="00206FB3"/>
    <w:rsid w:val="002071C1"/>
    <w:rsid w:val="002077F9"/>
    <w:rsid w:val="0021107A"/>
    <w:rsid w:val="002127C9"/>
    <w:rsid w:val="00212979"/>
    <w:rsid w:val="00212A3B"/>
    <w:rsid w:val="00213252"/>
    <w:rsid w:val="00213A66"/>
    <w:rsid w:val="002149A5"/>
    <w:rsid w:val="00214BA3"/>
    <w:rsid w:val="002152D5"/>
    <w:rsid w:val="00215629"/>
    <w:rsid w:val="00215FB0"/>
    <w:rsid w:val="00216D57"/>
    <w:rsid w:val="00216D6A"/>
    <w:rsid w:val="00216EE6"/>
    <w:rsid w:val="00217064"/>
    <w:rsid w:val="0021782C"/>
    <w:rsid w:val="002217F9"/>
    <w:rsid w:val="00222209"/>
    <w:rsid w:val="00222234"/>
    <w:rsid w:val="00222C77"/>
    <w:rsid w:val="00222D31"/>
    <w:rsid w:val="00223949"/>
    <w:rsid w:val="00225A4A"/>
    <w:rsid w:val="00225ADF"/>
    <w:rsid w:val="0022627C"/>
    <w:rsid w:val="00226A61"/>
    <w:rsid w:val="002304BB"/>
    <w:rsid w:val="0023082D"/>
    <w:rsid w:val="002312D0"/>
    <w:rsid w:val="002314AF"/>
    <w:rsid w:val="00231AE3"/>
    <w:rsid w:val="00231B7D"/>
    <w:rsid w:val="00231B98"/>
    <w:rsid w:val="00232552"/>
    <w:rsid w:val="002327C5"/>
    <w:rsid w:val="002329A7"/>
    <w:rsid w:val="00232D03"/>
    <w:rsid w:val="0023317A"/>
    <w:rsid w:val="002338C5"/>
    <w:rsid w:val="00233DB6"/>
    <w:rsid w:val="00234E9A"/>
    <w:rsid w:val="002352EC"/>
    <w:rsid w:val="00236A0C"/>
    <w:rsid w:val="00236E97"/>
    <w:rsid w:val="002371F7"/>
    <w:rsid w:val="00237493"/>
    <w:rsid w:val="00240311"/>
    <w:rsid w:val="002409B4"/>
    <w:rsid w:val="0024134D"/>
    <w:rsid w:val="00241650"/>
    <w:rsid w:val="00242C24"/>
    <w:rsid w:val="0024373E"/>
    <w:rsid w:val="00243D70"/>
    <w:rsid w:val="0024586A"/>
    <w:rsid w:val="002501F5"/>
    <w:rsid w:val="00250C44"/>
    <w:rsid w:val="00251F97"/>
    <w:rsid w:val="002525F7"/>
    <w:rsid w:val="002525FC"/>
    <w:rsid w:val="002541B1"/>
    <w:rsid w:val="002555EC"/>
    <w:rsid w:val="00255C38"/>
    <w:rsid w:val="00255D83"/>
    <w:rsid w:val="0025628B"/>
    <w:rsid w:val="00256C0F"/>
    <w:rsid w:val="00257706"/>
    <w:rsid w:val="00260AC5"/>
    <w:rsid w:val="00261CBC"/>
    <w:rsid w:val="00262DBB"/>
    <w:rsid w:val="002630CC"/>
    <w:rsid w:val="00263450"/>
    <w:rsid w:val="00263B04"/>
    <w:rsid w:val="00264290"/>
    <w:rsid w:val="00264A75"/>
    <w:rsid w:val="0026589C"/>
    <w:rsid w:val="002661D0"/>
    <w:rsid w:val="00266255"/>
    <w:rsid w:val="002663E0"/>
    <w:rsid w:val="002664AD"/>
    <w:rsid w:val="0026678D"/>
    <w:rsid w:val="002667CF"/>
    <w:rsid w:val="00266DEF"/>
    <w:rsid w:val="00267AE3"/>
    <w:rsid w:val="00267F16"/>
    <w:rsid w:val="002701D3"/>
    <w:rsid w:val="002705CD"/>
    <w:rsid w:val="00270891"/>
    <w:rsid w:val="00270EC2"/>
    <w:rsid w:val="002711A0"/>
    <w:rsid w:val="002718C9"/>
    <w:rsid w:val="00271D60"/>
    <w:rsid w:val="00273082"/>
    <w:rsid w:val="002733FA"/>
    <w:rsid w:val="00273654"/>
    <w:rsid w:val="00273C80"/>
    <w:rsid w:val="002742E2"/>
    <w:rsid w:val="00274EF0"/>
    <w:rsid w:val="00275656"/>
    <w:rsid w:val="00275DE3"/>
    <w:rsid w:val="00276273"/>
    <w:rsid w:val="002763A1"/>
    <w:rsid w:val="0027648B"/>
    <w:rsid w:val="00276C03"/>
    <w:rsid w:val="00277847"/>
    <w:rsid w:val="002778B9"/>
    <w:rsid w:val="00277CD7"/>
    <w:rsid w:val="00281127"/>
    <w:rsid w:val="00284F46"/>
    <w:rsid w:val="00284F93"/>
    <w:rsid w:val="002850C0"/>
    <w:rsid w:val="00285357"/>
    <w:rsid w:val="00285554"/>
    <w:rsid w:val="00285A43"/>
    <w:rsid w:val="00286E08"/>
    <w:rsid w:val="00287242"/>
    <w:rsid w:val="00287F3B"/>
    <w:rsid w:val="00290AAD"/>
    <w:rsid w:val="00290CB3"/>
    <w:rsid w:val="00290D3E"/>
    <w:rsid w:val="002910EB"/>
    <w:rsid w:val="00292D7F"/>
    <w:rsid w:val="00292E9B"/>
    <w:rsid w:val="00292FDF"/>
    <w:rsid w:val="002931FF"/>
    <w:rsid w:val="002933BE"/>
    <w:rsid w:val="00293A9A"/>
    <w:rsid w:val="0029415E"/>
    <w:rsid w:val="0029563D"/>
    <w:rsid w:val="00296DC4"/>
    <w:rsid w:val="002A0D35"/>
    <w:rsid w:val="002A11B4"/>
    <w:rsid w:val="002A1340"/>
    <w:rsid w:val="002A27C7"/>
    <w:rsid w:val="002A2B4B"/>
    <w:rsid w:val="002A30B5"/>
    <w:rsid w:val="002A34B8"/>
    <w:rsid w:val="002A41E4"/>
    <w:rsid w:val="002A49F8"/>
    <w:rsid w:val="002A4BAF"/>
    <w:rsid w:val="002A4C5A"/>
    <w:rsid w:val="002A5730"/>
    <w:rsid w:val="002A743A"/>
    <w:rsid w:val="002A76D1"/>
    <w:rsid w:val="002A79FF"/>
    <w:rsid w:val="002A7FEF"/>
    <w:rsid w:val="002B05EF"/>
    <w:rsid w:val="002B07C0"/>
    <w:rsid w:val="002B0A07"/>
    <w:rsid w:val="002B152F"/>
    <w:rsid w:val="002B20F8"/>
    <w:rsid w:val="002B2C96"/>
    <w:rsid w:val="002B3691"/>
    <w:rsid w:val="002B395C"/>
    <w:rsid w:val="002B412B"/>
    <w:rsid w:val="002B4949"/>
    <w:rsid w:val="002B4C2A"/>
    <w:rsid w:val="002B7416"/>
    <w:rsid w:val="002B7F22"/>
    <w:rsid w:val="002B7FA0"/>
    <w:rsid w:val="002C00A7"/>
    <w:rsid w:val="002C00D7"/>
    <w:rsid w:val="002C2E99"/>
    <w:rsid w:val="002C31EE"/>
    <w:rsid w:val="002C325E"/>
    <w:rsid w:val="002C4480"/>
    <w:rsid w:val="002C53C0"/>
    <w:rsid w:val="002C559E"/>
    <w:rsid w:val="002C5DD3"/>
    <w:rsid w:val="002C6390"/>
    <w:rsid w:val="002C6FB1"/>
    <w:rsid w:val="002C7169"/>
    <w:rsid w:val="002C796F"/>
    <w:rsid w:val="002D102E"/>
    <w:rsid w:val="002D341A"/>
    <w:rsid w:val="002D3DDE"/>
    <w:rsid w:val="002D5C69"/>
    <w:rsid w:val="002D6259"/>
    <w:rsid w:val="002D7C40"/>
    <w:rsid w:val="002D7C58"/>
    <w:rsid w:val="002E0050"/>
    <w:rsid w:val="002E0562"/>
    <w:rsid w:val="002E0598"/>
    <w:rsid w:val="002E06EA"/>
    <w:rsid w:val="002E0AA4"/>
    <w:rsid w:val="002E0CCE"/>
    <w:rsid w:val="002E0F4E"/>
    <w:rsid w:val="002E1711"/>
    <w:rsid w:val="002E174A"/>
    <w:rsid w:val="002E1C54"/>
    <w:rsid w:val="002E22A4"/>
    <w:rsid w:val="002E2524"/>
    <w:rsid w:val="002E2741"/>
    <w:rsid w:val="002E3207"/>
    <w:rsid w:val="002E445D"/>
    <w:rsid w:val="002E4BDE"/>
    <w:rsid w:val="002E522C"/>
    <w:rsid w:val="002E5423"/>
    <w:rsid w:val="002E5BEF"/>
    <w:rsid w:val="002E6EFA"/>
    <w:rsid w:val="002E7048"/>
    <w:rsid w:val="002F0480"/>
    <w:rsid w:val="002F2009"/>
    <w:rsid w:val="002F226C"/>
    <w:rsid w:val="002F272B"/>
    <w:rsid w:val="002F28C1"/>
    <w:rsid w:val="002F2C53"/>
    <w:rsid w:val="002F324C"/>
    <w:rsid w:val="002F369A"/>
    <w:rsid w:val="002F3E29"/>
    <w:rsid w:val="002F40BD"/>
    <w:rsid w:val="002F4C4D"/>
    <w:rsid w:val="002F5002"/>
    <w:rsid w:val="002F6A43"/>
    <w:rsid w:val="00300752"/>
    <w:rsid w:val="00300B79"/>
    <w:rsid w:val="0030114A"/>
    <w:rsid w:val="00301345"/>
    <w:rsid w:val="003014A3"/>
    <w:rsid w:val="00302A5D"/>
    <w:rsid w:val="00302F4F"/>
    <w:rsid w:val="00304451"/>
    <w:rsid w:val="00305722"/>
    <w:rsid w:val="00305C8D"/>
    <w:rsid w:val="0030738D"/>
    <w:rsid w:val="003079CB"/>
    <w:rsid w:val="00310015"/>
    <w:rsid w:val="0031077C"/>
    <w:rsid w:val="0031106B"/>
    <w:rsid w:val="003112BE"/>
    <w:rsid w:val="00311C50"/>
    <w:rsid w:val="00311FA1"/>
    <w:rsid w:val="0031238D"/>
    <w:rsid w:val="003129A1"/>
    <w:rsid w:val="00312F01"/>
    <w:rsid w:val="0031671F"/>
    <w:rsid w:val="00317767"/>
    <w:rsid w:val="00317845"/>
    <w:rsid w:val="00317A2F"/>
    <w:rsid w:val="00317CA8"/>
    <w:rsid w:val="00317E57"/>
    <w:rsid w:val="00320819"/>
    <w:rsid w:val="003214E2"/>
    <w:rsid w:val="00321E50"/>
    <w:rsid w:val="00322545"/>
    <w:rsid w:val="0032339E"/>
    <w:rsid w:val="00323F11"/>
    <w:rsid w:val="00324105"/>
    <w:rsid w:val="00324327"/>
    <w:rsid w:val="00324E03"/>
    <w:rsid w:val="00324E65"/>
    <w:rsid w:val="00325495"/>
    <w:rsid w:val="00326FF0"/>
    <w:rsid w:val="00327388"/>
    <w:rsid w:val="00327462"/>
    <w:rsid w:val="0032747B"/>
    <w:rsid w:val="0032750F"/>
    <w:rsid w:val="00327B12"/>
    <w:rsid w:val="00327CE4"/>
    <w:rsid w:val="00327DF5"/>
    <w:rsid w:val="00330769"/>
    <w:rsid w:val="003310D4"/>
    <w:rsid w:val="00331943"/>
    <w:rsid w:val="00331C80"/>
    <w:rsid w:val="00331D3C"/>
    <w:rsid w:val="003324F3"/>
    <w:rsid w:val="00333472"/>
    <w:rsid w:val="0033372C"/>
    <w:rsid w:val="0033389F"/>
    <w:rsid w:val="00333A74"/>
    <w:rsid w:val="00335A77"/>
    <w:rsid w:val="00335EC1"/>
    <w:rsid w:val="003364D7"/>
    <w:rsid w:val="00337915"/>
    <w:rsid w:val="003400FC"/>
    <w:rsid w:val="003401CE"/>
    <w:rsid w:val="00340411"/>
    <w:rsid w:val="00341DA8"/>
    <w:rsid w:val="00341F3E"/>
    <w:rsid w:val="00342192"/>
    <w:rsid w:val="00342A5F"/>
    <w:rsid w:val="00342B58"/>
    <w:rsid w:val="00342F47"/>
    <w:rsid w:val="003432A6"/>
    <w:rsid w:val="00343892"/>
    <w:rsid w:val="00343E27"/>
    <w:rsid w:val="00344169"/>
    <w:rsid w:val="00344E18"/>
    <w:rsid w:val="003458E3"/>
    <w:rsid w:val="00345C64"/>
    <w:rsid w:val="00346270"/>
    <w:rsid w:val="00347416"/>
    <w:rsid w:val="00347933"/>
    <w:rsid w:val="00347DBF"/>
    <w:rsid w:val="00351444"/>
    <w:rsid w:val="0035152B"/>
    <w:rsid w:val="0035165F"/>
    <w:rsid w:val="003516BC"/>
    <w:rsid w:val="003528AF"/>
    <w:rsid w:val="00352936"/>
    <w:rsid w:val="0035346A"/>
    <w:rsid w:val="00355352"/>
    <w:rsid w:val="0035547C"/>
    <w:rsid w:val="003564A8"/>
    <w:rsid w:val="003569E1"/>
    <w:rsid w:val="00356F90"/>
    <w:rsid w:val="0036016A"/>
    <w:rsid w:val="0036028B"/>
    <w:rsid w:val="00360550"/>
    <w:rsid w:val="0036083F"/>
    <w:rsid w:val="00360BD6"/>
    <w:rsid w:val="00361480"/>
    <w:rsid w:val="003619BF"/>
    <w:rsid w:val="003624C8"/>
    <w:rsid w:val="003633EB"/>
    <w:rsid w:val="003649E8"/>
    <w:rsid w:val="00364C0E"/>
    <w:rsid w:val="003650DB"/>
    <w:rsid w:val="00366DFC"/>
    <w:rsid w:val="00367F24"/>
    <w:rsid w:val="00370013"/>
    <w:rsid w:val="00370BD8"/>
    <w:rsid w:val="00370E44"/>
    <w:rsid w:val="00370F51"/>
    <w:rsid w:val="003715F0"/>
    <w:rsid w:val="00371910"/>
    <w:rsid w:val="003720E8"/>
    <w:rsid w:val="00372CB8"/>
    <w:rsid w:val="00372EBF"/>
    <w:rsid w:val="0037426C"/>
    <w:rsid w:val="0037486B"/>
    <w:rsid w:val="00374997"/>
    <w:rsid w:val="003753AA"/>
    <w:rsid w:val="003759EF"/>
    <w:rsid w:val="00375AB3"/>
    <w:rsid w:val="00376C8E"/>
    <w:rsid w:val="00376F22"/>
    <w:rsid w:val="0038183E"/>
    <w:rsid w:val="003821A5"/>
    <w:rsid w:val="00382DB5"/>
    <w:rsid w:val="0038362B"/>
    <w:rsid w:val="003844B6"/>
    <w:rsid w:val="00385802"/>
    <w:rsid w:val="00385DE9"/>
    <w:rsid w:val="003864CB"/>
    <w:rsid w:val="0038703C"/>
    <w:rsid w:val="003874C8"/>
    <w:rsid w:val="00390FE0"/>
    <w:rsid w:val="00392918"/>
    <w:rsid w:val="003929E7"/>
    <w:rsid w:val="00392ED8"/>
    <w:rsid w:val="00393532"/>
    <w:rsid w:val="00395603"/>
    <w:rsid w:val="003958D6"/>
    <w:rsid w:val="00395C9F"/>
    <w:rsid w:val="00395D54"/>
    <w:rsid w:val="0039719D"/>
    <w:rsid w:val="00397A3A"/>
    <w:rsid w:val="00397BD0"/>
    <w:rsid w:val="00397FE5"/>
    <w:rsid w:val="003A030E"/>
    <w:rsid w:val="003A17D6"/>
    <w:rsid w:val="003A2A9E"/>
    <w:rsid w:val="003A4967"/>
    <w:rsid w:val="003A4970"/>
    <w:rsid w:val="003A50B9"/>
    <w:rsid w:val="003A5A5E"/>
    <w:rsid w:val="003A69AC"/>
    <w:rsid w:val="003A7E29"/>
    <w:rsid w:val="003B064A"/>
    <w:rsid w:val="003B2622"/>
    <w:rsid w:val="003B27AC"/>
    <w:rsid w:val="003B2976"/>
    <w:rsid w:val="003B2DA8"/>
    <w:rsid w:val="003B302B"/>
    <w:rsid w:val="003B30B3"/>
    <w:rsid w:val="003B348E"/>
    <w:rsid w:val="003B3CC1"/>
    <w:rsid w:val="003B4198"/>
    <w:rsid w:val="003B4495"/>
    <w:rsid w:val="003B5318"/>
    <w:rsid w:val="003B5DCD"/>
    <w:rsid w:val="003B6241"/>
    <w:rsid w:val="003C042F"/>
    <w:rsid w:val="003C0741"/>
    <w:rsid w:val="003C0F41"/>
    <w:rsid w:val="003C195F"/>
    <w:rsid w:val="003C264F"/>
    <w:rsid w:val="003C26D8"/>
    <w:rsid w:val="003C272D"/>
    <w:rsid w:val="003C3062"/>
    <w:rsid w:val="003C32D1"/>
    <w:rsid w:val="003C4ACB"/>
    <w:rsid w:val="003C4D99"/>
    <w:rsid w:val="003C4E0A"/>
    <w:rsid w:val="003C524A"/>
    <w:rsid w:val="003C6AEF"/>
    <w:rsid w:val="003C6F2B"/>
    <w:rsid w:val="003D08EF"/>
    <w:rsid w:val="003D090F"/>
    <w:rsid w:val="003D0B4C"/>
    <w:rsid w:val="003D2BC0"/>
    <w:rsid w:val="003D2DF4"/>
    <w:rsid w:val="003D2F78"/>
    <w:rsid w:val="003D3AD1"/>
    <w:rsid w:val="003D4065"/>
    <w:rsid w:val="003D45B9"/>
    <w:rsid w:val="003D490F"/>
    <w:rsid w:val="003D6044"/>
    <w:rsid w:val="003D63D9"/>
    <w:rsid w:val="003D64A9"/>
    <w:rsid w:val="003D66F1"/>
    <w:rsid w:val="003D72EC"/>
    <w:rsid w:val="003D73F1"/>
    <w:rsid w:val="003D76A0"/>
    <w:rsid w:val="003E0D09"/>
    <w:rsid w:val="003E0EC6"/>
    <w:rsid w:val="003E1469"/>
    <w:rsid w:val="003E14A8"/>
    <w:rsid w:val="003E17A2"/>
    <w:rsid w:val="003E1A8F"/>
    <w:rsid w:val="003E20FE"/>
    <w:rsid w:val="003E3344"/>
    <w:rsid w:val="003E37FB"/>
    <w:rsid w:val="003E3915"/>
    <w:rsid w:val="003E3E32"/>
    <w:rsid w:val="003E5223"/>
    <w:rsid w:val="003E5762"/>
    <w:rsid w:val="003E6004"/>
    <w:rsid w:val="003E607C"/>
    <w:rsid w:val="003F145B"/>
    <w:rsid w:val="003F1B38"/>
    <w:rsid w:val="003F369D"/>
    <w:rsid w:val="003F36B5"/>
    <w:rsid w:val="003F3F86"/>
    <w:rsid w:val="003F40A4"/>
    <w:rsid w:val="003F45AB"/>
    <w:rsid w:val="003F48B6"/>
    <w:rsid w:val="003F4D60"/>
    <w:rsid w:val="003F640C"/>
    <w:rsid w:val="003F67C0"/>
    <w:rsid w:val="003F6A04"/>
    <w:rsid w:val="003F6D52"/>
    <w:rsid w:val="003F730B"/>
    <w:rsid w:val="003F7527"/>
    <w:rsid w:val="003F7ACA"/>
    <w:rsid w:val="00400622"/>
    <w:rsid w:val="0040136D"/>
    <w:rsid w:val="00401C52"/>
    <w:rsid w:val="00403031"/>
    <w:rsid w:val="00405A2E"/>
    <w:rsid w:val="00405E4C"/>
    <w:rsid w:val="004070CB"/>
    <w:rsid w:val="004070D4"/>
    <w:rsid w:val="00407A24"/>
    <w:rsid w:val="00407BED"/>
    <w:rsid w:val="00407EFB"/>
    <w:rsid w:val="0041090C"/>
    <w:rsid w:val="00410F6E"/>
    <w:rsid w:val="004110A9"/>
    <w:rsid w:val="00411FCA"/>
    <w:rsid w:val="00412152"/>
    <w:rsid w:val="004126A4"/>
    <w:rsid w:val="00412B11"/>
    <w:rsid w:val="004131E9"/>
    <w:rsid w:val="00413D47"/>
    <w:rsid w:val="00414101"/>
    <w:rsid w:val="00414A63"/>
    <w:rsid w:val="00414BD6"/>
    <w:rsid w:val="004153CD"/>
    <w:rsid w:val="004158E2"/>
    <w:rsid w:val="00415A93"/>
    <w:rsid w:val="00416568"/>
    <w:rsid w:val="00416D4F"/>
    <w:rsid w:val="00417ADC"/>
    <w:rsid w:val="00417B1D"/>
    <w:rsid w:val="00417CD6"/>
    <w:rsid w:val="004205ED"/>
    <w:rsid w:val="00421163"/>
    <w:rsid w:val="00421194"/>
    <w:rsid w:val="00421D84"/>
    <w:rsid w:val="00423007"/>
    <w:rsid w:val="00423F0A"/>
    <w:rsid w:val="004242EF"/>
    <w:rsid w:val="0042452D"/>
    <w:rsid w:val="00424DB4"/>
    <w:rsid w:val="0042523C"/>
    <w:rsid w:val="00426D3E"/>
    <w:rsid w:val="00427C96"/>
    <w:rsid w:val="00430052"/>
    <w:rsid w:val="004313F7"/>
    <w:rsid w:val="00431500"/>
    <w:rsid w:val="00431954"/>
    <w:rsid w:val="00431D0B"/>
    <w:rsid w:val="00432109"/>
    <w:rsid w:val="004327A6"/>
    <w:rsid w:val="00432CB6"/>
    <w:rsid w:val="00433136"/>
    <w:rsid w:val="0043313D"/>
    <w:rsid w:val="00433312"/>
    <w:rsid w:val="00433771"/>
    <w:rsid w:val="00433AED"/>
    <w:rsid w:val="00433D60"/>
    <w:rsid w:val="004347F9"/>
    <w:rsid w:val="00434A9B"/>
    <w:rsid w:val="0043502D"/>
    <w:rsid w:val="004356A0"/>
    <w:rsid w:val="004366B1"/>
    <w:rsid w:val="00436851"/>
    <w:rsid w:val="0043734C"/>
    <w:rsid w:val="0043742D"/>
    <w:rsid w:val="00437EF8"/>
    <w:rsid w:val="00437FC8"/>
    <w:rsid w:val="00440588"/>
    <w:rsid w:val="0044090A"/>
    <w:rsid w:val="0044139C"/>
    <w:rsid w:val="0044176F"/>
    <w:rsid w:val="00442C9F"/>
    <w:rsid w:val="00443B2E"/>
    <w:rsid w:val="00443C09"/>
    <w:rsid w:val="00444A29"/>
    <w:rsid w:val="00444D35"/>
    <w:rsid w:val="00444D6F"/>
    <w:rsid w:val="00444FA1"/>
    <w:rsid w:val="00445092"/>
    <w:rsid w:val="004451EF"/>
    <w:rsid w:val="00445CE5"/>
    <w:rsid w:val="00446047"/>
    <w:rsid w:val="00446CF0"/>
    <w:rsid w:val="00447E99"/>
    <w:rsid w:val="004501CD"/>
    <w:rsid w:val="00450E39"/>
    <w:rsid w:val="004526DC"/>
    <w:rsid w:val="00452B2C"/>
    <w:rsid w:val="00452DE1"/>
    <w:rsid w:val="004540DA"/>
    <w:rsid w:val="00455169"/>
    <w:rsid w:val="00455536"/>
    <w:rsid w:val="00456858"/>
    <w:rsid w:val="00456AF6"/>
    <w:rsid w:val="00457AAC"/>
    <w:rsid w:val="00457AC9"/>
    <w:rsid w:val="00457BBF"/>
    <w:rsid w:val="00460479"/>
    <w:rsid w:val="00461B90"/>
    <w:rsid w:val="00461C31"/>
    <w:rsid w:val="00462A32"/>
    <w:rsid w:val="004641FB"/>
    <w:rsid w:val="0046517C"/>
    <w:rsid w:val="00466F36"/>
    <w:rsid w:val="0047091A"/>
    <w:rsid w:val="00470D8D"/>
    <w:rsid w:val="004710A3"/>
    <w:rsid w:val="0047121C"/>
    <w:rsid w:val="00471465"/>
    <w:rsid w:val="0047199C"/>
    <w:rsid w:val="00472501"/>
    <w:rsid w:val="00472946"/>
    <w:rsid w:val="00472D35"/>
    <w:rsid w:val="0047303A"/>
    <w:rsid w:val="0047306C"/>
    <w:rsid w:val="0047311D"/>
    <w:rsid w:val="00473465"/>
    <w:rsid w:val="0047347F"/>
    <w:rsid w:val="00474926"/>
    <w:rsid w:val="00474AE3"/>
    <w:rsid w:val="00474D95"/>
    <w:rsid w:val="0047534E"/>
    <w:rsid w:val="004761C6"/>
    <w:rsid w:val="0047645C"/>
    <w:rsid w:val="00476F93"/>
    <w:rsid w:val="00477134"/>
    <w:rsid w:val="00477874"/>
    <w:rsid w:val="004778C6"/>
    <w:rsid w:val="00477F02"/>
    <w:rsid w:val="00477F21"/>
    <w:rsid w:val="0048003D"/>
    <w:rsid w:val="004801D9"/>
    <w:rsid w:val="004804CA"/>
    <w:rsid w:val="004807AF"/>
    <w:rsid w:val="00481CC7"/>
    <w:rsid w:val="00481F14"/>
    <w:rsid w:val="004823B8"/>
    <w:rsid w:val="00482D90"/>
    <w:rsid w:val="00484476"/>
    <w:rsid w:val="00484C32"/>
    <w:rsid w:val="00485185"/>
    <w:rsid w:val="004853E6"/>
    <w:rsid w:val="0048572A"/>
    <w:rsid w:val="00485A02"/>
    <w:rsid w:val="00486B25"/>
    <w:rsid w:val="00487911"/>
    <w:rsid w:val="00487970"/>
    <w:rsid w:val="004914BC"/>
    <w:rsid w:val="00491D2C"/>
    <w:rsid w:val="0049218A"/>
    <w:rsid w:val="004929B8"/>
    <w:rsid w:val="0049314B"/>
    <w:rsid w:val="00494BEC"/>
    <w:rsid w:val="004952A1"/>
    <w:rsid w:val="00496075"/>
    <w:rsid w:val="004979C7"/>
    <w:rsid w:val="00497B9D"/>
    <w:rsid w:val="004A0E34"/>
    <w:rsid w:val="004A0E5E"/>
    <w:rsid w:val="004A0EEF"/>
    <w:rsid w:val="004A222A"/>
    <w:rsid w:val="004A2FA4"/>
    <w:rsid w:val="004A362C"/>
    <w:rsid w:val="004A39EF"/>
    <w:rsid w:val="004A3B38"/>
    <w:rsid w:val="004A4540"/>
    <w:rsid w:val="004A4FE9"/>
    <w:rsid w:val="004A65C5"/>
    <w:rsid w:val="004A65C7"/>
    <w:rsid w:val="004A6949"/>
    <w:rsid w:val="004A69C6"/>
    <w:rsid w:val="004A6A5D"/>
    <w:rsid w:val="004A6F85"/>
    <w:rsid w:val="004A7337"/>
    <w:rsid w:val="004B0412"/>
    <w:rsid w:val="004B08D1"/>
    <w:rsid w:val="004B243C"/>
    <w:rsid w:val="004B27AF"/>
    <w:rsid w:val="004B30C9"/>
    <w:rsid w:val="004B3535"/>
    <w:rsid w:val="004B3B1B"/>
    <w:rsid w:val="004B409F"/>
    <w:rsid w:val="004B4254"/>
    <w:rsid w:val="004B4DDB"/>
    <w:rsid w:val="004B4EBA"/>
    <w:rsid w:val="004B4FDD"/>
    <w:rsid w:val="004B7BDE"/>
    <w:rsid w:val="004C032C"/>
    <w:rsid w:val="004C036B"/>
    <w:rsid w:val="004C2085"/>
    <w:rsid w:val="004C21FF"/>
    <w:rsid w:val="004C2658"/>
    <w:rsid w:val="004C27E2"/>
    <w:rsid w:val="004C3049"/>
    <w:rsid w:val="004C35F2"/>
    <w:rsid w:val="004C3DB6"/>
    <w:rsid w:val="004C488E"/>
    <w:rsid w:val="004C525C"/>
    <w:rsid w:val="004C5C41"/>
    <w:rsid w:val="004C5FC6"/>
    <w:rsid w:val="004C60F6"/>
    <w:rsid w:val="004C629E"/>
    <w:rsid w:val="004C62E1"/>
    <w:rsid w:val="004C6373"/>
    <w:rsid w:val="004C728D"/>
    <w:rsid w:val="004C734D"/>
    <w:rsid w:val="004D02DA"/>
    <w:rsid w:val="004D0DE8"/>
    <w:rsid w:val="004D1093"/>
    <w:rsid w:val="004D14CF"/>
    <w:rsid w:val="004D14FC"/>
    <w:rsid w:val="004D19DE"/>
    <w:rsid w:val="004D1AA4"/>
    <w:rsid w:val="004D1CEC"/>
    <w:rsid w:val="004D21B2"/>
    <w:rsid w:val="004D30B0"/>
    <w:rsid w:val="004D3F0D"/>
    <w:rsid w:val="004D4514"/>
    <w:rsid w:val="004D484D"/>
    <w:rsid w:val="004D51C6"/>
    <w:rsid w:val="004D5273"/>
    <w:rsid w:val="004D760C"/>
    <w:rsid w:val="004D7F45"/>
    <w:rsid w:val="004E02CF"/>
    <w:rsid w:val="004E1A9B"/>
    <w:rsid w:val="004E1BE0"/>
    <w:rsid w:val="004E1D4F"/>
    <w:rsid w:val="004E2143"/>
    <w:rsid w:val="004E2364"/>
    <w:rsid w:val="004E2AA4"/>
    <w:rsid w:val="004E2CB4"/>
    <w:rsid w:val="004E4112"/>
    <w:rsid w:val="004E42D1"/>
    <w:rsid w:val="004E4AC0"/>
    <w:rsid w:val="004E62F8"/>
    <w:rsid w:val="004E635B"/>
    <w:rsid w:val="004E74D7"/>
    <w:rsid w:val="004E7BC2"/>
    <w:rsid w:val="004F0B3B"/>
    <w:rsid w:val="004F1804"/>
    <w:rsid w:val="004F2350"/>
    <w:rsid w:val="004F23AD"/>
    <w:rsid w:val="004F2C1D"/>
    <w:rsid w:val="004F3E4E"/>
    <w:rsid w:val="004F41AE"/>
    <w:rsid w:val="004F4AE1"/>
    <w:rsid w:val="004F5562"/>
    <w:rsid w:val="004F5B5B"/>
    <w:rsid w:val="004F5DC2"/>
    <w:rsid w:val="004F5ED1"/>
    <w:rsid w:val="004F6270"/>
    <w:rsid w:val="004F6521"/>
    <w:rsid w:val="004F6BE0"/>
    <w:rsid w:val="004F6BFA"/>
    <w:rsid w:val="004F6CCD"/>
    <w:rsid w:val="004F7BCE"/>
    <w:rsid w:val="004F7BD5"/>
    <w:rsid w:val="00501A74"/>
    <w:rsid w:val="00502A89"/>
    <w:rsid w:val="00502E4A"/>
    <w:rsid w:val="00504F31"/>
    <w:rsid w:val="005053E2"/>
    <w:rsid w:val="00505E4B"/>
    <w:rsid w:val="00507823"/>
    <w:rsid w:val="005103A4"/>
    <w:rsid w:val="005104BB"/>
    <w:rsid w:val="0051152A"/>
    <w:rsid w:val="00512DEC"/>
    <w:rsid w:val="00513AB6"/>
    <w:rsid w:val="005147F4"/>
    <w:rsid w:val="00515302"/>
    <w:rsid w:val="00515A27"/>
    <w:rsid w:val="005161B9"/>
    <w:rsid w:val="0051675E"/>
    <w:rsid w:val="0051685A"/>
    <w:rsid w:val="005177BD"/>
    <w:rsid w:val="00521E08"/>
    <w:rsid w:val="00522499"/>
    <w:rsid w:val="00522A49"/>
    <w:rsid w:val="00522FB7"/>
    <w:rsid w:val="0052319F"/>
    <w:rsid w:val="00523533"/>
    <w:rsid w:val="00523F6A"/>
    <w:rsid w:val="00524E3C"/>
    <w:rsid w:val="0052546C"/>
    <w:rsid w:val="005256AB"/>
    <w:rsid w:val="00526055"/>
    <w:rsid w:val="0052661D"/>
    <w:rsid w:val="0052676F"/>
    <w:rsid w:val="00526EDD"/>
    <w:rsid w:val="00527022"/>
    <w:rsid w:val="0052799B"/>
    <w:rsid w:val="00527CB0"/>
    <w:rsid w:val="00527FC7"/>
    <w:rsid w:val="005307D9"/>
    <w:rsid w:val="00530A6C"/>
    <w:rsid w:val="00530AB5"/>
    <w:rsid w:val="00530EA2"/>
    <w:rsid w:val="00531999"/>
    <w:rsid w:val="0053299A"/>
    <w:rsid w:val="00532ADA"/>
    <w:rsid w:val="005338F3"/>
    <w:rsid w:val="00534780"/>
    <w:rsid w:val="00534791"/>
    <w:rsid w:val="00534AA2"/>
    <w:rsid w:val="00534BF6"/>
    <w:rsid w:val="0053512F"/>
    <w:rsid w:val="00535491"/>
    <w:rsid w:val="00535DB2"/>
    <w:rsid w:val="0053629D"/>
    <w:rsid w:val="00536461"/>
    <w:rsid w:val="005364C9"/>
    <w:rsid w:val="005365DC"/>
    <w:rsid w:val="005401AC"/>
    <w:rsid w:val="005406FB"/>
    <w:rsid w:val="00540BAC"/>
    <w:rsid w:val="00540C6F"/>
    <w:rsid w:val="005419C8"/>
    <w:rsid w:val="00541BBC"/>
    <w:rsid w:val="00541D5A"/>
    <w:rsid w:val="00542448"/>
    <w:rsid w:val="005425BF"/>
    <w:rsid w:val="00542C5C"/>
    <w:rsid w:val="00542E54"/>
    <w:rsid w:val="00543C5B"/>
    <w:rsid w:val="00543E8D"/>
    <w:rsid w:val="00544B3A"/>
    <w:rsid w:val="00544EF3"/>
    <w:rsid w:val="00544FED"/>
    <w:rsid w:val="00545085"/>
    <w:rsid w:val="005456B7"/>
    <w:rsid w:val="00545788"/>
    <w:rsid w:val="0054681C"/>
    <w:rsid w:val="00547F8E"/>
    <w:rsid w:val="0055028B"/>
    <w:rsid w:val="00551F48"/>
    <w:rsid w:val="00553344"/>
    <w:rsid w:val="005538A2"/>
    <w:rsid w:val="00554947"/>
    <w:rsid w:val="00554D1F"/>
    <w:rsid w:val="005553E5"/>
    <w:rsid w:val="00556EF6"/>
    <w:rsid w:val="00557241"/>
    <w:rsid w:val="00557C11"/>
    <w:rsid w:val="005603D6"/>
    <w:rsid w:val="00561979"/>
    <w:rsid w:val="00561BE7"/>
    <w:rsid w:val="00561CEB"/>
    <w:rsid w:val="00562B01"/>
    <w:rsid w:val="005631F6"/>
    <w:rsid w:val="005634F2"/>
    <w:rsid w:val="00563DE3"/>
    <w:rsid w:val="00564E44"/>
    <w:rsid w:val="005658C9"/>
    <w:rsid w:val="00566012"/>
    <w:rsid w:val="0056623D"/>
    <w:rsid w:val="00566947"/>
    <w:rsid w:val="005674AD"/>
    <w:rsid w:val="00570442"/>
    <w:rsid w:val="00571309"/>
    <w:rsid w:val="005718B2"/>
    <w:rsid w:val="0057211A"/>
    <w:rsid w:val="0057235A"/>
    <w:rsid w:val="00572677"/>
    <w:rsid w:val="00573EDA"/>
    <w:rsid w:val="005740FC"/>
    <w:rsid w:val="0057433B"/>
    <w:rsid w:val="00574A05"/>
    <w:rsid w:val="00574B4A"/>
    <w:rsid w:val="0057567F"/>
    <w:rsid w:val="00575E20"/>
    <w:rsid w:val="005763E9"/>
    <w:rsid w:val="0057665A"/>
    <w:rsid w:val="00576F22"/>
    <w:rsid w:val="005772B1"/>
    <w:rsid w:val="00577F07"/>
    <w:rsid w:val="00580841"/>
    <w:rsid w:val="0058179E"/>
    <w:rsid w:val="00582127"/>
    <w:rsid w:val="00582583"/>
    <w:rsid w:val="005829A1"/>
    <w:rsid w:val="00582C79"/>
    <w:rsid w:val="00582FBE"/>
    <w:rsid w:val="0058356D"/>
    <w:rsid w:val="00584379"/>
    <w:rsid w:val="005844C1"/>
    <w:rsid w:val="00584749"/>
    <w:rsid w:val="00586A57"/>
    <w:rsid w:val="00586AF2"/>
    <w:rsid w:val="00586B15"/>
    <w:rsid w:val="0058766D"/>
    <w:rsid w:val="00587AF8"/>
    <w:rsid w:val="00590648"/>
    <w:rsid w:val="0059195D"/>
    <w:rsid w:val="00591C12"/>
    <w:rsid w:val="00592479"/>
    <w:rsid w:val="00593CDB"/>
    <w:rsid w:val="005947FE"/>
    <w:rsid w:val="00595745"/>
    <w:rsid w:val="00595A98"/>
    <w:rsid w:val="00596C7B"/>
    <w:rsid w:val="00597948"/>
    <w:rsid w:val="00597A01"/>
    <w:rsid w:val="005A0B3F"/>
    <w:rsid w:val="005A1B39"/>
    <w:rsid w:val="005A20FE"/>
    <w:rsid w:val="005A386D"/>
    <w:rsid w:val="005A3919"/>
    <w:rsid w:val="005A40EE"/>
    <w:rsid w:val="005A5617"/>
    <w:rsid w:val="005A5AB0"/>
    <w:rsid w:val="005A6D2D"/>
    <w:rsid w:val="005A7803"/>
    <w:rsid w:val="005B042A"/>
    <w:rsid w:val="005B1016"/>
    <w:rsid w:val="005B1B72"/>
    <w:rsid w:val="005B28A1"/>
    <w:rsid w:val="005B2BCE"/>
    <w:rsid w:val="005B417A"/>
    <w:rsid w:val="005B417D"/>
    <w:rsid w:val="005B41ED"/>
    <w:rsid w:val="005B42B8"/>
    <w:rsid w:val="005B44CD"/>
    <w:rsid w:val="005B49AE"/>
    <w:rsid w:val="005B5310"/>
    <w:rsid w:val="005B53AD"/>
    <w:rsid w:val="005B5449"/>
    <w:rsid w:val="005B5810"/>
    <w:rsid w:val="005B5BA7"/>
    <w:rsid w:val="005B5D54"/>
    <w:rsid w:val="005B6045"/>
    <w:rsid w:val="005B6807"/>
    <w:rsid w:val="005B6999"/>
    <w:rsid w:val="005B6DB8"/>
    <w:rsid w:val="005B7D16"/>
    <w:rsid w:val="005B7F7F"/>
    <w:rsid w:val="005C05AD"/>
    <w:rsid w:val="005C076C"/>
    <w:rsid w:val="005C0B20"/>
    <w:rsid w:val="005C0E50"/>
    <w:rsid w:val="005C287C"/>
    <w:rsid w:val="005C41CE"/>
    <w:rsid w:val="005C4541"/>
    <w:rsid w:val="005C4B2D"/>
    <w:rsid w:val="005C4C82"/>
    <w:rsid w:val="005C5299"/>
    <w:rsid w:val="005C5423"/>
    <w:rsid w:val="005C5643"/>
    <w:rsid w:val="005C5AE4"/>
    <w:rsid w:val="005C66AA"/>
    <w:rsid w:val="005C6710"/>
    <w:rsid w:val="005C67A1"/>
    <w:rsid w:val="005C6BA5"/>
    <w:rsid w:val="005C7622"/>
    <w:rsid w:val="005C7C3C"/>
    <w:rsid w:val="005D058D"/>
    <w:rsid w:val="005D0662"/>
    <w:rsid w:val="005D0CDD"/>
    <w:rsid w:val="005D15A1"/>
    <w:rsid w:val="005D3125"/>
    <w:rsid w:val="005D3876"/>
    <w:rsid w:val="005D4108"/>
    <w:rsid w:val="005D4474"/>
    <w:rsid w:val="005D4531"/>
    <w:rsid w:val="005D4646"/>
    <w:rsid w:val="005D5067"/>
    <w:rsid w:val="005D6C43"/>
    <w:rsid w:val="005D6F4B"/>
    <w:rsid w:val="005D7467"/>
    <w:rsid w:val="005D7CA8"/>
    <w:rsid w:val="005E0516"/>
    <w:rsid w:val="005E089E"/>
    <w:rsid w:val="005E08A2"/>
    <w:rsid w:val="005E106F"/>
    <w:rsid w:val="005E13A2"/>
    <w:rsid w:val="005E182E"/>
    <w:rsid w:val="005E1B2A"/>
    <w:rsid w:val="005E1FF4"/>
    <w:rsid w:val="005E240C"/>
    <w:rsid w:val="005E29B2"/>
    <w:rsid w:val="005E3909"/>
    <w:rsid w:val="005E4094"/>
    <w:rsid w:val="005E4143"/>
    <w:rsid w:val="005E57DA"/>
    <w:rsid w:val="005E6B26"/>
    <w:rsid w:val="005E6CB9"/>
    <w:rsid w:val="005F030D"/>
    <w:rsid w:val="005F0780"/>
    <w:rsid w:val="005F08CE"/>
    <w:rsid w:val="005F0EB4"/>
    <w:rsid w:val="005F1D74"/>
    <w:rsid w:val="005F2B30"/>
    <w:rsid w:val="005F35FF"/>
    <w:rsid w:val="005F383E"/>
    <w:rsid w:val="005F4292"/>
    <w:rsid w:val="005F467B"/>
    <w:rsid w:val="005F56D1"/>
    <w:rsid w:val="005F5EB6"/>
    <w:rsid w:val="005F7793"/>
    <w:rsid w:val="005F7A1D"/>
    <w:rsid w:val="0060013A"/>
    <w:rsid w:val="006008E5"/>
    <w:rsid w:val="00602188"/>
    <w:rsid w:val="00603316"/>
    <w:rsid w:val="00603482"/>
    <w:rsid w:val="00603A41"/>
    <w:rsid w:val="00603BF7"/>
    <w:rsid w:val="00604737"/>
    <w:rsid w:val="006053CB"/>
    <w:rsid w:val="00605D5C"/>
    <w:rsid w:val="00605ECF"/>
    <w:rsid w:val="0060684F"/>
    <w:rsid w:val="006069AE"/>
    <w:rsid w:val="00606A59"/>
    <w:rsid w:val="00606A9E"/>
    <w:rsid w:val="00606CE1"/>
    <w:rsid w:val="00610115"/>
    <w:rsid w:val="00610473"/>
    <w:rsid w:val="00610D36"/>
    <w:rsid w:val="00610F40"/>
    <w:rsid w:val="00611157"/>
    <w:rsid w:val="00611450"/>
    <w:rsid w:val="006115A1"/>
    <w:rsid w:val="00611CCB"/>
    <w:rsid w:val="0061242B"/>
    <w:rsid w:val="00612FDE"/>
    <w:rsid w:val="006135B2"/>
    <w:rsid w:val="00613C44"/>
    <w:rsid w:val="00613CFF"/>
    <w:rsid w:val="006142D3"/>
    <w:rsid w:val="006153AE"/>
    <w:rsid w:val="00615993"/>
    <w:rsid w:val="00615D01"/>
    <w:rsid w:val="00616735"/>
    <w:rsid w:val="00616AF6"/>
    <w:rsid w:val="00617D0A"/>
    <w:rsid w:val="00617D31"/>
    <w:rsid w:val="00617E93"/>
    <w:rsid w:val="00620823"/>
    <w:rsid w:val="0062226E"/>
    <w:rsid w:val="0062237F"/>
    <w:rsid w:val="00622817"/>
    <w:rsid w:val="00623205"/>
    <w:rsid w:val="00623DD2"/>
    <w:rsid w:val="00623EB3"/>
    <w:rsid w:val="00624FCD"/>
    <w:rsid w:val="006252D7"/>
    <w:rsid w:val="00625388"/>
    <w:rsid w:val="006253EB"/>
    <w:rsid w:val="00625C6C"/>
    <w:rsid w:val="006260FD"/>
    <w:rsid w:val="006261F4"/>
    <w:rsid w:val="00627239"/>
    <w:rsid w:val="00627ABF"/>
    <w:rsid w:val="00627C79"/>
    <w:rsid w:val="00627E9C"/>
    <w:rsid w:val="00627FDD"/>
    <w:rsid w:val="00630893"/>
    <w:rsid w:val="006308F2"/>
    <w:rsid w:val="006309B1"/>
    <w:rsid w:val="006309EC"/>
    <w:rsid w:val="00630A3C"/>
    <w:rsid w:val="006310DC"/>
    <w:rsid w:val="0063133D"/>
    <w:rsid w:val="006342B6"/>
    <w:rsid w:val="00635838"/>
    <w:rsid w:val="00637973"/>
    <w:rsid w:val="0064156A"/>
    <w:rsid w:val="00641DCD"/>
    <w:rsid w:val="0064246B"/>
    <w:rsid w:val="00642DA6"/>
    <w:rsid w:val="006432E2"/>
    <w:rsid w:val="006433C2"/>
    <w:rsid w:val="00643811"/>
    <w:rsid w:val="00644208"/>
    <w:rsid w:val="006442BB"/>
    <w:rsid w:val="00646265"/>
    <w:rsid w:val="00646596"/>
    <w:rsid w:val="00646D89"/>
    <w:rsid w:val="00646E94"/>
    <w:rsid w:val="0064701D"/>
    <w:rsid w:val="00647344"/>
    <w:rsid w:val="006478C4"/>
    <w:rsid w:val="00650575"/>
    <w:rsid w:val="0065144E"/>
    <w:rsid w:val="00651A3A"/>
    <w:rsid w:val="00652396"/>
    <w:rsid w:val="0065242F"/>
    <w:rsid w:val="006528D9"/>
    <w:rsid w:val="00652B1C"/>
    <w:rsid w:val="00653125"/>
    <w:rsid w:val="0065418E"/>
    <w:rsid w:val="00654A53"/>
    <w:rsid w:val="00655656"/>
    <w:rsid w:val="00655804"/>
    <w:rsid w:val="00655E5D"/>
    <w:rsid w:val="006562FF"/>
    <w:rsid w:val="00656B1B"/>
    <w:rsid w:val="006578F3"/>
    <w:rsid w:val="0065796F"/>
    <w:rsid w:val="00657BA0"/>
    <w:rsid w:val="00660AC1"/>
    <w:rsid w:val="00660FF5"/>
    <w:rsid w:val="006618B7"/>
    <w:rsid w:val="0066261B"/>
    <w:rsid w:val="00662857"/>
    <w:rsid w:val="00662ACC"/>
    <w:rsid w:val="0066320F"/>
    <w:rsid w:val="00663700"/>
    <w:rsid w:val="00663CA2"/>
    <w:rsid w:val="00663DC6"/>
    <w:rsid w:val="006640DD"/>
    <w:rsid w:val="00666E3C"/>
    <w:rsid w:val="006671D6"/>
    <w:rsid w:val="006675AB"/>
    <w:rsid w:val="00667CE1"/>
    <w:rsid w:val="00667F0C"/>
    <w:rsid w:val="00670272"/>
    <w:rsid w:val="00671033"/>
    <w:rsid w:val="00671EEE"/>
    <w:rsid w:val="0067248D"/>
    <w:rsid w:val="00672B45"/>
    <w:rsid w:val="00673497"/>
    <w:rsid w:val="00673CA9"/>
    <w:rsid w:val="00673FC4"/>
    <w:rsid w:val="00674154"/>
    <w:rsid w:val="00674B89"/>
    <w:rsid w:val="006756D8"/>
    <w:rsid w:val="00677339"/>
    <w:rsid w:val="0067748F"/>
    <w:rsid w:val="0067792E"/>
    <w:rsid w:val="00680812"/>
    <w:rsid w:val="006813F6"/>
    <w:rsid w:val="00681B5E"/>
    <w:rsid w:val="006831D7"/>
    <w:rsid w:val="00683FD4"/>
    <w:rsid w:val="00684E5F"/>
    <w:rsid w:val="006870D8"/>
    <w:rsid w:val="006878EE"/>
    <w:rsid w:val="00687C29"/>
    <w:rsid w:val="00687DAC"/>
    <w:rsid w:val="00687E30"/>
    <w:rsid w:val="006917BA"/>
    <w:rsid w:val="00691AE8"/>
    <w:rsid w:val="00691FE8"/>
    <w:rsid w:val="00692A55"/>
    <w:rsid w:val="00692C59"/>
    <w:rsid w:val="00693019"/>
    <w:rsid w:val="00693E62"/>
    <w:rsid w:val="00694831"/>
    <w:rsid w:val="00694B80"/>
    <w:rsid w:val="00696006"/>
    <w:rsid w:val="00696B88"/>
    <w:rsid w:val="0069746E"/>
    <w:rsid w:val="00697877"/>
    <w:rsid w:val="006A265E"/>
    <w:rsid w:val="006A36A4"/>
    <w:rsid w:val="006A3889"/>
    <w:rsid w:val="006A5792"/>
    <w:rsid w:val="006A6250"/>
    <w:rsid w:val="006B03CD"/>
    <w:rsid w:val="006B0C45"/>
    <w:rsid w:val="006B0F79"/>
    <w:rsid w:val="006B187A"/>
    <w:rsid w:val="006B1BF2"/>
    <w:rsid w:val="006B2383"/>
    <w:rsid w:val="006B2D7F"/>
    <w:rsid w:val="006B2F96"/>
    <w:rsid w:val="006B339A"/>
    <w:rsid w:val="006B4447"/>
    <w:rsid w:val="006B6585"/>
    <w:rsid w:val="006B72B1"/>
    <w:rsid w:val="006B74D4"/>
    <w:rsid w:val="006B7AF0"/>
    <w:rsid w:val="006C0C5F"/>
    <w:rsid w:val="006C0EA6"/>
    <w:rsid w:val="006C1D4B"/>
    <w:rsid w:val="006C33A4"/>
    <w:rsid w:val="006C35A1"/>
    <w:rsid w:val="006C4EA5"/>
    <w:rsid w:val="006C5123"/>
    <w:rsid w:val="006C52A7"/>
    <w:rsid w:val="006C57D5"/>
    <w:rsid w:val="006C6CD7"/>
    <w:rsid w:val="006C75FF"/>
    <w:rsid w:val="006C7EE7"/>
    <w:rsid w:val="006D0208"/>
    <w:rsid w:val="006D13E2"/>
    <w:rsid w:val="006D14E0"/>
    <w:rsid w:val="006D18C1"/>
    <w:rsid w:val="006D1F0B"/>
    <w:rsid w:val="006D2650"/>
    <w:rsid w:val="006D3EBF"/>
    <w:rsid w:val="006D6295"/>
    <w:rsid w:val="006D67FC"/>
    <w:rsid w:val="006D7743"/>
    <w:rsid w:val="006D7A10"/>
    <w:rsid w:val="006D7AE7"/>
    <w:rsid w:val="006D7E90"/>
    <w:rsid w:val="006E03E7"/>
    <w:rsid w:val="006E1D49"/>
    <w:rsid w:val="006E2F13"/>
    <w:rsid w:val="006E3420"/>
    <w:rsid w:val="006E3B91"/>
    <w:rsid w:val="006E3F06"/>
    <w:rsid w:val="006E43D2"/>
    <w:rsid w:val="006E4C91"/>
    <w:rsid w:val="006E4DA1"/>
    <w:rsid w:val="006E5786"/>
    <w:rsid w:val="006E6111"/>
    <w:rsid w:val="006E6C6D"/>
    <w:rsid w:val="006E6CF6"/>
    <w:rsid w:val="006E7C39"/>
    <w:rsid w:val="006E7D4A"/>
    <w:rsid w:val="006E7F2D"/>
    <w:rsid w:val="006F09FC"/>
    <w:rsid w:val="006F0B01"/>
    <w:rsid w:val="006F0FEE"/>
    <w:rsid w:val="006F1660"/>
    <w:rsid w:val="006F25F8"/>
    <w:rsid w:val="006F4295"/>
    <w:rsid w:val="006F474D"/>
    <w:rsid w:val="006F497D"/>
    <w:rsid w:val="006F4F5A"/>
    <w:rsid w:val="006F50A1"/>
    <w:rsid w:val="006F5CD8"/>
    <w:rsid w:val="006F6FC8"/>
    <w:rsid w:val="006F719D"/>
    <w:rsid w:val="006F78F0"/>
    <w:rsid w:val="006F7ECC"/>
    <w:rsid w:val="006F7EEA"/>
    <w:rsid w:val="00701259"/>
    <w:rsid w:val="007014B0"/>
    <w:rsid w:val="00701B9D"/>
    <w:rsid w:val="00702FC6"/>
    <w:rsid w:val="00703251"/>
    <w:rsid w:val="00704097"/>
    <w:rsid w:val="00704251"/>
    <w:rsid w:val="00704AAB"/>
    <w:rsid w:val="007059B0"/>
    <w:rsid w:val="0070621E"/>
    <w:rsid w:val="00707307"/>
    <w:rsid w:val="00707653"/>
    <w:rsid w:val="007078D5"/>
    <w:rsid w:val="00707B3C"/>
    <w:rsid w:val="00707E14"/>
    <w:rsid w:val="00707F34"/>
    <w:rsid w:val="007107D5"/>
    <w:rsid w:val="00710A97"/>
    <w:rsid w:val="007112D8"/>
    <w:rsid w:val="00711551"/>
    <w:rsid w:val="00711718"/>
    <w:rsid w:val="00712227"/>
    <w:rsid w:val="00713843"/>
    <w:rsid w:val="007154F3"/>
    <w:rsid w:val="00715F65"/>
    <w:rsid w:val="007171CC"/>
    <w:rsid w:val="00720091"/>
    <w:rsid w:val="0072047B"/>
    <w:rsid w:val="00720BBE"/>
    <w:rsid w:val="00721C7D"/>
    <w:rsid w:val="00722848"/>
    <w:rsid w:val="00724963"/>
    <w:rsid w:val="007252FA"/>
    <w:rsid w:val="00725D9D"/>
    <w:rsid w:val="0072603C"/>
    <w:rsid w:val="00726EB0"/>
    <w:rsid w:val="00726F62"/>
    <w:rsid w:val="0072704B"/>
    <w:rsid w:val="00727AA2"/>
    <w:rsid w:val="00730585"/>
    <w:rsid w:val="0073082F"/>
    <w:rsid w:val="00730837"/>
    <w:rsid w:val="0073192B"/>
    <w:rsid w:val="00731DFB"/>
    <w:rsid w:val="00732D10"/>
    <w:rsid w:val="007331B7"/>
    <w:rsid w:val="00733529"/>
    <w:rsid w:val="0073378D"/>
    <w:rsid w:val="007339AA"/>
    <w:rsid w:val="00734CD3"/>
    <w:rsid w:val="00735E11"/>
    <w:rsid w:val="007370C3"/>
    <w:rsid w:val="00737B87"/>
    <w:rsid w:val="007406E2"/>
    <w:rsid w:val="0074127F"/>
    <w:rsid w:val="007415E1"/>
    <w:rsid w:val="00742507"/>
    <w:rsid w:val="00742C88"/>
    <w:rsid w:val="0074408D"/>
    <w:rsid w:val="00744D03"/>
    <w:rsid w:val="00746B08"/>
    <w:rsid w:val="007471AE"/>
    <w:rsid w:val="007476A8"/>
    <w:rsid w:val="0074779A"/>
    <w:rsid w:val="00747A7E"/>
    <w:rsid w:val="0075044D"/>
    <w:rsid w:val="0075094D"/>
    <w:rsid w:val="00751664"/>
    <w:rsid w:val="00752942"/>
    <w:rsid w:val="00752DAC"/>
    <w:rsid w:val="007546B4"/>
    <w:rsid w:val="007548D4"/>
    <w:rsid w:val="007549EB"/>
    <w:rsid w:val="00754A14"/>
    <w:rsid w:val="00754A1A"/>
    <w:rsid w:val="007556C3"/>
    <w:rsid w:val="00761C2C"/>
    <w:rsid w:val="00762827"/>
    <w:rsid w:val="00763CBC"/>
    <w:rsid w:val="007646B3"/>
    <w:rsid w:val="00764F90"/>
    <w:rsid w:val="00765465"/>
    <w:rsid w:val="007654DD"/>
    <w:rsid w:val="00765584"/>
    <w:rsid w:val="00765AEC"/>
    <w:rsid w:val="00765D35"/>
    <w:rsid w:val="00766588"/>
    <w:rsid w:val="00767DF8"/>
    <w:rsid w:val="0077007B"/>
    <w:rsid w:val="007715C5"/>
    <w:rsid w:val="00772DF8"/>
    <w:rsid w:val="0077327B"/>
    <w:rsid w:val="00773476"/>
    <w:rsid w:val="00774132"/>
    <w:rsid w:val="00774F44"/>
    <w:rsid w:val="007750B2"/>
    <w:rsid w:val="007758F4"/>
    <w:rsid w:val="00775E2C"/>
    <w:rsid w:val="0077669B"/>
    <w:rsid w:val="0077699F"/>
    <w:rsid w:val="00776E1F"/>
    <w:rsid w:val="0077765E"/>
    <w:rsid w:val="0077797E"/>
    <w:rsid w:val="00777C3B"/>
    <w:rsid w:val="0078185E"/>
    <w:rsid w:val="00781C9A"/>
    <w:rsid w:val="0078391F"/>
    <w:rsid w:val="00783CC4"/>
    <w:rsid w:val="007841CC"/>
    <w:rsid w:val="0078465D"/>
    <w:rsid w:val="007846DB"/>
    <w:rsid w:val="00784AB9"/>
    <w:rsid w:val="00784AD0"/>
    <w:rsid w:val="0078553F"/>
    <w:rsid w:val="00785740"/>
    <w:rsid w:val="00785F0C"/>
    <w:rsid w:val="007869E7"/>
    <w:rsid w:val="007875A5"/>
    <w:rsid w:val="00787F07"/>
    <w:rsid w:val="00790393"/>
    <w:rsid w:val="0079206B"/>
    <w:rsid w:val="00793352"/>
    <w:rsid w:val="00793488"/>
    <w:rsid w:val="00793502"/>
    <w:rsid w:val="00793AF3"/>
    <w:rsid w:val="00793F1C"/>
    <w:rsid w:val="00794772"/>
    <w:rsid w:val="00796A34"/>
    <w:rsid w:val="00796C6E"/>
    <w:rsid w:val="0079767E"/>
    <w:rsid w:val="007A0578"/>
    <w:rsid w:val="007A07B8"/>
    <w:rsid w:val="007A1827"/>
    <w:rsid w:val="007A2D69"/>
    <w:rsid w:val="007A2E36"/>
    <w:rsid w:val="007A309C"/>
    <w:rsid w:val="007A38ED"/>
    <w:rsid w:val="007A3E25"/>
    <w:rsid w:val="007A4944"/>
    <w:rsid w:val="007A5069"/>
    <w:rsid w:val="007A5266"/>
    <w:rsid w:val="007A5678"/>
    <w:rsid w:val="007A6203"/>
    <w:rsid w:val="007A712E"/>
    <w:rsid w:val="007B028C"/>
    <w:rsid w:val="007B06B8"/>
    <w:rsid w:val="007B077C"/>
    <w:rsid w:val="007B1748"/>
    <w:rsid w:val="007B20B0"/>
    <w:rsid w:val="007B216D"/>
    <w:rsid w:val="007B23CD"/>
    <w:rsid w:val="007B2473"/>
    <w:rsid w:val="007B2C09"/>
    <w:rsid w:val="007B4CDE"/>
    <w:rsid w:val="007B4DAC"/>
    <w:rsid w:val="007B5807"/>
    <w:rsid w:val="007B58BE"/>
    <w:rsid w:val="007B6845"/>
    <w:rsid w:val="007B6D6F"/>
    <w:rsid w:val="007B7556"/>
    <w:rsid w:val="007B75D5"/>
    <w:rsid w:val="007B76CD"/>
    <w:rsid w:val="007C093C"/>
    <w:rsid w:val="007C0C05"/>
    <w:rsid w:val="007C0D57"/>
    <w:rsid w:val="007C0EFA"/>
    <w:rsid w:val="007C3F17"/>
    <w:rsid w:val="007C47A0"/>
    <w:rsid w:val="007C530E"/>
    <w:rsid w:val="007C6117"/>
    <w:rsid w:val="007C6CD0"/>
    <w:rsid w:val="007C781D"/>
    <w:rsid w:val="007D0343"/>
    <w:rsid w:val="007D0394"/>
    <w:rsid w:val="007D09F4"/>
    <w:rsid w:val="007D0B1E"/>
    <w:rsid w:val="007D0BE9"/>
    <w:rsid w:val="007D1E22"/>
    <w:rsid w:val="007D217E"/>
    <w:rsid w:val="007D246B"/>
    <w:rsid w:val="007D290A"/>
    <w:rsid w:val="007D3774"/>
    <w:rsid w:val="007D37B3"/>
    <w:rsid w:val="007D4A06"/>
    <w:rsid w:val="007D4AE3"/>
    <w:rsid w:val="007D4DA9"/>
    <w:rsid w:val="007D5816"/>
    <w:rsid w:val="007D6514"/>
    <w:rsid w:val="007D6567"/>
    <w:rsid w:val="007D6B1D"/>
    <w:rsid w:val="007D6BE3"/>
    <w:rsid w:val="007D7593"/>
    <w:rsid w:val="007D77C6"/>
    <w:rsid w:val="007D7B30"/>
    <w:rsid w:val="007D7C4E"/>
    <w:rsid w:val="007D7D48"/>
    <w:rsid w:val="007E0932"/>
    <w:rsid w:val="007E0A8A"/>
    <w:rsid w:val="007E150D"/>
    <w:rsid w:val="007E1985"/>
    <w:rsid w:val="007E2816"/>
    <w:rsid w:val="007E3014"/>
    <w:rsid w:val="007E333F"/>
    <w:rsid w:val="007E4FA5"/>
    <w:rsid w:val="007E530C"/>
    <w:rsid w:val="007E5E43"/>
    <w:rsid w:val="007E791E"/>
    <w:rsid w:val="007F00AC"/>
    <w:rsid w:val="007F00BA"/>
    <w:rsid w:val="007F00F4"/>
    <w:rsid w:val="007F052B"/>
    <w:rsid w:val="007F062B"/>
    <w:rsid w:val="007F0A87"/>
    <w:rsid w:val="007F1156"/>
    <w:rsid w:val="007F17E1"/>
    <w:rsid w:val="007F1D45"/>
    <w:rsid w:val="007F252E"/>
    <w:rsid w:val="007F26D3"/>
    <w:rsid w:val="007F36FF"/>
    <w:rsid w:val="007F4558"/>
    <w:rsid w:val="007F5663"/>
    <w:rsid w:val="007F5697"/>
    <w:rsid w:val="007F5DA4"/>
    <w:rsid w:val="007F6A69"/>
    <w:rsid w:val="007F6CEC"/>
    <w:rsid w:val="007F6E4D"/>
    <w:rsid w:val="007F7197"/>
    <w:rsid w:val="007F76E4"/>
    <w:rsid w:val="007F7C13"/>
    <w:rsid w:val="007F7F60"/>
    <w:rsid w:val="00800534"/>
    <w:rsid w:val="00800AB5"/>
    <w:rsid w:val="00801E4C"/>
    <w:rsid w:val="00803A89"/>
    <w:rsid w:val="00805B6F"/>
    <w:rsid w:val="00805C35"/>
    <w:rsid w:val="00806C5B"/>
    <w:rsid w:val="008073A1"/>
    <w:rsid w:val="00807590"/>
    <w:rsid w:val="0080765F"/>
    <w:rsid w:val="00807E8D"/>
    <w:rsid w:val="00811BB7"/>
    <w:rsid w:val="00811BC8"/>
    <w:rsid w:val="00812716"/>
    <w:rsid w:val="008130B0"/>
    <w:rsid w:val="00813475"/>
    <w:rsid w:val="008144E1"/>
    <w:rsid w:val="008146B6"/>
    <w:rsid w:val="008146C7"/>
    <w:rsid w:val="00815524"/>
    <w:rsid w:val="008157F9"/>
    <w:rsid w:val="00816031"/>
    <w:rsid w:val="008161AC"/>
    <w:rsid w:val="00816C6D"/>
    <w:rsid w:val="00816E35"/>
    <w:rsid w:val="00816F03"/>
    <w:rsid w:val="00817588"/>
    <w:rsid w:val="00820213"/>
    <w:rsid w:val="00821514"/>
    <w:rsid w:val="008223A5"/>
    <w:rsid w:val="00822417"/>
    <w:rsid w:val="008247DC"/>
    <w:rsid w:val="00824961"/>
    <w:rsid w:val="00824A7E"/>
    <w:rsid w:val="00824BEE"/>
    <w:rsid w:val="00825924"/>
    <w:rsid w:val="00825AA9"/>
    <w:rsid w:val="008276F3"/>
    <w:rsid w:val="00827FC0"/>
    <w:rsid w:val="00830CA5"/>
    <w:rsid w:val="00830D5E"/>
    <w:rsid w:val="0083183D"/>
    <w:rsid w:val="00831B74"/>
    <w:rsid w:val="008320B8"/>
    <w:rsid w:val="00833A7E"/>
    <w:rsid w:val="008342AE"/>
    <w:rsid w:val="00835717"/>
    <w:rsid w:val="00836415"/>
    <w:rsid w:val="00836474"/>
    <w:rsid w:val="008369A9"/>
    <w:rsid w:val="00837380"/>
    <w:rsid w:val="00840D45"/>
    <w:rsid w:val="008412DC"/>
    <w:rsid w:val="00841EA7"/>
    <w:rsid w:val="00842A83"/>
    <w:rsid w:val="008435F4"/>
    <w:rsid w:val="008448EE"/>
    <w:rsid w:val="00844AFC"/>
    <w:rsid w:val="00844B08"/>
    <w:rsid w:val="008459AE"/>
    <w:rsid w:val="00846163"/>
    <w:rsid w:val="00847059"/>
    <w:rsid w:val="00850644"/>
    <w:rsid w:val="00851562"/>
    <w:rsid w:val="00851CCA"/>
    <w:rsid w:val="00852087"/>
    <w:rsid w:val="00853563"/>
    <w:rsid w:val="00853C9D"/>
    <w:rsid w:val="0085551C"/>
    <w:rsid w:val="008567FA"/>
    <w:rsid w:val="008571E4"/>
    <w:rsid w:val="00857302"/>
    <w:rsid w:val="00857C54"/>
    <w:rsid w:val="00860142"/>
    <w:rsid w:val="0086014F"/>
    <w:rsid w:val="00861169"/>
    <w:rsid w:val="00861860"/>
    <w:rsid w:val="008632F3"/>
    <w:rsid w:val="00863488"/>
    <w:rsid w:val="00863922"/>
    <w:rsid w:val="008649E8"/>
    <w:rsid w:val="00864EB9"/>
    <w:rsid w:val="00866111"/>
    <w:rsid w:val="0086623D"/>
    <w:rsid w:val="00866936"/>
    <w:rsid w:val="00866961"/>
    <w:rsid w:val="00866FB6"/>
    <w:rsid w:val="0086755E"/>
    <w:rsid w:val="008677D5"/>
    <w:rsid w:val="0087274C"/>
    <w:rsid w:val="008734B9"/>
    <w:rsid w:val="0087449A"/>
    <w:rsid w:val="00874675"/>
    <w:rsid w:val="00875446"/>
    <w:rsid w:val="00875C64"/>
    <w:rsid w:val="00875EE9"/>
    <w:rsid w:val="008764C0"/>
    <w:rsid w:val="008767DC"/>
    <w:rsid w:val="00876850"/>
    <w:rsid w:val="00880460"/>
    <w:rsid w:val="0088185D"/>
    <w:rsid w:val="00881D49"/>
    <w:rsid w:val="00881EFA"/>
    <w:rsid w:val="0088206E"/>
    <w:rsid w:val="00883010"/>
    <w:rsid w:val="00883EC9"/>
    <w:rsid w:val="00883FC3"/>
    <w:rsid w:val="00885F51"/>
    <w:rsid w:val="0088780E"/>
    <w:rsid w:val="008879B4"/>
    <w:rsid w:val="008904B7"/>
    <w:rsid w:val="008905B1"/>
    <w:rsid w:val="008907E9"/>
    <w:rsid w:val="00890CFE"/>
    <w:rsid w:val="00890E5B"/>
    <w:rsid w:val="008913B5"/>
    <w:rsid w:val="00891986"/>
    <w:rsid w:val="00892C8B"/>
    <w:rsid w:val="00893177"/>
    <w:rsid w:val="00893F57"/>
    <w:rsid w:val="008945AF"/>
    <w:rsid w:val="0089464E"/>
    <w:rsid w:val="00896668"/>
    <w:rsid w:val="00896A98"/>
    <w:rsid w:val="00896CBC"/>
    <w:rsid w:val="00896DE6"/>
    <w:rsid w:val="00897C1B"/>
    <w:rsid w:val="00897EB5"/>
    <w:rsid w:val="008A0814"/>
    <w:rsid w:val="008A1950"/>
    <w:rsid w:val="008A1F0B"/>
    <w:rsid w:val="008A27F6"/>
    <w:rsid w:val="008A2900"/>
    <w:rsid w:val="008A2CB3"/>
    <w:rsid w:val="008A3690"/>
    <w:rsid w:val="008A3B12"/>
    <w:rsid w:val="008A41C0"/>
    <w:rsid w:val="008A5426"/>
    <w:rsid w:val="008A573D"/>
    <w:rsid w:val="008A6AE9"/>
    <w:rsid w:val="008A715C"/>
    <w:rsid w:val="008A7DC2"/>
    <w:rsid w:val="008B0D42"/>
    <w:rsid w:val="008B107A"/>
    <w:rsid w:val="008B19BB"/>
    <w:rsid w:val="008B1E76"/>
    <w:rsid w:val="008B2C02"/>
    <w:rsid w:val="008B2FC5"/>
    <w:rsid w:val="008B3256"/>
    <w:rsid w:val="008B3AD5"/>
    <w:rsid w:val="008B4D9F"/>
    <w:rsid w:val="008C0344"/>
    <w:rsid w:val="008C0B32"/>
    <w:rsid w:val="008C0BA6"/>
    <w:rsid w:val="008C115E"/>
    <w:rsid w:val="008C15C9"/>
    <w:rsid w:val="008C1B8F"/>
    <w:rsid w:val="008C26FF"/>
    <w:rsid w:val="008C38DF"/>
    <w:rsid w:val="008C4132"/>
    <w:rsid w:val="008C450A"/>
    <w:rsid w:val="008C4981"/>
    <w:rsid w:val="008C5CC2"/>
    <w:rsid w:val="008C6362"/>
    <w:rsid w:val="008C6C10"/>
    <w:rsid w:val="008C7039"/>
    <w:rsid w:val="008C7DED"/>
    <w:rsid w:val="008C7EEA"/>
    <w:rsid w:val="008D00F0"/>
    <w:rsid w:val="008D0624"/>
    <w:rsid w:val="008D08CE"/>
    <w:rsid w:val="008D12E3"/>
    <w:rsid w:val="008D1C5B"/>
    <w:rsid w:val="008D3179"/>
    <w:rsid w:val="008D32D4"/>
    <w:rsid w:val="008D3D20"/>
    <w:rsid w:val="008D4470"/>
    <w:rsid w:val="008D4856"/>
    <w:rsid w:val="008D4B37"/>
    <w:rsid w:val="008D4BB6"/>
    <w:rsid w:val="008D57FE"/>
    <w:rsid w:val="008D58D1"/>
    <w:rsid w:val="008D6FF2"/>
    <w:rsid w:val="008D72EF"/>
    <w:rsid w:val="008D7830"/>
    <w:rsid w:val="008D7F2C"/>
    <w:rsid w:val="008D7F53"/>
    <w:rsid w:val="008E09C7"/>
    <w:rsid w:val="008E0F81"/>
    <w:rsid w:val="008E3787"/>
    <w:rsid w:val="008E3B01"/>
    <w:rsid w:val="008E4468"/>
    <w:rsid w:val="008E4A86"/>
    <w:rsid w:val="008E4E63"/>
    <w:rsid w:val="008E7740"/>
    <w:rsid w:val="008E7767"/>
    <w:rsid w:val="008E786C"/>
    <w:rsid w:val="008E788A"/>
    <w:rsid w:val="008F00C7"/>
    <w:rsid w:val="008F077B"/>
    <w:rsid w:val="008F0ECC"/>
    <w:rsid w:val="008F18FE"/>
    <w:rsid w:val="008F1CCC"/>
    <w:rsid w:val="008F3D04"/>
    <w:rsid w:val="008F48F7"/>
    <w:rsid w:val="008F492F"/>
    <w:rsid w:val="008F4CC3"/>
    <w:rsid w:val="008F4F13"/>
    <w:rsid w:val="008F54FB"/>
    <w:rsid w:val="008F555A"/>
    <w:rsid w:val="008F66C1"/>
    <w:rsid w:val="008F6F76"/>
    <w:rsid w:val="0090064B"/>
    <w:rsid w:val="00901D07"/>
    <w:rsid w:val="00901D21"/>
    <w:rsid w:val="00903062"/>
    <w:rsid w:val="00903074"/>
    <w:rsid w:val="00903F04"/>
    <w:rsid w:val="00903FBD"/>
    <w:rsid w:val="00904D16"/>
    <w:rsid w:val="00904D51"/>
    <w:rsid w:val="0090581D"/>
    <w:rsid w:val="0090688B"/>
    <w:rsid w:val="00906891"/>
    <w:rsid w:val="00907EB0"/>
    <w:rsid w:val="009100D7"/>
    <w:rsid w:val="00910399"/>
    <w:rsid w:val="009113DC"/>
    <w:rsid w:val="00911704"/>
    <w:rsid w:val="00911888"/>
    <w:rsid w:val="00913369"/>
    <w:rsid w:val="00914D6C"/>
    <w:rsid w:val="009153E4"/>
    <w:rsid w:val="0091635C"/>
    <w:rsid w:val="009163FB"/>
    <w:rsid w:val="00916695"/>
    <w:rsid w:val="00916803"/>
    <w:rsid w:val="00917318"/>
    <w:rsid w:val="00920654"/>
    <w:rsid w:val="009219FE"/>
    <w:rsid w:val="00921EA4"/>
    <w:rsid w:val="009224AA"/>
    <w:rsid w:val="00923A4D"/>
    <w:rsid w:val="009247AB"/>
    <w:rsid w:val="00924BB2"/>
    <w:rsid w:val="00924E2B"/>
    <w:rsid w:val="00925676"/>
    <w:rsid w:val="00925761"/>
    <w:rsid w:val="00927179"/>
    <w:rsid w:val="009308FD"/>
    <w:rsid w:val="00930C8D"/>
    <w:rsid w:val="00933667"/>
    <w:rsid w:val="00933E05"/>
    <w:rsid w:val="009340A7"/>
    <w:rsid w:val="00934581"/>
    <w:rsid w:val="009351DC"/>
    <w:rsid w:val="0093536B"/>
    <w:rsid w:val="00940F9D"/>
    <w:rsid w:val="0094157D"/>
    <w:rsid w:val="00942246"/>
    <w:rsid w:val="009422F2"/>
    <w:rsid w:val="00943A2C"/>
    <w:rsid w:val="009449A5"/>
    <w:rsid w:val="009452DC"/>
    <w:rsid w:val="009464D5"/>
    <w:rsid w:val="00946C9D"/>
    <w:rsid w:val="00947494"/>
    <w:rsid w:val="00947793"/>
    <w:rsid w:val="00947B73"/>
    <w:rsid w:val="0095060C"/>
    <w:rsid w:val="009509C6"/>
    <w:rsid w:val="009512E5"/>
    <w:rsid w:val="00951E77"/>
    <w:rsid w:val="009526D3"/>
    <w:rsid w:val="00952A41"/>
    <w:rsid w:val="00953B81"/>
    <w:rsid w:val="0095500C"/>
    <w:rsid w:val="00955377"/>
    <w:rsid w:val="00956308"/>
    <w:rsid w:val="00956E3E"/>
    <w:rsid w:val="00957757"/>
    <w:rsid w:val="00957B8D"/>
    <w:rsid w:val="00957DC6"/>
    <w:rsid w:val="00957F0A"/>
    <w:rsid w:val="00961311"/>
    <w:rsid w:val="00961416"/>
    <w:rsid w:val="009619AE"/>
    <w:rsid w:val="00962142"/>
    <w:rsid w:val="00963833"/>
    <w:rsid w:val="009648BA"/>
    <w:rsid w:val="009650C0"/>
    <w:rsid w:val="0096538D"/>
    <w:rsid w:val="00965601"/>
    <w:rsid w:val="009656DA"/>
    <w:rsid w:val="00965E67"/>
    <w:rsid w:val="00966C30"/>
    <w:rsid w:val="00966C5B"/>
    <w:rsid w:val="009670BF"/>
    <w:rsid w:val="00967A18"/>
    <w:rsid w:val="00967AE1"/>
    <w:rsid w:val="00967C74"/>
    <w:rsid w:val="00967E70"/>
    <w:rsid w:val="00970678"/>
    <w:rsid w:val="0097169F"/>
    <w:rsid w:val="00972F7C"/>
    <w:rsid w:val="00973951"/>
    <w:rsid w:val="00973E33"/>
    <w:rsid w:val="009740A9"/>
    <w:rsid w:val="00975112"/>
    <w:rsid w:val="00975978"/>
    <w:rsid w:val="0097648A"/>
    <w:rsid w:val="00976A45"/>
    <w:rsid w:val="009772CB"/>
    <w:rsid w:val="009772E3"/>
    <w:rsid w:val="00977F4C"/>
    <w:rsid w:val="00981EAE"/>
    <w:rsid w:val="00984404"/>
    <w:rsid w:val="00985293"/>
    <w:rsid w:val="00985F96"/>
    <w:rsid w:val="0098655E"/>
    <w:rsid w:val="00986F15"/>
    <w:rsid w:val="00987326"/>
    <w:rsid w:val="0099082B"/>
    <w:rsid w:val="00991263"/>
    <w:rsid w:val="00991631"/>
    <w:rsid w:val="0099168A"/>
    <w:rsid w:val="009917C0"/>
    <w:rsid w:val="00993E6E"/>
    <w:rsid w:val="00994469"/>
    <w:rsid w:val="00994813"/>
    <w:rsid w:val="0099494A"/>
    <w:rsid w:val="00994CC3"/>
    <w:rsid w:val="009961DB"/>
    <w:rsid w:val="0099671A"/>
    <w:rsid w:val="0099718A"/>
    <w:rsid w:val="009976F4"/>
    <w:rsid w:val="00997D52"/>
    <w:rsid w:val="009A04E6"/>
    <w:rsid w:val="009A09CF"/>
    <w:rsid w:val="009A1015"/>
    <w:rsid w:val="009A1F0F"/>
    <w:rsid w:val="009A3526"/>
    <w:rsid w:val="009A4302"/>
    <w:rsid w:val="009A4923"/>
    <w:rsid w:val="009A4D37"/>
    <w:rsid w:val="009A4E6E"/>
    <w:rsid w:val="009A4ED1"/>
    <w:rsid w:val="009A5067"/>
    <w:rsid w:val="009A59E0"/>
    <w:rsid w:val="009A7152"/>
    <w:rsid w:val="009A732E"/>
    <w:rsid w:val="009A7D90"/>
    <w:rsid w:val="009A7DEC"/>
    <w:rsid w:val="009B008C"/>
    <w:rsid w:val="009B0197"/>
    <w:rsid w:val="009B0759"/>
    <w:rsid w:val="009B162C"/>
    <w:rsid w:val="009B286C"/>
    <w:rsid w:val="009B2DB2"/>
    <w:rsid w:val="009B3E42"/>
    <w:rsid w:val="009B4091"/>
    <w:rsid w:val="009B46D8"/>
    <w:rsid w:val="009B4FC7"/>
    <w:rsid w:val="009B79E1"/>
    <w:rsid w:val="009C040D"/>
    <w:rsid w:val="009C077E"/>
    <w:rsid w:val="009C3AC0"/>
    <w:rsid w:val="009C3CEE"/>
    <w:rsid w:val="009C4742"/>
    <w:rsid w:val="009C4D2E"/>
    <w:rsid w:val="009C540F"/>
    <w:rsid w:val="009C6BB3"/>
    <w:rsid w:val="009C74FC"/>
    <w:rsid w:val="009C780D"/>
    <w:rsid w:val="009D0B2C"/>
    <w:rsid w:val="009D10F7"/>
    <w:rsid w:val="009D1265"/>
    <w:rsid w:val="009D1726"/>
    <w:rsid w:val="009D4CD5"/>
    <w:rsid w:val="009D4CFF"/>
    <w:rsid w:val="009D6238"/>
    <w:rsid w:val="009D6B28"/>
    <w:rsid w:val="009D70D7"/>
    <w:rsid w:val="009D7700"/>
    <w:rsid w:val="009D7893"/>
    <w:rsid w:val="009E150A"/>
    <w:rsid w:val="009E15E6"/>
    <w:rsid w:val="009E16E4"/>
    <w:rsid w:val="009E26F1"/>
    <w:rsid w:val="009E28F6"/>
    <w:rsid w:val="009E2B90"/>
    <w:rsid w:val="009E30C8"/>
    <w:rsid w:val="009E31DF"/>
    <w:rsid w:val="009E3FFF"/>
    <w:rsid w:val="009E42A2"/>
    <w:rsid w:val="009E47FC"/>
    <w:rsid w:val="009E4DC6"/>
    <w:rsid w:val="009E52FE"/>
    <w:rsid w:val="009E5AA9"/>
    <w:rsid w:val="009E69E5"/>
    <w:rsid w:val="009E7286"/>
    <w:rsid w:val="009E784D"/>
    <w:rsid w:val="009E7EEA"/>
    <w:rsid w:val="009F0EB1"/>
    <w:rsid w:val="009F0F2F"/>
    <w:rsid w:val="009F14E6"/>
    <w:rsid w:val="009F21D6"/>
    <w:rsid w:val="009F2A45"/>
    <w:rsid w:val="009F2EBF"/>
    <w:rsid w:val="009F3521"/>
    <w:rsid w:val="009F3AA2"/>
    <w:rsid w:val="009F3AB4"/>
    <w:rsid w:val="009F3AEB"/>
    <w:rsid w:val="009F3D2F"/>
    <w:rsid w:val="009F3D54"/>
    <w:rsid w:val="009F3FAE"/>
    <w:rsid w:val="009F48B9"/>
    <w:rsid w:val="009F4C4B"/>
    <w:rsid w:val="009F5E20"/>
    <w:rsid w:val="009F642F"/>
    <w:rsid w:val="009F6AF7"/>
    <w:rsid w:val="009F7F34"/>
    <w:rsid w:val="00A00679"/>
    <w:rsid w:val="00A00890"/>
    <w:rsid w:val="00A009B0"/>
    <w:rsid w:val="00A022A9"/>
    <w:rsid w:val="00A026C4"/>
    <w:rsid w:val="00A03155"/>
    <w:rsid w:val="00A03DE8"/>
    <w:rsid w:val="00A04161"/>
    <w:rsid w:val="00A05A4F"/>
    <w:rsid w:val="00A05CC4"/>
    <w:rsid w:val="00A05DD6"/>
    <w:rsid w:val="00A05F23"/>
    <w:rsid w:val="00A0633C"/>
    <w:rsid w:val="00A0730B"/>
    <w:rsid w:val="00A07719"/>
    <w:rsid w:val="00A101F1"/>
    <w:rsid w:val="00A11C02"/>
    <w:rsid w:val="00A124A1"/>
    <w:rsid w:val="00A124C9"/>
    <w:rsid w:val="00A13862"/>
    <w:rsid w:val="00A138F9"/>
    <w:rsid w:val="00A14377"/>
    <w:rsid w:val="00A14987"/>
    <w:rsid w:val="00A14D96"/>
    <w:rsid w:val="00A15AEF"/>
    <w:rsid w:val="00A162D0"/>
    <w:rsid w:val="00A16D08"/>
    <w:rsid w:val="00A20E15"/>
    <w:rsid w:val="00A21837"/>
    <w:rsid w:val="00A21AEB"/>
    <w:rsid w:val="00A21C5D"/>
    <w:rsid w:val="00A228B9"/>
    <w:rsid w:val="00A231FE"/>
    <w:rsid w:val="00A24DE6"/>
    <w:rsid w:val="00A24E68"/>
    <w:rsid w:val="00A26B97"/>
    <w:rsid w:val="00A27762"/>
    <w:rsid w:val="00A27DCE"/>
    <w:rsid w:val="00A308D1"/>
    <w:rsid w:val="00A30ABE"/>
    <w:rsid w:val="00A30C06"/>
    <w:rsid w:val="00A30CA1"/>
    <w:rsid w:val="00A3180E"/>
    <w:rsid w:val="00A31E61"/>
    <w:rsid w:val="00A32AF4"/>
    <w:rsid w:val="00A34BAD"/>
    <w:rsid w:val="00A34E9E"/>
    <w:rsid w:val="00A34EF8"/>
    <w:rsid w:val="00A34FF8"/>
    <w:rsid w:val="00A358AC"/>
    <w:rsid w:val="00A368E9"/>
    <w:rsid w:val="00A3787A"/>
    <w:rsid w:val="00A41494"/>
    <w:rsid w:val="00A41581"/>
    <w:rsid w:val="00A42B89"/>
    <w:rsid w:val="00A42D59"/>
    <w:rsid w:val="00A42F28"/>
    <w:rsid w:val="00A42F9B"/>
    <w:rsid w:val="00A4342E"/>
    <w:rsid w:val="00A43FC3"/>
    <w:rsid w:val="00A44339"/>
    <w:rsid w:val="00A445D8"/>
    <w:rsid w:val="00A451F0"/>
    <w:rsid w:val="00A452AA"/>
    <w:rsid w:val="00A459E6"/>
    <w:rsid w:val="00A46CC3"/>
    <w:rsid w:val="00A4724D"/>
    <w:rsid w:val="00A47F81"/>
    <w:rsid w:val="00A50935"/>
    <w:rsid w:val="00A51170"/>
    <w:rsid w:val="00A514D6"/>
    <w:rsid w:val="00A51B40"/>
    <w:rsid w:val="00A52E62"/>
    <w:rsid w:val="00A532BA"/>
    <w:rsid w:val="00A53F9C"/>
    <w:rsid w:val="00A55041"/>
    <w:rsid w:val="00A57132"/>
    <w:rsid w:val="00A57392"/>
    <w:rsid w:val="00A57BDE"/>
    <w:rsid w:val="00A6077B"/>
    <w:rsid w:val="00A6089F"/>
    <w:rsid w:val="00A60B10"/>
    <w:rsid w:val="00A60D98"/>
    <w:rsid w:val="00A61300"/>
    <w:rsid w:val="00A614E8"/>
    <w:rsid w:val="00A62321"/>
    <w:rsid w:val="00A62ADD"/>
    <w:rsid w:val="00A6472D"/>
    <w:rsid w:val="00A6524C"/>
    <w:rsid w:val="00A67386"/>
    <w:rsid w:val="00A675DF"/>
    <w:rsid w:val="00A67996"/>
    <w:rsid w:val="00A70966"/>
    <w:rsid w:val="00A715B6"/>
    <w:rsid w:val="00A72407"/>
    <w:rsid w:val="00A724F4"/>
    <w:rsid w:val="00A7274E"/>
    <w:rsid w:val="00A727DB"/>
    <w:rsid w:val="00A72FFA"/>
    <w:rsid w:val="00A73EA1"/>
    <w:rsid w:val="00A73EBF"/>
    <w:rsid w:val="00A74ABD"/>
    <w:rsid w:val="00A7527D"/>
    <w:rsid w:val="00A75345"/>
    <w:rsid w:val="00A753DD"/>
    <w:rsid w:val="00A759B0"/>
    <w:rsid w:val="00A75C01"/>
    <w:rsid w:val="00A7704A"/>
    <w:rsid w:val="00A771F8"/>
    <w:rsid w:val="00A77481"/>
    <w:rsid w:val="00A80136"/>
    <w:rsid w:val="00A810F9"/>
    <w:rsid w:val="00A8111D"/>
    <w:rsid w:val="00A816E0"/>
    <w:rsid w:val="00A81A0B"/>
    <w:rsid w:val="00A829C3"/>
    <w:rsid w:val="00A82E60"/>
    <w:rsid w:val="00A83233"/>
    <w:rsid w:val="00A83436"/>
    <w:rsid w:val="00A837E1"/>
    <w:rsid w:val="00A83AD5"/>
    <w:rsid w:val="00A83B9A"/>
    <w:rsid w:val="00A8403E"/>
    <w:rsid w:val="00A8408E"/>
    <w:rsid w:val="00A8417B"/>
    <w:rsid w:val="00A8424B"/>
    <w:rsid w:val="00A843D0"/>
    <w:rsid w:val="00A84521"/>
    <w:rsid w:val="00A85F84"/>
    <w:rsid w:val="00A85FA4"/>
    <w:rsid w:val="00A86593"/>
    <w:rsid w:val="00A87311"/>
    <w:rsid w:val="00A90416"/>
    <w:rsid w:val="00A908FD"/>
    <w:rsid w:val="00A90B20"/>
    <w:rsid w:val="00A911EA"/>
    <w:rsid w:val="00A9180F"/>
    <w:rsid w:val="00A9224B"/>
    <w:rsid w:val="00A927EC"/>
    <w:rsid w:val="00A9282D"/>
    <w:rsid w:val="00A92A32"/>
    <w:rsid w:val="00A92FC5"/>
    <w:rsid w:val="00A93D1A"/>
    <w:rsid w:val="00A94BA8"/>
    <w:rsid w:val="00A96004"/>
    <w:rsid w:val="00A96583"/>
    <w:rsid w:val="00A97541"/>
    <w:rsid w:val="00A976A0"/>
    <w:rsid w:val="00AA13D9"/>
    <w:rsid w:val="00AA2683"/>
    <w:rsid w:val="00AA26BA"/>
    <w:rsid w:val="00AA289B"/>
    <w:rsid w:val="00AA2A2D"/>
    <w:rsid w:val="00AA4050"/>
    <w:rsid w:val="00AA4479"/>
    <w:rsid w:val="00AA47AB"/>
    <w:rsid w:val="00AA4B4D"/>
    <w:rsid w:val="00AA504D"/>
    <w:rsid w:val="00AA6419"/>
    <w:rsid w:val="00AA6686"/>
    <w:rsid w:val="00AA7733"/>
    <w:rsid w:val="00AA7C55"/>
    <w:rsid w:val="00AB08BF"/>
    <w:rsid w:val="00AB12B2"/>
    <w:rsid w:val="00AB3272"/>
    <w:rsid w:val="00AB4672"/>
    <w:rsid w:val="00AB484A"/>
    <w:rsid w:val="00AB4DEB"/>
    <w:rsid w:val="00AB5249"/>
    <w:rsid w:val="00AB55BC"/>
    <w:rsid w:val="00AB56DB"/>
    <w:rsid w:val="00AB5E5D"/>
    <w:rsid w:val="00AB62F8"/>
    <w:rsid w:val="00AB6AF7"/>
    <w:rsid w:val="00AB7A8C"/>
    <w:rsid w:val="00AC005F"/>
    <w:rsid w:val="00AC06F4"/>
    <w:rsid w:val="00AC1EA4"/>
    <w:rsid w:val="00AC202C"/>
    <w:rsid w:val="00AC2D1E"/>
    <w:rsid w:val="00AC3F10"/>
    <w:rsid w:val="00AC3F94"/>
    <w:rsid w:val="00AC4113"/>
    <w:rsid w:val="00AC4CA2"/>
    <w:rsid w:val="00AC56B6"/>
    <w:rsid w:val="00AC56C1"/>
    <w:rsid w:val="00AC5F5F"/>
    <w:rsid w:val="00AC6EA9"/>
    <w:rsid w:val="00AC7F7E"/>
    <w:rsid w:val="00AD1429"/>
    <w:rsid w:val="00AD1C0F"/>
    <w:rsid w:val="00AD1D85"/>
    <w:rsid w:val="00AD261A"/>
    <w:rsid w:val="00AD31F8"/>
    <w:rsid w:val="00AD340D"/>
    <w:rsid w:val="00AD351D"/>
    <w:rsid w:val="00AD3729"/>
    <w:rsid w:val="00AD3844"/>
    <w:rsid w:val="00AD4A05"/>
    <w:rsid w:val="00AD4CE6"/>
    <w:rsid w:val="00AD4CEA"/>
    <w:rsid w:val="00AD55FE"/>
    <w:rsid w:val="00AD5CCA"/>
    <w:rsid w:val="00AD64C5"/>
    <w:rsid w:val="00AD7201"/>
    <w:rsid w:val="00AD7893"/>
    <w:rsid w:val="00AD7B43"/>
    <w:rsid w:val="00AD7D48"/>
    <w:rsid w:val="00AE0957"/>
    <w:rsid w:val="00AE0DC0"/>
    <w:rsid w:val="00AE1173"/>
    <w:rsid w:val="00AE14DE"/>
    <w:rsid w:val="00AE1B67"/>
    <w:rsid w:val="00AE1D88"/>
    <w:rsid w:val="00AE21F0"/>
    <w:rsid w:val="00AE3234"/>
    <w:rsid w:val="00AE397A"/>
    <w:rsid w:val="00AE3FDF"/>
    <w:rsid w:val="00AE454F"/>
    <w:rsid w:val="00AE50DB"/>
    <w:rsid w:val="00AE55EE"/>
    <w:rsid w:val="00AE6F90"/>
    <w:rsid w:val="00AE6FA2"/>
    <w:rsid w:val="00AF123F"/>
    <w:rsid w:val="00AF127D"/>
    <w:rsid w:val="00AF1FEB"/>
    <w:rsid w:val="00AF217C"/>
    <w:rsid w:val="00AF3A63"/>
    <w:rsid w:val="00AF3B5D"/>
    <w:rsid w:val="00AF497D"/>
    <w:rsid w:val="00AF505E"/>
    <w:rsid w:val="00AF57C4"/>
    <w:rsid w:val="00AF580B"/>
    <w:rsid w:val="00AF5DDF"/>
    <w:rsid w:val="00AF5F69"/>
    <w:rsid w:val="00AF6443"/>
    <w:rsid w:val="00AF7BAF"/>
    <w:rsid w:val="00AF7CC5"/>
    <w:rsid w:val="00B000C8"/>
    <w:rsid w:val="00B0038E"/>
    <w:rsid w:val="00B00E89"/>
    <w:rsid w:val="00B01BFA"/>
    <w:rsid w:val="00B023B8"/>
    <w:rsid w:val="00B026E6"/>
    <w:rsid w:val="00B02865"/>
    <w:rsid w:val="00B05169"/>
    <w:rsid w:val="00B055BA"/>
    <w:rsid w:val="00B05620"/>
    <w:rsid w:val="00B0589D"/>
    <w:rsid w:val="00B05C14"/>
    <w:rsid w:val="00B05C9D"/>
    <w:rsid w:val="00B0637E"/>
    <w:rsid w:val="00B07C51"/>
    <w:rsid w:val="00B1014E"/>
    <w:rsid w:val="00B105F2"/>
    <w:rsid w:val="00B10ACC"/>
    <w:rsid w:val="00B10BA5"/>
    <w:rsid w:val="00B11B15"/>
    <w:rsid w:val="00B12260"/>
    <w:rsid w:val="00B126E4"/>
    <w:rsid w:val="00B12E42"/>
    <w:rsid w:val="00B13795"/>
    <w:rsid w:val="00B14DED"/>
    <w:rsid w:val="00B14F15"/>
    <w:rsid w:val="00B159A4"/>
    <w:rsid w:val="00B15A5B"/>
    <w:rsid w:val="00B17CC9"/>
    <w:rsid w:val="00B20358"/>
    <w:rsid w:val="00B2077A"/>
    <w:rsid w:val="00B21E0A"/>
    <w:rsid w:val="00B220AD"/>
    <w:rsid w:val="00B229BF"/>
    <w:rsid w:val="00B2348D"/>
    <w:rsid w:val="00B24E44"/>
    <w:rsid w:val="00B2552B"/>
    <w:rsid w:val="00B255C0"/>
    <w:rsid w:val="00B2619C"/>
    <w:rsid w:val="00B27A22"/>
    <w:rsid w:val="00B318B0"/>
    <w:rsid w:val="00B331B8"/>
    <w:rsid w:val="00B33DAB"/>
    <w:rsid w:val="00B345F9"/>
    <w:rsid w:val="00B3544B"/>
    <w:rsid w:val="00B35693"/>
    <w:rsid w:val="00B3642D"/>
    <w:rsid w:val="00B365CB"/>
    <w:rsid w:val="00B37448"/>
    <w:rsid w:val="00B37FBF"/>
    <w:rsid w:val="00B41C00"/>
    <w:rsid w:val="00B42AD7"/>
    <w:rsid w:val="00B42C6C"/>
    <w:rsid w:val="00B4478A"/>
    <w:rsid w:val="00B44905"/>
    <w:rsid w:val="00B44B22"/>
    <w:rsid w:val="00B46508"/>
    <w:rsid w:val="00B46FC8"/>
    <w:rsid w:val="00B4793F"/>
    <w:rsid w:val="00B50CE3"/>
    <w:rsid w:val="00B50EDA"/>
    <w:rsid w:val="00B5545D"/>
    <w:rsid w:val="00B60284"/>
    <w:rsid w:val="00B604E3"/>
    <w:rsid w:val="00B614D1"/>
    <w:rsid w:val="00B61809"/>
    <w:rsid w:val="00B61D17"/>
    <w:rsid w:val="00B62369"/>
    <w:rsid w:val="00B63BD2"/>
    <w:rsid w:val="00B64939"/>
    <w:rsid w:val="00B64EAC"/>
    <w:rsid w:val="00B657CC"/>
    <w:rsid w:val="00B66707"/>
    <w:rsid w:val="00B70120"/>
    <w:rsid w:val="00B70781"/>
    <w:rsid w:val="00B71303"/>
    <w:rsid w:val="00B7131C"/>
    <w:rsid w:val="00B717C4"/>
    <w:rsid w:val="00B71B4D"/>
    <w:rsid w:val="00B71BB0"/>
    <w:rsid w:val="00B72525"/>
    <w:rsid w:val="00B735C4"/>
    <w:rsid w:val="00B73901"/>
    <w:rsid w:val="00B73C3F"/>
    <w:rsid w:val="00B73F38"/>
    <w:rsid w:val="00B7499D"/>
    <w:rsid w:val="00B74AAF"/>
    <w:rsid w:val="00B75402"/>
    <w:rsid w:val="00B7593E"/>
    <w:rsid w:val="00B76546"/>
    <w:rsid w:val="00B76719"/>
    <w:rsid w:val="00B769EA"/>
    <w:rsid w:val="00B7729A"/>
    <w:rsid w:val="00B778C5"/>
    <w:rsid w:val="00B826AF"/>
    <w:rsid w:val="00B83BED"/>
    <w:rsid w:val="00B845AE"/>
    <w:rsid w:val="00B8663A"/>
    <w:rsid w:val="00B8710E"/>
    <w:rsid w:val="00B9014B"/>
    <w:rsid w:val="00B901DF"/>
    <w:rsid w:val="00B90229"/>
    <w:rsid w:val="00B9031D"/>
    <w:rsid w:val="00B907D4"/>
    <w:rsid w:val="00B908EF"/>
    <w:rsid w:val="00B90FEB"/>
    <w:rsid w:val="00B93105"/>
    <w:rsid w:val="00B932EE"/>
    <w:rsid w:val="00B935BD"/>
    <w:rsid w:val="00B93A1E"/>
    <w:rsid w:val="00B93FC4"/>
    <w:rsid w:val="00B96DAA"/>
    <w:rsid w:val="00B96F40"/>
    <w:rsid w:val="00B973BD"/>
    <w:rsid w:val="00B9749C"/>
    <w:rsid w:val="00B97915"/>
    <w:rsid w:val="00BA2A56"/>
    <w:rsid w:val="00BA36DC"/>
    <w:rsid w:val="00BA4C50"/>
    <w:rsid w:val="00BA55CF"/>
    <w:rsid w:val="00BA5627"/>
    <w:rsid w:val="00BA5F59"/>
    <w:rsid w:val="00BA687A"/>
    <w:rsid w:val="00BA74E2"/>
    <w:rsid w:val="00BA7E9F"/>
    <w:rsid w:val="00BA7F5D"/>
    <w:rsid w:val="00BB0433"/>
    <w:rsid w:val="00BB0C4D"/>
    <w:rsid w:val="00BB0ED6"/>
    <w:rsid w:val="00BB164B"/>
    <w:rsid w:val="00BB3EA2"/>
    <w:rsid w:val="00BB4140"/>
    <w:rsid w:val="00BB47DD"/>
    <w:rsid w:val="00BB48CD"/>
    <w:rsid w:val="00BB533B"/>
    <w:rsid w:val="00BB5ECA"/>
    <w:rsid w:val="00BB65C2"/>
    <w:rsid w:val="00BC06F3"/>
    <w:rsid w:val="00BC1100"/>
    <w:rsid w:val="00BC1206"/>
    <w:rsid w:val="00BC1AEA"/>
    <w:rsid w:val="00BC21AF"/>
    <w:rsid w:val="00BC2446"/>
    <w:rsid w:val="00BC2C6B"/>
    <w:rsid w:val="00BC322E"/>
    <w:rsid w:val="00BC39D3"/>
    <w:rsid w:val="00BC481F"/>
    <w:rsid w:val="00BC4A38"/>
    <w:rsid w:val="00BC5B55"/>
    <w:rsid w:val="00BC645E"/>
    <w:rsid w:val="00BD002B"/>
    <w:rsid w:val="00BD097C"/>
    <w:rsid w:val="00BD2DF1"/>
    <w:rsid w:val="00BD32C9"/>
    <w:rsid w:val="00BD32F7"/>
    <w:rsid w:val="00BD3C71"/>
    <w:rsid w:val="00BD516B"/>
    <w:rsid w:val="00BD55D4"/>
    <w:rsid w:val="00BD5CAD"/>
    <w:rsid w:val="00BD6830"/>
    <w:rsid w:val="00BD6863"/>
    <w:rsid w:val="00BD6EE9"/>
    <w:rsid w:val="00BE0494"/>
    <w:rsid w:val="00BE0716"/>
    <w:rsid w:val="00BE0C39"/>
    <w:rsid w:val="00BE0F20"/>
    <w:rsid w:val="00BE16E9"/>
    <w:rsid w:val="00BE1AD5"/>
    <w:rsid w:val="00BE3D76"/>
    <w:rsid w:val="00BE3E95"/>
    <w:rsid w:val="00BE4B72"/>
    <w:rsid w:val="00BE5B3C"/>
    <w:rsid w:val="00BE61B0"/>
    <w:rsid w:val="00BE6420"/>
    <w:rsid w:val="00BE6FDE"/>
    <w:rsid w:val="00BE745C"/>
    <w:rsid w:val="00BF0AF6"/>
    <w:rsid w:val="00BF1262"/>
    <w:rsid w:val="00BF21B0"/>
    <w:rsid w:val="00BF233B"/>
    <w:rsid w:val="00BF4080"/>
    <w:rsid w:val="00BF410F"/>
    <w:rsid w:val="00BF5180"/>
    <w:rsid w:val="00BF5393"/>
    <w:rsid w:val="00BF636D"/>
    <w:rsid w:val="00BF6C1E"/>
    <w:rsid w:val="00BF7867"/>
    <w:rsid w:val="00C001F8"/>
    <w:rsid w:val="00C006E5"/>
    <w:rsid w:val="00C00DAB"/>
    <w:rsid w:val="00C01613"/>
    <w:rsid w:val="00C01649"/>
    <w:rsid w:val="00C019F3"/>
    <w:rsid w:val="00C01A86"/>
    <w:rsid w:val="00C03D0B"/>
    <w:rsid w:val="00C045DE"/>
    <w:rsid w:val="00C04F33"/>
    <w:rsid w:val="00C06304"/>
    <w:rsid w:val="00C0722B"/>
    <w:rsid w:val="00C0767F"/>
    <w:rsid w:val="00C11269"/>
    <w:rsid w:val="00C1160A"/>
    <w:rsid w:val="00C12115"/>
    <w:rsid w:val="00C12BAD"/>
    <w:rsid w:val="00C13AFC"/>
    <w:rsid w:val="00C1402D"/>
    <w:rsid w:val="00C203D4"/>
    <w:rsid w:val="00C2100E"/>
    <w:rsid w:val="00C21372"/>
    <w:rsid w:val="00C2172F"/>
    <w:rsid w:val="00C232F9"/>
    <w:rsid w:val="00C23FC4"/>
    <w:rsid w:val="00C24867"/>
    <w:rsid w:val="00C24B81"/>
    <w:rsid w:val="00C2501E"/>
    <w:rsid w:val="00C2511D"/>
    <w:rsid w:val="00C252E0"/>
    <w:rsid w:val="00C27A92"/>
    <w:rsid w:val="00C27F9A"/>
    <w:rsid w:val="00C302EE"/>
    <w:rsid w:val="00C3114B"/>
    <w:rsid w:val="00C333FB"/>
    <w:rsid w:val="00C3368B"/>
    <w:rsid w:val="00C337F1"/>
    <w:rsid w:val="00C33970"/>
    <w:rsid w:val="00C33C5A"/>
    <w:rsid w:val="00C33CF2"/>
    <w:rsid w:val="00C3405D"/>
    <w:rsid w:val="00C348B6"/>
    <w:rsid w:val="00C34B15"/>
    <w:rsid w:val="00C35353"/>
    <w:rsid w:val="00C3600F"/>
    <w:rsid w:val="00C3666A"/>
    <w:rsid w:val="00C37F02"/>
    <w:rsid w:val="00C40019"/>
    <w:rsid w:val="00C40927"/>
    <w:rsid w:val="00C41586"/>
    <w:rsid w:val="00C41A63"/>
    <w:rsid w:val="00C43597"/>
    <w:rsid w:val="00C437DF"/>
    <w:rsid w:val="00C446C6"/>
    <w:rsid w:val="00C44C77"/>
    <w:rsid w:val="00C46106"/>
    <w:rsid w:val="00C464D0"/>
    <w:rsid w:val="00C46DCD"/>
    <w:rsid w:val="00C5007B"/>
    <w:rsid w:val="00C510C6"/>
    <w:rsid w:val="00C5177C"/>
    <w:rsid w:val="00C52A20"/>
    <w:rsid w:val="00C53D95"/>
    <w:rsid w:val="00C54FFC"/>
    <w:rsid w:val="00C56CD1"/>
    <w:rsid w:val="00C60A0D"/>
    <w:rsid w:val="00C60A2C"/>
    <w:rsid w:val="00C61E0B"/>
    <w:rsid w:val="00C628C4"/>
    <w:rsid w:val="00C6334C"/>
    <w:rsid w:val="00C63EBE"/>
    <w:rsid w:val="00C64A4F"/>
    <w:rsid w:val="00C64DD4"/>
    <w:rsid w:val="00C64E95"/>
    <w:rsid w:val="00C65825"/>
    <w:rsid w:val="00C669ED"/>
    <w:rsid w:val="00C67964"/>
    <w:rsid w:val="00C70B88"/>
    <w:rsid w:val="00C71291"/>
    <w:rsid w:val="00C7231C"/>
    <w:rsid w:val="00C72688"/>
    <w:rsid w:val="00C72BAF"/>
    <w:rsid w:val="00C72C99"/>
    <w:rsid w:val="00C72E35"/>
    <w:rsid w:val="00C72FB7"/>
    <w:rsid w:val="00C730C7"/>
    <w:rsid w:val="00C73EE6"/>
    <w:rsid w:val="00C7448A"/>
    <w:rsid w:val="00C7561F"/>
    <w:rsid w:val="00C76A8D"/>
    <w:rsid w:val="00C77447"/>
    <w:rsid w:val="00C8052E"/>
    <w:rsid w:val="00C80F64"/>
    <w:rsid w:val="00C80FA1"/>
    <w:rsid w:val="00C81312"/>
    <w:rsid w:val="00C8155E"/>
    <w:rsid w:val="00C8173D"/>
    <w:rsid w:val="00C81908"/>
    <w:rsid w:val="00C82222"/>
    <w:rsid w:val="00C824A6"/>
    <w:rsid w:val="00C837BB"/>
    <w:rsid w:val="00C84186"/>
    <w:rsid w:val="00C84986"/>
    <w:rsid w:val="00C854D5"/>
    <w:rsid w:val="00C85D3D"/>
    <w:rsid w:val="00C86434"/>
    <w:rsid w:val="00C86CF7"/>
    <w:rsid w:val="00C87BA9"/>
    <w:rsid w:val="00C9027E"/>
    <w:rsid w:val="00C90934"/>
    <w:rsid w:val="00C90A7D"/>
    <w:rsid w:val="00C91CAB"/>
    <w:rsid w:val="00C91D43"/>
    <w:rsid w:val="00C91FB6"/>
    <w:rsid w:val="00C92059"/>
    <w:rsid w:val="00C930C5"/>
    <w:rsid w:val="00C9396F"/>
    <w:rsid w:val="00C93E73"/>
    <w:rsid w:val="00C94BE5"/>
    <w:rsid w:val="00C94E26"/>
    <w:rsid w:val="00C95236"/>
    <w:rsid w:val="00C954EE"/>
    <w:rsid w:val="00C964C6"/>
    <w:rsid w:val="00C96A78"/>
    <w:rsid w:val="00C96D80"/>
    <w:rsid w:val="00C97475"/>
    <w:rsid w:val="00C97BAB"/>
    <w:rsid w:val="00CA03FB"/>
    <w:rsid w:val="00CA04B3"/>
    <w:rsid w:val="00CA06D5"/>
    <w:rsid w:val="00CA0A00"/>
    <w:rsid w:val="00CA173C"/>
    <w:rsid w:val="00CA1F0D"/>
    <w:rsid w:val="00CA1F2A"/>
    <w:rsid w:val="00CA1FA1"/>
    <w:rsid w:val="00CA1FC2"/>
    <w:rsid w:val="00CA2004"/>
    <w:rsid w:val="00CA2560"/>
    <w:rsid w:val="00CA25E4"/>
    <w:rsid w:val="00CA3246"/>
    <w:rsid w:val="00CA3BF4"/>
    <w:rsid w:val="00CA3E30"/>
    <w:rsid w:val="00CA3E36"/>
    <w:rsid w:val="00CA48A8"/>
    <w:rsid w:val="00CA4A5F"/>
    <w:rsid w:val="00CA52B0"/>
    <w:rsid w:val="00CA567E"/>
    <w:rsid w:val="00CA631C"/>
    <w:rsid w:val="00CA6349"/>
    <w:rsid w:val="00CB09F7"/>
    <w:rsid w:val="00CB2A88"/>
    <w:rsid w:val="00CB4B80"/>
    <w:rsid w:val="00CB5818"/>
    <w:rsid w:val="00CB620E"/>
    <w:rsid w:val="00CB6232"/>
    <w:rsid w:val="00CB6316"/>
    <w:rsid w:val="00CB6F5A"/>
    <w:rsid w:val="00CB7604"/>
    <w:rsid w:val="00CC008C"/>
    <w:rsid w:val="00CC021D"/>
    <w:rsid w:val="00CC1A24"/>
    <w:rsid w:val="00CC2477"/>
    <w:rsid w:val="00CC3011"/>
    <w:rsid w:val="00CC3A68"/>
    <w:rsid w:val="00CC483E"/>
    <w:rsid w:val="00CC52AF"/>
    <w:rsid w:val="00CC5B7E"/>
    <w:rsid w:val="00CC6BCE"/>
    <w:rsid w:val="00CC6F92"/>
    <w:rsid w:val="00CD01E2"/>
    <w:rsid w:val="00CD03F4"/>
    <w:rsid w:val="00CD0ADB"/>
    <w:rsid w:val="00CD1555"/>
    <w:rsid w:val="00CD3BDF"/>
    <w:rsid w:val="00CD3C38"/>
    <w:rsid w:val="00CD4ECA"/>
    <w:rsid w:val="00CD5844"/>
    <w:rsid w:val="00CD65B8"/>
    <w:rsid w:val="00CE0028"/>
    <w:rsid w:val="00CE01FE"/>
    <w:rsid w:val="00CE020A"/>
    <w:rsid w:val="00CE1C04"/>
    <w:rsid w:val="00CE2086"/>
    <w:rsid w:val="00CE263C"/>
    <w:rsid w:val="00CE3245"/>
    <w:rsid w:val="00CE381E"/>
    <w:rsid w:val="00CE3B36"/>
    <w:rsid w:val="00CE3E99"/>
    <w:rsid w:val="00CE4515"/>
    <w:rsid w:val="00CE4A08"/>
    <w:rsid w:val="00CE52C5"/>
    <w:rsid w:val="00CE6070"/>
    <w:rsid w:val="00CE6C12"/>
    <w:rsid w:val="00CE6C8F"/>
    <w:rsid w:val="00CE6CAE"/>
    <w:rsid w:val="00CF03E8"/>
    <w:rsid w:val="00CF05A7"/>
    <w:rsid w:val="00CF0C18"/>
    <w:rsid w:val="00CF1348"/>
    <w:rsid w:val="00CF283F"/>
    <w:rsid w:val="00CF2EE1"/>
    <w:rsid w:val="00CF30A7"/>
    <w:rsid w:val="00CF3199"/>
    <w:rsid w:val="00CF51E8"/>
    <w:rsid w:val="00CF5915"/>
    <w:rsid w:val="00CF647C"/>
    <w:rsid w:val="00CF76E1"/>
    <w:rsid w:val="00CF78DF"/>
    <w:rsid w:val="00CF7947"/>
    <w:rsid w:val="00D00664"/>
    <w:rsid w:val="00D00B3A"/>
    <w:rsid w:val="00D01CA1"/>
    <w:rsid w:val="00D02149"/>
    <w:rsid w:val="00D0248D"/>
    <w:rsid w:val="00D02562"/>
    <w:rsid w:val="00D028A9"/>
    <w:rsid w:val="00D02C64"/>
    <w:rsid w:val="00D033CA"/>
    <w:rsid w:val="00D037F2"/>
    <w:rsid w:val="00D03BAF"/>
    <w:rsid w:val="00D04DA8"/>
    <w:rsid w:val="00D05203"/>
    <w:rsid w:val="00D058D7"/>
    <w:rsid w:val="00D05F33"/>
    <w:rsid w:val="00D061BD"/>
    <w:rsid w:val="00D06461"/>
    <w:rsid w:val="00D06B6E"/>
    <w:rsid w:val="00D06BF6"/>
    <w:rsid w:val="00D0753B"/>
    <w:rsid w:val="00D075EB"/>
    <w:rsid w:val="00D07FC0"/>
    <w:rsid w:val="00D10312"/>
    <w:rsid w:val="00D118BF"/>
    <w:rsid w:val="00D14E22"/>
    <w:rsid w:val="00D15E05"/>
    <w:rsid w:val="00D17BF7"/>
    <w:rsid w:val="00D20845"/>
    <w:rsid w:val="00D20849"/>
    <w:rsid w:val="00D22AA6"/>
    <w:rsid w:val="00D2453B"/>
    <w:rsid w:val="00D24618"/>
    <w:rsid w:val="00D25240"/>
    <w:rsid w:val="00D253EF"/>
    <w:rsid w:val="00D254CB"/>
    <w:rsid w:val="00D2594B"/>
    <w:rsid w:val="00D265E7"/>
    <w:rsid w:val="00D26C75"/>
    <w:rsid w:val="00D275BF"/>
    <w:rsid w:val="00D27635"/>
    <w:rsid w:val="00D27648"/>
    <w:rsid w:val="00D27A1B"/>
    <w:rsid w:val="00D27CE2"/>
    <w:rsid w:val="00D30A5B"/>
    <w:rsid w:val="00D30B2A"/>
    <w:rsid w:val="00D3156B"/>
    <w:rsid w:val="00D31CA6"/>
    <w:rsid w:val="00D3254E"/>
    <w:rsid w:val="00D32A20"/>
    <w:rsid w:val="00D3303E"/>
    <w:rsid w:val="00D331A8"/>
    <w:rsid w:val="00D34566"/>
    <w:rsid w:val="00D34642"/>
    <w:rsid w:val="00D36F1A"/>
    <w:rsid w:val="00D407DF"/>
    <w:rsid w:val="00D40B39"/>
    <w:rsid w:val="00D416BE"/>
    <w:rsid w:val="00D41DF1"/>
    <w:rsid w:val="00D42DF6"/>
    <w:rsid w:val="00D43495"/>
    <w:rsid w:val="00D43FD3"/>
    <w:rsid w:val="00D4457B"/>
    <w:rsid w:val="00D446F7"/>
    <w:rsid w:val="00D44C7C"/>
    <w:rsid w:val="00D45AE2"/>
    <w:rsid w:val="00D46465"/>
    <w:rsid w:val="00D469AA"/>
    <w:rsid w:val="00D46EA8"/>
    <w:rsid w:val="00D46FD7"/>
    <w:rsid w:val="00D47377"/>
    <w:rsid w:val="00D47401"/>
    <w:rsid w:val="00D47DD5"/>
    <w:rsid w:val="00D47F7B"/>
    <w:rsid w:val="00D50718"/>
    <w:rsid w:val="00D50ACB"/>
    <w:rsid w:val="00D518B2"/>
    <w:rsid w:val="00D52CD6"/>
    <w:rsid w:val="00D533EF"/>
    <w:rsid w:val="00D53707"/>
    <w:rsid w:val="00D54757"/>
    <w:rsid w:val="00D54828"/>
    <w:rsid w:val="00D548E6"/>
    <w:rsid w:val="00D54CA1"/>
    <w:rsid w:val="00D550B6"/>
    <w:rsid w:val="00D550E9"/>
    <w:rsid w:val="00D55E2F"/>
    <w:rsid w:val="00D565E4"/>
    <w:rsid w:val="00D574D0"/>
    <w:rsid w:val="00D57993"/>
    <w:rsid w:val="00D6239B"/>
    <w:rsid w:val="00D629B8"/>
    <w:rsid w:val="00D62D7E"/>
    <w:rsid w:val="00D64028"/>
    <w:rsid w:val="00D64A11"/>
    <w:rsid w:val="00D64E36"/>
    <w:rsid w:val="00D66733"/>
    <w:rsid w:val="00D67237"/>
    <w:rsid w:val="00D67A76"/>
    <w:rsid w:val="00D70D02"/>
    <w:rsid w:val="00D71102"/>
    <w:rsid w:val="00D735EA"/>
    <w:rsid w:val="00D74408"/>
    <w:rsid w:val="00D746F7"/>
    <w:rsid w:val="00D74AC3"/>
    <w:rsid w:val="00D74D6A"/>
    <w:rsid w:val="00D76493"/>
    <w:rsid w:val="00D76530"/>
    <w:rsid w:val="00D76E96"/>
    <w:rsid w:val="00D77004"/>
    <w:rsid w:val="00D80085"/>
    <w:rsid w:val="00D81EB1"/>
    <w:rsid w:val="00D82D49"/>
    <w:rsid w:val="00D84826"/>
    <w:rsid w:val="00D84883"/>
    <w:rsid w:val="00D84D68"/>
    <w:rsid w:val="00D8729B"/>
    <w:rsid w:val="00D87A65"/>
    <w:rsid w:val="00D904BC"/>
    <w:rsid w:val="00D905BF"/>
    <w:rsid w:val="00D908CB"/>
    <w:rsid w:val="00D90FCC"/>
    <w:rsid w:val="00D92000"/>
    <w:rsid w:val="00D922BF"/>
    <w:rsid w:val="00D92A10"/>
    <w:rsid w:val="00D9352C"/>
    <w:rsid w:val="00D9364A"/>
    <w:rsid w:val="00D93745"/>
    <w:rsid w:val="00D939CC"/>
    <w:rsid w:val="00D951A8"/>
    <w:rsid w:val="00D952CF"/>
    <w:rsid w:val="00D952E1"/>
    <w:rsid w:val="00D954C0"/>
    <w:rsid w:val="00D95D70"/>
    <w:rsid w:val="00D96A07"/>
    <w:rsid w:val="00D971EE"/>
    <w:rsid w:val="00D978F1"/>
    <w:rsid w:val="00DA080A"/>
    <w:rsid w:val="00DA1874"/>
    <w:rsid w:val="00DA1E36"/>
    <w:rsid w:val="00DA24E1"/>
    <w:rsid w:val="00DA2E3F"/>
    <w:rsid w:val="00DA3366"/>
    <w:rsid w:val="00DA34F8"/>
    <w:rsid w:val="00DA3AF1"/>
    <w:rsid w:val="00DA4282"/>
    <w:rsid w:val="00DA42BD"/>
    <w:rsid w:val="00DA5C40"/>
    <w:rsid w:val="00DA5CFC"/>
    <w:rsid w:val="00DA6874"/>
    <w:rsid w:val="00DA6FDF"/>
    <w:rsid w:val="00DA71F8"/>
    <w:rsid w:val="00DA765D"/>
    <w:rsid w:val="00DA7CDE"/>
    <w:rsid w:val="00DA7E18"/>
    <w:rsid w:val="00DB013E"/>
    <w:rsid w:val="00DB087A"/>
    <w:rsid w:val="00DB0F4E"/>
    <w:rsid w:val="00DB25DD"/>
    <w:rsid w:val="00DB322F"/>
    <w:rsid w:val="00DB3455"/>
    <w:rsid w:val="00DB3A04"/>
    <w:rsid w:val="00DB497F"/>
    <w:rsid w:val="00DB6C8A"/>
    <w:rsid w:val="00DB7622"/>
    <w:rsid w:val="00DB7772"/>
    <w:rsid w:val="00DB7773"/>
    <w:rsid w:val="00DC015B"/>
    <w:rsid w:val="00DC08A2"/>
    <w:rsid w:val="00DC0B88"/>
    <w:rsid w:val="00DC0DEF"/>
    <w:rsid w:val="00DC195A"/>
    <w:rsid w:val="00DC1C00"/>
    <w:rsid w:val="00DC2024"/>
    <w:rsid w:val="00DC41BE"/>
    <w:rsid w:val="00DC4888"/>
    <w:rsid w:val="00DC5205"/>
    <w:rsid w:val="00DC6732"/>
    <w:rsid w:val="00DC78F9"/>
    <w:rsid w:val="00DD07BF"/>
    <w:rsid w:val="00DD0E7F"/>
    <w:rsid w:val="00DD1451"/>
    <w:rsid w:val="00DD184B"/>
    <w:rsid w:val="00DD1B8F"/>
    <w:rsid w:val="00DD1F2D"/>
    <w:rsid w:val="00DD234D"/>
    <w:rsid w:val="00DD253B"/>
    <w:rsid w:val="00DD4746"/>
    <w:rsid w:val="00DD5024"/>
    <w:rsid w:val="00DD5BC5"/>
    <w:rsid w:val="00DD600A"/>
    <w:rsid w:val="00DD6C5A"/>
    <w:rsid w:val="00DD7E40"/>
    <w:rsid w:val="00DE10A4"/>
    <w:rsid w:val="00DE1901"/>
    <w:rsid w:val="00DE1B21"/>
    <w:rsid w:val="00DE27E2"/>
    <w:rsid w:val="00DE39DF"/>
    <w:rsid w:val="00DE4CC4"/>
    <w:rsid w:val="00DE55CF"/>
    <w:rsid w:val="00DE6CAE"/>
    <w:rsid w:val="00DE7440"/>
    <w:rsid w:val="00DF02F7"/>
    <w:rsid w:val="00DF07D6"/>
    <w:rsid w:val="00DF0C5C"/>
    <w:rsid w:val="00DF0E34"/>
    <w:rsid w:val="00DF4456"/>
    <w:rsid w:val="00DF4589"/>
    <w:rsid w:val="00DF64B5"/>
    <w:rsid w:val="00DF692E"/>
    <w:rsid w:val="00DF695B"/>
    <w:rsid w:val="00DF704D"/>
    <w:rsid w:val="00E002F4"/>
    <w:rsid w:val="00E0110B"/>
    <w:rsid w:val="00E01660"/>
    <w:rsid w:val="00E022A3"/>
    <w:rsid w:val="00E02DC8"/>
    <w:rsid w:val="00E02FFE"/>
    <w:rsid w:val="00E0319D"/>
    <w:rsid w:val="00E0365D"/>
    <w:rsid w:val="00E04B27"/>
    <w:rsid w:val="00E05027"/>
    <w:rsid w:val="00E050F2"/>
    <w:rsid w:val="00E055A6"/>
    <w:rsid w:val="00E05808"/>
    <w:rsid w:val="00E058E1"/>
    <w:rsid w:val="00E05E7A"/>
    <w:rsid w:val="00E066A5"/>
    <w:rsid w:val="00E06908"/>
    <w:rsid w:val="00E075BA"/>
    <w:rsid w:val="00E07631"/>
    <w:rsid w:val="00E07E99"/>
    <w:rsid w:val="00E0C968"/>
    <w:rsid w:val="00E11C28"/>
    <w:rsid w:val="00E11DDE"/>
    <w:rsid w:val="00E12875"/>
    <w:rsid w:val="00E12C1B"/>
    <w:rsid w:val="00E13B55"/>
    <w:rsid w:val="00E141A9"/>
    <w:rsid w:val="00E14FDE"/>
    <w:rsid w:val="00E1567A"/>
    <w:rsid w:val="00E158EE"/>
    <w:rsid w:val="00E15B96"/>
    <w:rsid w:val="00E167E6"/>
    <w:rsid w:val="00E176FA"/>
    <w:rsid w:val="00E17D09"/>
    <w:rsid w:val="00E210C5"/>
    <w:rsid w:val="00E212FF"/>
    <w:rsid w:val="00E21C3F"/>
    <w:rsid w:val="00E221AC"/>
    <w:rsid w:val="00E22E06"/>
    <w:rsid w:val="00E23486"/>
    <w:rsid w:val="00E24423"/>
    <w:rsid w:val="00E24960"/>
    <w:rsid w:val="00E252FB"/>
    <w:rsid w:val="00E261A6"/>
    <w:rsid w:val="00E26324"/>
    <w:rsid w:val="00E2668F"/>
    <w:rsid w:val="00E26F4E"/>
    <w:rsid w:val="00E270B6"/>
    <w:rsid w:val="00E27629"/>
    <w:rsid w:val="00E302C8"/>
    <w:rsid w:val="00E305DE"/>
    <w:rsid w:val="00E308E3"/>
    <w:rsid w:val="00E31CC9"/>
    <w:rsid w:val="00E32499"/>
    <w:rsid w:val="00E32CFC"/>
    <w:rsid w:val="00E3342B"/>
    <w:rsid w:val="00E336A4"/>
    <w:rsid w:val="00E337A4"/>
    <w:rsid w:val="00E337D4"/>
    <w:rsid w:val="00E33CEC"/>
    <w:rsid w:val="00E34292"/>
    <w:rsid w:val="00E34A12"/>
    <w:rsid w:val="00E35815"/>
    <w:rsid w:val="00E36B73"/>
    <w:rsid w:val="00E401EB"/>
    <w:rsid w:val="00E40AF5"/>
    <w:rsid w:val="00E4325B"/>
    <w:rsid w:val="00E45614"/>
    <w:rsid w:val="00E46B89"/>
    <w:rsid w:val="00E46D1D"/>
    <w:rsid w:val="00E4734E"/>
    <w:rsid w:val="00E47DAA"/>
    <w:rsid w:val="00E5024E"/>
    <w:rsid w:val="00E517C6"/>
    <w:rsid w:val="00E52152"/>
    <w:rsid w:val="00E52169"/>
    <w:rsid w:val="00E52968"/>
    <w:rsid w:val="00E53AB5"/>
    <w:rsid w:val="00E53AF3"/>
    <w:rsid w:val="00E53E42"/>
    <w:rsid w:val="00E54591"/>
    <w:rsid w:val="00E551A9"/>
    <w:rsid w:val="00E5546E"/>
    <w:rsid w:val="00E56456"/>
    <w:rsid w:val="00E56992"/>
    <w:rsid w:val="00E56B54"/>
    <w:rsid w:val="00E57364"/>
    <w:rsid w:val="00E575ED"/>
    <w:rsid w:val="00E5798C"/>
    <w:rsid w:val="00E60AF9"/>
    <w:rsid w:val="00E61794"/>
    <w:rsid w:val="00E61B56"/>
    <w:rsid w:val="00E61F71"/>
    <w:rsid w:val="00E626C9"/>
    <w:rsid w:val="00E640D5"/>
    <w:rsid w:val="00E6418D"/>
    <w:rsid w:val="00E6435F"/>
    <w:rsid w:val="00E645EF"/>
    <w:rsid w:val="00E65041"/>
    <w:rsid w:val="00E65D91"/>
    <w:rsid w:val="00E6613D"/>
    <w:rsid w:val="00E66234"/>
    <w:rsid w:val="00E6759E"/>
    <w:rsid w:val="00E71EBB"/>
    <w:rsid w:val="00E72A6E"/>
    <w:rsid w:val="00E72F6B"/>
    <w:rsid w:val="00E73D92"/>
    <w:rsid w:val="00E740F4"/>
    <w:rsid w:val="00E746AB"/>
    <w:rsid w:val="00E747CF"/>
    <w:rsid w:val="00E75EDC"/>
    <w:rsid w:val="00E768CD"/>
    <w:rsid w:val="00E76F21"/>
    <w:rsid w:val="00E773CE"/>
    <w:rsid w:val="00E8009C"/>
    <w:rsid w:val="00E81704"/>
    <w:rsid w:val="00E82E82"/>
    <w:rsid w:val="00E872E3"/>
    <w:rsid w:val="00E90E53"/>
    <w:rsid w:val="00E91454"/>
    <w:rsid w:val="00E91647"/>
    <w:rsid w:val="00E916DB"/>
    <w:rsid w:val="00E9198F"/>
    <w:rsid w:val="00E91E99"/>
    <w:rsid w:val="00E92316"/>
    <w:rsid w:val="00E92817"/>
    <w:rsid w:val="00E92F95"/>
    <w:rsid w:val="00E93493"/>
    <w:rsid w:val="00E93EEF"/>
    <w:rsid w:val="00E9444E"/>
    <w:rsid w:val="00E94ABA"/>
    <w:rsid w:val="00E95DE9"/>
    <w:rsid w:val="00E95E55"/>
    <w:rsid w:val="00E95EF7"/>
    <w:rsid w:val="00E96770"/>
    <w:rsid w:val="00E969D2"/>
    <w:rsid w:val="00E96A04"/>
    <w:rsid w:val="00E96ECE"/>
    <w:rsid w:val="00E97618"/>
    <w:rsid w:val="00E97A07"/>
    <w:rsid w:val="00E97D02"/>
    <w:rsid w:val="00EA0267"/>
    <w:rsid w:val="00EA087B"/>
    <w:rsid w:val="00EA0C5A"/>
    <w:rsid w:val="00EA1419"/>
    <w:rsid w:val="00EA1B67"/>
    <w:rsid w:val="00EA331E"/>
    <w:rsid w:val="00EA343B"/>
    <w:rsid w:val="00EA3676"/>
    <w:rsid w:val="00EA4BFC"/>
    <w:rsid w:val="00EA57DF"/>
    <w:rsid w:val="00EA62ED"/>
    <w:rsid w:val="00EB1B77"/>
    <w:rsid w:val="00EB21AB"/>
    <w:rsid w:val="00EB3060"/>
    <w:rsid w:val="00EB3959"/>
    <w:rsid w:val="00EB3B87"/>
    <w:rsid w:val="00EB5617"/>
    <w:rsid w:val="00EB56B4"/>
    <w:rsid w:val="00EB5C4F"/>
    <w:rsid w:val="00EB6483"/>
    <w:rsid w:val="00EB7AEB"/>
    <w:rsid w:val="00EB7BB8"/>
    <w:rsid w:val="00EC0E25"/>
    <w:rsid w:val="00EC20AF"/>
    <w:rsid w:val="00EC2495"/>
    <w:rsid w:val="00EC2618"/>
    <w:rsid w:val="00EC29D7"/>
    <w:rsid w:val="00EC2C4E"/>
    <w:rsid w:val="00EC2F08"/>
    <w:rsid w:val="00EC30E8"/>
    <w:rsid w:val="00EC3545"/>
    <w:rsid w:val="00EC4131"/>
    <w:rsid w:val="00EC4AD0"/>
    <w:rsid w:val="00EC4BB9"/>
    <w:rsid w:val="00EC6976"/>
    <w:rsid w:val="00EC6ABE"/>
    <w:rsid w:val="00EC73BE"/>
    <w:rsid w:val="00ED05E6"/>
    <w:rsid w:val="00ED0A7C"/>
    <w:rsid w:val="00ED0D2E"/>
    <w:rsid w:val="00ED17EA"/>
    <w:rsid w:val="00ED1BCC"/>
    <w:rsid w:val="00ED28D9"/>
    <w:rsid w:val="00ED306D"/>
    <w:rsid w:val="00ED521D"/>
    <w:rsid w:val="00ED6229"/>
    <w:rsid w:val="00ED6659"/>
    <w:rsid w:val="00ED7692"/>
    <w:rsid w:val="00ED7937"/>
    <w:rsid w:val="00ED7A66"/>
    <w:rsid w:val="00ED7B34"/>
    <w:rsid w:val="00ED7C33"/>
    <w:rsid w:val="00EE0109"/>
    <w:rsid w:val="00EE1C4E"/>
    <w:rsid w:val="00EE1CD0"/>
    <w:rsid w:val="00EE1FB8"/>
    <w:rsid w:val="00EE23D5"/>
    <w:rsid w:val="00EE3098"/>
    <w:rsid w:val="00EE38CE"/>
    <w:rsid w:val="00EE4004"/>
    <w:rsid w:val="00EE4542"/>
    <w:rsid w:val="00EF0039"/>
    <w:rsid w:val="00EF0A8B"/>
    <w:rsid w:val="00EF1E79"/>
    <w:rsid w:val="00EF2841"/>
    <w:rsid w:val="00EF2AAB"/>
    <w:rsid w:val="00EF3DDA"/>
    <w:rsid w:val="00EF4944"/>
    <w:rsid w:val="00EF4C46"/>
    <w:rsid w:val="00EF51C8"/>
    <w:rsid w:val="00EF5215"/>
    <w:rsid w:val="00EF57D1"/>
    <w:rsid w:val="00EF5C7F"/>
    <w:rsid w:val="00EF71C7"/>
    <w:rsid w:val="00EF7C36"/>
    <w:rsid w:val="00EFDB10"/>
    <w:rsid w:val="00F002F6"/>
    <w:rsid w:val="00F0063A"/>
    <w:rsid w:val="00F00BBF"/>
    <w:rsid w:val="00F00F6B"/>
    <w:rsid w:val="00F01015"/>
    <w:rsid w:val="00F028D1"/>
    <w:rsid w:val="00F02EC9"/>
    <w:rsid w:val="00F0371C"/>
    <w:rsid w:val="00F048DB"/>
    <w:rsid w:val="00F06F3F"/>
    <w:rsid w:val="00F07020"/>
    <w:rsid w:val="00F0731B"/>
    <w:rsid w:val="00F07557"/>
    <w:rsid w:val="00F0796B"/>
    <w:rsid w:val="00F07BC0"/>
    <w:rsid w:val="00F106C1"/>
    <w:rsid w:val="00F10AA8"/>
    <w:rsid w:val="00F10FB7"/>
    <w:rsid w:val="00F11B15"/>
    <w:rsid w:val="00F12290"/>
    <w:rsid w:val="00F128A2"/>
    <w:rsid w:val="00F12A07"/>
    <w:rsid w:val="00F1318C"/>
    <w:rsid w:val="00F134E4"/>
    <w:rsid w:val="00F14151"/>
    <w:rsid w:val="00F14169"/>
    <w:rsid w:val="00F14B0B"/>
    <w:rsid w:val="00F15DE0"/>
    <w:rsid w:val="00F1675C"/>
    <w:rsid w:val="00F16C83"/>
    <w:rsid w:val="00F20A96"/>
    <w:rsid w:val="00F20BF5"/>
    <w:rsid w:val="00F21100"/>
    <w:rsid w:val="00F21535"/>
    <w:rsid w:val="00F21A68"/>
    <w:rsid w:val="00F236C1"/>
    <w:rsid w:val="00F2598B"/>
    <w:rsid w:val="00F267FF"/>
    <w:rsid w:val="00F30966"/>
    <w:rsid w:val="00F31779"/>
    <w:rsid w:val="00F320B8"/>
    <w:rsid w:val="00F32434"/>
    <w:rsid w:val="00F324D2"/>
    <w:rsid w:val="00F32E7F"/>
    <w:rsid w:val="00F33C82"/>
    <w:rsid w:val="00F34C2A"/>
    <w:rsid w:val="00F366EF"/>
    <w:rsid w:val="00F36ABB"/>
    <w:rsid w:val="00F37B53"/>
    <w:rsid w:val="00F37EC6"/>
    <w:rsid w:val="00F406A9"/>
    <w:rsid w:val="00F4072C"/>
    <w:rsid w:val="00F40E2A"/>
    <w:rsid w:val="00F4119C"/>
    <w:rsid w:val="00F41514"/>
    <w:rsid w:val="00F41BBA"/>
    <w:rsid w:val="00F41CAB"/>
    <w:rsid w:val="00F41D71"/>
    <w:rsid w:val="00F43065"/>
    <w:rsid w:val="00F4311E"/>
    <w:rsid w:val="00F43257"/>
    <w:rsid w:val="00F438B1"/>
    <w:rsid w:val="00F456A6"/>
    <w:rsid w:val="00F456C3"/>
    <w:rsid w:val="00F45C00"/>
    <w:rsid w:val="00F4686C"/>
    <w:rsid w:val="00F46BCF"/>
    <w:rsid w:val="00F47983"/>
    <w:rsid w:val="00F47A14"/>
    <w:rsid w:val="00F47DAD"/>
    <w:rsid w:val="00F5008D"/>
    <w:rsid w:val="00F50320"/>
    <w:rsid w:val="00F50836"/>
    <w:rsid w:val="00F508B8"/>
    <w:rsid w:val="00F51FBB"/>
    <w:rsid w:val="00F521A8"/>
    <w:rsid w:val="00F52B67"/>
    <w:rsid w:val="00F52D3A"/>
    <w:rsid w:val="00F52F28"/>
    <w:rsid w:val="00F530BA"/>
    <w:rsid w:val="00F54BC6"/>
    <w:rsid w:val="00F55CAC"/>
    <w:rsid w:val="00F5620C"/>
    <w:rsid w:val="00F564E6"/>
    <w:rsid w:val="00F5689D"/>
    <w:rsid w:val="00F60DD8"/>
    <w:rsid w:val="00F60FC4"/>
    <w:rsid w:val="00F611D2"/>
    <w:rsid w:val="00F61E35"/>
    <w:rsid w:val="00F6203C"/>
    <w:rsid w:val="00F63979"/>
    <w:rsid w:val="00F63D9A"/>
    <w:rsid w:val="00F6423D"/>
    <w:rsid w:val="00F6480C"/>
    <w:rsid w:val="00F6586C"/>
    <w:rsid w:val="00F6596C"/>
    <w:rsid w:val="00F65DBE"/>
    <w:rsid w:val="00F66095"/>
    <w:rsid w:val="00F66627"/>
    <w:rsid w:val="00F66715"/>
    <w:rsid w:val="00F66992"/>
    <w:rsid w:val="00F66A34"/>
    <w:rsid w:val="00F66F9B"/>
    <w:rsid w:val="00F678C8"/>
    <w:rsid w:val="00F67941"/>
    <w:rsid w:val="00F707A5"/>
    <w:rsid w:val="00F70CA3"/>
    <w:rsid w:val="00F7156E"/>
    <w:rsid w:val="00F7323E"/>
    <w:rsid w:val="00F74583"/>
    <w:rsid w:val="00F751EE"/>
    <w:rsid w:val="00F765CC"/>
    <w:rsid w:val="00F77204"/>
    <w:rsid w:val="00F77870"/>
    <w:rsid w:val="00F8050C"/>
    <w:rsid w:val="00F808D7"/>
    <w:rsid w:val="00F81F83"/>
    <w:rsid w:val="00F82148"/>
    <w:rsid w:val="00F82221"/>
    <w:rsid w:val="00F82C36"/>
    <w:rsid w:val="00F82E0F"/>
    <w:rsid w:val="00F83372"/>
    <w:rsid w:val="00F83494"/>
    <w:rsid w:val="00F846A3"/>
    <w:rsid w:val="00F846F9"/>
    <w:rsid w:val="00F84C1A"/>
    <w:rsid w:val="00F85060"/>
    <w:rsid w:val="00F853A5"/>
    <w:rsid w:val="00F8585D"/>
    <w:rsid w:val="00F86349"/>
    <w:rsid w:val="00F86946"/>
    <w:rsid w:val="00F8709F"/>
    <w:rsid w:val="00F8750E"/>
    <w:rsid w:val="00F907C7"/>
    <w:rsid w:val="00F90A9F"/>
    <w:rsid w:val="00F90CA3"/>
    <w:rsid w:val="00F91569"/>
    <w:rsid w:val="00F91A83"/>
    <w:rsid w:val="00F91CEB"/>
    <w:rsid w:val="00F93427"/>
    <w:rsid w:val="00F93B34"/>
    <w:rsid w:val="00F93C0F"/>
    <w:rsid w:val="00F945C1"/>
    <w:rsid w:val="00F96315"/>
    <w:rsid w:val="00F9747B"/>
    <w:rsid w:val="00F9748B"/>
    <w:rsid w:val="00F977BB"/>
    <w:rsid w:val="00FA075C"/>
    <w:rsid w:val="00FA0817"/>
    <w:rsid w:val="00FA11FB"/>
    <w:rsid w:val="00FA144F"/>
    <w:rsid w:val="00FA174A"/>
    <w:rsid w:val="00FA1BA1"/>
    <w:rsid w:val="00FA2121"/>
    <w:rsid w:val="00FA236D"/>
    <w:rsid w:val="00FA2557"/>
    <w:rsid w:val="00FA3061"/>
    <w:rsid w:val="00FA4227"/>
    <w:rsid w:val="00FA492E"/>
    <w:rsid w:val="00FA746F"/>
    <w:rsid w:val="00FB06F5"/>
    <w:rsid w:val="00FB1552"/>
    <w:rsid w:val="00FB1689"/>
    <w:rsid w:val="00FB2572"/>
    <w:rsid w:val="00FB2B86"/>
    <w:rsid w:val="00FB3532"/>
    <w:rsid w:val="00FB36A1"/>
    <w:rsid w:val="00FB3709"/>
    <w:rsid w:val="00FB385C"/>
    <w:rsid w:val="00FB438E"/>
    <w:rsid w:val="00FB5AB8"/>
    <w:rsid w:val="00FB5C05"/>
    <w:rsid w:val="00FB613A"/>
    <w:rsid w:val="00FB7683"/>
    <w:rsid w:val="00FC0924"/>
    <w:rsid w:val="00FC0F97"/>
    <w:rsid w:val="00FC1DC6"/>
    <w:rsid w:val="00FC34FB"/>
    <w:rsid w:val="00FC4003"/>
    <w:rsid w:val="00FC4DE2"/>
    <w:rsid w:val="00FC5267"/>
    <w:rsid w:val="00FC729D"/>
    <w:rsid w:val="00FC72E1"/>
    <w:rsid w:val="00FC7744"/>
    <w:rsid w:val="00FC7D15"/>
    <w:rsid w:val="00FD0338"/>
    <w:rsid w:val="00FD05F2"/>
    <w:rsid w:val="00FD0A28"/>
    <w:rsid w:val="00FD1A71"/>
    <w:rsid w:val="00FD1B8E"/>
    <w:rsid w:val="00FD1C8D"/>
    <w:rsid w:val="00FD1FAF"/>
    <w:rsid w:val="00FD27E7"/>
    <w:rsid w:val="00FD383B"/>
    <w:rsid w:val="00FD3869"/>
    <w:rsid w:val="00FD3EF4"/>
    <w:rsid w:val="00FD450F"/>
    <w:rsid w:val="00FD5B1E"/>
    <w:rsid w:val="00FD5E6D"/>
    <w:rsid w:val="00FD6753"/>
    <w:rsid w:val="00FD6EFF"/>
    <w:rsid w:val="00FE097A"/>
    <w:rsid w:val="00FE0EDD"/>
    <w:rsid w:val="00FE138A"/>
    <w:rsid w:val="00FE1BF4"/>
    <w:rsid w:val="00FE33CC"/>
    <w:rsid w:val="00FE392C"/>
    <w:rsid w:val="00FE3A15"/>
    <w:rsid w:val="00FE465E"/>
    <w:rsid w:val="00FE4C32"/>
    <w:rsid w:val="00FE5708"/>
    <w:rsid w:val="00FE59B8"/>
    <w:rsid w:val="00FE6198"/>
    <w:rsid w:val="00FF0EAA"/>
    <w:rsid w:val="00FF2343"/>
    <w:rsid w:val="00FF2540"/>
    <w:rsid w:val="00FF38BC"/>
    <w:rsid w:val="00FF46E7"/>
    <w:rsid w:val="00FF5AE6"/>
    <w:rsid w:val="00FF6101"/>
    <w:rsid w:val="00FF6290"/>
    <w:rsid w:val="00FF6C72"/>
    <w:rsid w:val="00FF6E09"/>
    <w:rsid w:val="00FF76E6"/>
    <w:rsid w:val="00FF7ED2"/>
    <w:rsid w:val="012DABC0"/>
    <w:rsid w:val="0194D1B6"/>
    <w:rsid w:val="01B7B3CC"/>
    <w:rsid w:val="0238B66A"/>
    <w:rsid w:val="0240ED00"/>
    <w:rsid w:val="026C8E3F"/>
    <w:rsid w:val="02754916"/>
    <w:rsid w:val="036F1091"/>
    <w:rsid w:val="045F77C1"/>
    <w:rsid w:val="0474DEA4"/>
    <w:rsid w:val="04A9E9A4"/>
    <w:rsid w:val="058EF41B"/>
    <w:rsid w:val="0664038D"/>
    <w:rsid w:val="06B64784"/>
    <w:rsid w:val="07087473"/>
    <w:rsid w:val="07371C86"/>
    <w:rsid w:val="076BCD0F"/>
    <w:rsid w:val="08604D80"/>
    <w:rsid w:val="08E71DFC"/>
    <w:rsid w:val="09B87CF2"/>
    <w:rsid w:val="0A818FCD"/>
    <w:rsid w:val="0B97AD57"/>
    <w:rsid w:val="0C460DEA"/>
    <w:rsid w:val="0C8857FD"/>
    <w:rsid w:val="0CD8433E"/>
    <w:rsid w:val="0CDBC9EB"/>
    <w:rsid w:val="0CDD144D"/>
    <w:rsid w:val="0D024D0C"/>
    <w:rsid w:val="0D53456A"/>
    <w:rsid w:val="0D9B468A"/>
    <w:rsid w:val="0DA37DA6"/>
    <w:rsid w:val="0DD347A7"/>
    <w:rsid w:val="0DF1B5BD"/>
    <w:rsid w:val="0E042F33"/>
    <w:rsid w:val="0E26DEE7"/>
    <w:rsid w:val="0E302EA2"/>
    <w:rsid w:val="0F390349"/>
    <w:rsid w:val="0F39C3B6"/>
    <w:rsid w:val="1037F203"/>
    <w:rsid w:val="10B585D8"/>
    <w:rsid w:val="10E07EF2"/>
    <w:rsid w:val="11B014EC"/>
    <w:rsid w:val="1211CB29"/>
    <w:rsid w:val="1251F158"/>
    <w:rsid w:val="12ECE199"/>
    <w:rsid w:val="138CD82B"/>
    <w:rsid w:val="138E09FC"/>
    <w:rsid w:val="13C97CAF"/>
    <w:rsid w:val="1408C750"/>
    <w:rsid w:val="14490C3D"/>
    <w:rsid w:val="14623BCE"/>
    <w:rsid w:val="14BAC7E3"/>
    <w:rsid w:val="14EC38FE"/>
    <w:rsid w:val="159D18E6"/>
    <w:rsid w:val="1696D800"/>
    <w:rsid w:val="170101CC"/>
    <w:rsid w:val="17203864"/>
    <w:rsid w:val="17431AD1"/>
    <w:rsid w:val="17E72766"/>
    <w:rsid w:val="17FC8091"/>
    <w:rsid w:val="180C4417"/>
    <w:rsid w:val="1818AD77"/>
    <w:rsid w:val="183CC489"/>
    <w:rsid w:val="187552A6"/>
    <w:rsid w:val="192FB5C8"/>
    <w:rsid w:val="19BF38F3"/>
    <w:rsid w:val="19CFBC7A"/>
    <w:rsid w:val="1A81C630"/>
    <w:rsid w:val="1A89BE77"/>
    <w:rsid w:val="1A93C92F"/>
    <w:rsid w:val="1B4D7AC5"/>
    <w:rsid w:val="1B4F8EA8"/>
    <w:rsid w:val="1CB9ADED"/>
    <w:rsid w:val="1D2D42C8"/>
    <w:rsid w:val="1D66E6CA"/>
    <w:rsid w:val="1DBB4D90"/>
    <w:rsid w:val="1DDC0368"/>
    <w:rsid w:val="1DFF5BAB"/>
    <w:rsid w:val="1E385748"/>
    <w:rsid w:val="1E751A14"/>
    <w:rsid w:val="1E7E28FC"/>
    <w:rsid w:val="1F0FFE6D"/>
    <w:rsid w:val="1F407109"/>
    <w:rsid w:val="1F7C5C9A"/>
    <w:rsid w:val="1FDD5A0E"/>
    <w:rsid w:val="200CD7B9"/>
    <w:rsid w:val="20573ED0"/>
    <w:rsid w:val="20FA6125"/>
    <w:rsid w:val="2119E8AB"/>
    <w:rsid w:val="21915DE7"/>
    <w:rsid w:val="22007AC5"/>
    <w:rsid w:val="233AF140"/>
    <w:rsid w:val="2394D435"/>
    <w:rsid w:val="23BF5812"/>
    <w:rsid w:val="24047F77"/>
    <w:rsid w:val="245A1728"/>
    <w:rsid w:val="263B4727"/>
    <w:rsid w:val="26AB1444"/>
    <w:rsid w:val="279C13F4"/>
    <w:rsid w:val="280F2015"/>
    <w:rsid w:val="282F2409"/>
    <w:rsid w:val="285418D0"/>
    <w:rsid w:val="28916021"/>
    <w:rsid w:val="2AC5ED96"/>
    <w:rsid w:val="2AE7F775"/>
    <w:rsid w:val="2B2DFF1E"/>
    <w:rsid w:val="2B8D39AF"/>
    <w:rsid w:val="2BF66726"/>
    <w:rsid w:val="2D18BEE9"/>
    <w:rsid w:val="2D2DEA0B"/>
    <w:rsid w:val="2E0BC651"/>
    <w:rsid w:val="2E27E283"/>
    <w:rsid w:val="2E73974D"/>
    <w:rsid w:val="2EA95D94"/>
    <w:rsid w:val="2EC8E0F6"/>
    <w:rsid w:val="2F806C9A"/>
    <w:rsid w:val="2FA883BE"/>
    <w:rsid w:val="2FAFA73D"/>
    <w:rsid w:val="2FEC9C64"/>
    <w:rsid w:val="305A5C19"/>
    <w:rsid w:val="30870CC9"/>
    <w:rsid w:val="30901A38"/>
    <w:rsid w:val="30D02948"/>
    <w:rsid w:val="30DA2DAC"/>
    <w:rsid w:val="312317D2"/>
    <w:rsid w:val="327B7F3C"/>
    <w:rsid w:val="32BEEB26"/>
    <w:rsid w:val="32CC7912"/>
    <w:rsid w:val="34331378"/>
    <w:rsid w:val="343732C9"/>
    <w:rsid w:val="344E5CA0"/>
    <w:rsid w:val="3532FD55"/>
    <w:rsid w:val="3596582C"/>
    <w:rsid w:val="35DB148B"/>
    <w:rsid w:val="368B2AA6"/>
    <w:rsid w:val="36A21F98"/>
    <w:rsid w:val="36FA0DD2"/>
    <w:rsid w:val="3756F095"/>
    <w:rsid w:val="3759E83F"/>
    <w:rsid w:val="37A55E62"/>
    <w:rsid w:val="37B78B9C"/>
    <w:rsid w:val="393DFF5E"/>
    <w:rsid w:val="3951FE1A"/>
    <w:rsid w:val="3987F788"/>
    <w:rsid w:val="39BC7E95"/>
    <w:rsid w:val="39F6922A"/>
    <w:rsid w:val="3A0BE5C4"/>
    <w:rsid w:val="3A12FC60"/>
    <w:rsid w:val="3A241698"/>
    <w:rsid w:val="3A342180"/>
    <w:rsid w:val="3AA1318C"/>
    <w:rsid w:val="3AAA7839"/>
    <w:rsid w:val="3B337532"/>
    <w:rsid w:val="3BC5F1F6"/>
    <w:rsid w:val="3BEDB667"/>
    <w:rsid w:val="3C48A24F"/>
    <w:rsid w:val="3C5F4395"/>
    <w:rsid w:val="3C8B3E89"/>
    <w:rsid w:val="3D915D72"/>
    <w:rsid w:val="3DA1CAB0"/>
    <w:rsid w:val="3DAD53BC"/>
    <w:rsid w:val="3DF7ED90"/>
    <w:rsid w:val="3E3AB94E"/>
    <w:rsid w:val="3E3D42F7"/>
    <w:rsid w:val="3E949714"/>
    <w:rsid w:val="3F417DFA"/>
    <w:rsid w:val="3FF9B3E6"/>
    <w:rsid w:val="4080D003"/>
    <w:rsid w:val="414807FD"/>
    <w:rsid w:val="4178FFB6"/>
    <w:rsid w:val="41A9F34E"/>
    <w:rsid w:val="41F8FF62"/>
    <w:rsid w:val="42942F8E"/>
    <w:rsid w:val="4336CC71"/>
    <w:rsid w:val="4358267D"/>
    <w:rsid w:val="43738D21"/>
    <w:rsid w:val="43E80130"/>
    <w:rsid w:val="43EFDB00"/>
    <w:rsid w:val="442974A0"/>
    <w:rsid w:val="447B943E"/>
    <w:rsid w:val="44C536DB"/>
    <w:rsid w:val="44D2A35E"/>
    <w:rsid w:val="44D7F54A"/>
    <w:rsid w:val="4521DDFC"/>
    <w:rsid w:val="45D68BC0"/>
    <w:rsid w:val="45FF8361"/>
    <w:rsid w:val="46394B5A"/>
    <w:rsid w:val="467A75A2"/>
    <w:rsid w:val="46ABFE0B"/>
    <w:rsid w:val="46B9D85C"/>
    <w:rsid w:val="46CE5D5A"/>
    <w:rsid w:val="47130169"/>
    <w:rsid w:val="47279582"/>
    <w:rsid w:val="47CAA839"/>
    <w:rsid w:val="47ED8ADD"/>
    <w:rsid w:val="482B66CB"/>
    <w:rsid w:val="4859F46C"/>
    <w:rsid w:val="48AC522B"/>
    <w:rsid w:val="48B1A6DF"/>
    <w:rsid w:val="490D3915"/>
    <w:rsid w:val="497BFB65"/>
    <w:rsid w:val="49C8AFF3"/>
    <w:rsid w:val="49F31CB9"/>
    <w:rsid w:val="4A05553A"/>
    <w:rsid w:val="4A403EBC"/>
    <w:rsid w:val="4A49DAA3"/>
    <w:rsid w:val="4A6C010A"/>
    <w:rsid w:val="4A997B93"/>
    <w:rsid w:val="4B3E99A5"/>
    <w:rsid w:val="4B5BBDAC"/>
    <w:rsid w:val="4B61AF20"/>
    <w:rsid w:val="4C560F08"/>
    <w:rsid w:val="4C9AB96C"/>
    <w:rsid w:val="4D0D877B"/>
    <w:rsid w:val="4D1FF7C7"/>
    <w:rsid w:val="4D29F95A"/>
    <w:rsid w:val="4D754EDD"/>
    <w:rsid w:val="4D7F2870"/>
    <w:rsid w:val="4D9591F3"/>
    <w:rsid w:val="4DC0CC29"/>
    <w:rsid w:val="4E65F27B"/>
    <w:rsid w:val="4F140245"/>
    <w:rsid w:val="4F2E2FD1"/>
    <w:rsid w:val="4F4EC682"/>
    <w:rsid w:val="4F583F45"/>
    <w:rsid w:val="50A18306"/>
    <w:rsid w:val="50E16F07"/>
    <w:rsid w:val="510F6892"/>
    <w:rsid w:val="5156438B"/>
    <w:rsid w:val="51752D00"/>
    <w:rsid w:val="51D0CEFA"/>
    <w:rsid w:val="51D59445"/>
    <w:rsid w:val="52435E7C"/>
    <w:rsid w:val="529DE60F"/>
    <w:rsid w:val="52D3C70F"/>
    <w:rsid w:val="52EF66C7"/>
    <w:rsid w:val="53B220A2"/>
    <w:rsid w:val="53D6CE24"/>
    <w:rsid w:val="53EC7554"/>
    <w:rsid w:val="543F5926"/>
    <w:rsid w:val="5460EA8D"/>
    <w:rsid w:val="550597A8"/>
    <w:rsid w:val="56870B2C"/>
    <w:rsid w:val="56873D8F"/>
    <w:rsid w:val="56EC309D"/>
    <w:rsid w:val="573970CB"/>
    <w:rsid w:val="578E5D47"/>
    <w:rsid w:val="57D4F2E5"/>
    <w:rsid w:val="5827DCAD"/>
    <w:rsid w:val="5A8A9BC6"/>
    <w:rsid w:val="5AE2E9D1"/>
    <w:rsid w:val="5AF9D51C"/>
    <w:rsid w:val="5B52EC99"/>
    <w:rsid w:val="5B588352"/>
    <w:rsid w:val="5BFDBDF4"/>
    <w:rsid w:val="5C5C4D0C"/>
    <w:rsid w:val="5C67467F"/>
    <w:rsid w:val="5D4431CB"/>
    <w:rsid w:val="5DEC6A04"/>
    <w:rsid w:val="5ECF9A93"/>
    <w:rsid w:val="5F30D03F"/>
    <w:rsid w:val="5F6B061E"/>
    <w:rsid w:val="5F7E699A"/>
    <w:rsid w:val="609D0F1F"/>
    <w:rsid w:val="612E31DD"/>
    <w:rsid w:val="61474FE5"/>
    <w:rsid w:val="616C641C"/>
    <w:rsid w:val="61BB7BB1"/>
    <w:rsid w:val="61CBDBD4"/>
    <w:rsid w:val="61D61933"/>
    <w:rsid w:val="61E0173A"/>
    <w:rsid w:val="62FFE441"/>
    <w:rsid w:val="63107E13"/>
    <w:rsid w:val="631CF9D4"/>
    <w:rsid w:val="632A9BBF"/>
    <w:rsid w:val="634429E8"/>
    <w:rsid w:val="6429FFC3"/>
    <w:rsid w:val="645A0C47"/>
    <w:rsid w:val="64A903F9"/>
    <w:rsid w:val="64C9F330"/>
    <w:rsid w:val="65D5F869"/>
    <w:rsid w:val="65DAC535"/>
    <w:rsid w:val="65DF71EB"/>
    <w:rsid w:val="65E5F62A"/>
    <w:rsid w:val="6604D65B"/>
    <w:rsid w:val="66097165"/>
    <w:rsid w:val="668AD1D3"/>
    <w:rsid w:val="66C53CD3"/>
    <w:rsid w:val="67C04657"/>
    <w:rsid w:val="6865566B"/>
    <w:rsid w:val="6885E42D"/>
    <w:rsid w:val="68C80DE5"/>
    <w:rsid w:val="6955DF3F"/>
    <w:rsid w:val="6978127F"/>
    <w:rsid w:val="69BB238D"/>
    <w:rsid w:val="69C04ED0"/>
    <w:rsid w:val="69ED025E"/>
    <w:rsid w:val="69EF3B1D"/>
    <w:rsid w:val="6A013918"/>
    <w:rsid w:val="6A26C2F1"/>
    <w:rsid w:val="6A93777C"/>
    <w:rsid w:val="6AA59FA9"/>
    <w:rsid w:val="6B30BC2A"/>
    <w:rsid w:val="6B40CA7C"/>
    <w:rsid w:val="6B6F034F"/>
    <w:rsid w:val="6BA14AC6"/>
    <w:rsid w:val="6BF0CDC5"/>
    <w:rsid w:val="6C113596"/>
    <w:rsid w:val="6C4FCE4A"/>
    <w:rsid w:val="6C8A3BA4"/>
    <w:rsid w:val="6C92CD79"/>
    <w:rsid w:val="6CF8D141"/>
    <w:rsid w:val="6D336377"/>
    <w:rsid w:val="6DCDB366"/>
    <w:rsid w:val="6E021C2D"/>
    <w:rsid w:val="6E84F6EA"/>
    <w:rsid w:val="6EE8C5A0"/>
    <w:rsid w:val="6FC21208"/>
    <w:rsid w:val="6FC7F6A8"/>
    <w:rsid w:val="6FDB5087"/>
    <w:rsid w:val="6FDCB781"/>
    <w:rsid w:val="6FEB4102"/>
    <w:rsid w:val="71215811"/>
    <w:rsid w:val="71AB8E39"/>
    <w:rsid w:val="71E6A0AA"/>
    <w:rsid w:val="73E3D259"/>
    <w:rsid w:val="74D72B1C"/>
    <w:rsid w:val="74F361CD"/>
    <w:rsid w:val="75164FF0"/>
    <w:rsid w:val="7533BFE1"/>
    <w:rsid w:val="753A26C2"/>
    <w:rsid w:val="756C8B39"/>
    <w:rsid w:val="75B8B131"/>
    <w:rsid w:val="75CB1C71"/>
    <w:rsid w:val="75EA6B7B"/>
    <w:rsid w:val="762AD322"/>
    <w:rsid w:val="76F0EE9C"/>
    <w:rsid w:val="77178D8F"/>
    <w:rsid w:val="777E962E"/>
    <w:rsid w:val="77E42BC5"/>
    <w:rsid w:val="77EFC7AC"/>
    <w:rsid w:val="780D14F8"/>
    <w:rsid w:val="7A35A117"/>
    <w:rsid w:val="7A5E7049"/>
    <w:rsid w:val="7A9AFC45"/>
    <w:rsid w:val="7B66D952"/>
    <w:rsid w:val="7BDCD0CA"/>
    <w:rsid w:val="7BFD6DB5"/>
    <w:rsid w:val="7C08E518"/>
    <w:rsid w:val="7CA2B0A0"/>
    <w:rsid w:val="7CD0A789"/>
    <w:rsid w:val="7D45912C"/>
    <w:rsid w:val="7DC0DD02"/>
    <w:rsid w:val="7DC11374"/>
    <w:rsid w:val="7E0B24EE"/>
    <w:rsid w:val="7E3261FB"/>
    <w:rsid w:val="7E4667A1"/>
    <w:rsid w:val="7E7EDECE"/>
    <w:rsid w:val="7EB34BE1"/>
    <w:rsid w:val="7F6D13FB"/>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646FE"/>
  <w15:chartTrackingRefBased/>
  <w15:docId w15:val="{2A26168F-C40F-452B-B457-4F0A57EDC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0C0"/>
    <w:rPr>
      <w:rFonts w:ascii="Verdana" w:hAnsi="Verdana"/>
      <w:sz w:val="20"/>
    </w:rPr>
  </w:style>
  <w:style w:type="paragraph" w:styleId="Overskrift1">
    <w:name w:val="heading 1"/>
    <w:basedOn w:val="Normal"/>
    <w:next w:val="Normal"/>
    <w:link w:val="Overskrift1Tegn"/>
    <w:qFormat/>
    <w:rsid w:val="00E252FB"/>
    <w:pPr>
      <w:keepNext/>
      <w:numPr>
        <w:numId w:val="7"/>
      </w:numPr>
      <w:spacing w:before="240" w:after="60" w:line="240" w:lineRule="auto"/>
      <w:outlineLvl w:val="0"/>
    </w:pPr>
    <w:rPr>
      <w:rFonts w:ascii="Open Sans" w:eastAsia="Times New Roman" w:hAnsi="Open Sans" w:cs="Arial"/>
      <w:b/>
      <w:bCs/>
      <w:kern w:val="32"/>
      <w:sz w:val="22"/>
      <w:szCs w:val="32"/>
      <w:lang w:eastAsia="nb-NO"/>
    </w:rPr>
  </w:style>
  <w:style w:type="paragraph" w:styleId="Overskrift2">
    <w:name w:val="heading 2"/>
    <w:basedOn w:val="Overskrift1"/>
    <w:next w:val="Normal"/>
    <w:link w:val="Overskrift2Tegn"/>
    <w:unhideWhenUsed/>
    <w:qFormat/>
    <w:rsid w:val="00066D45"/>
    <w:pPr>
      <w:numPr>
        <w:ilvl w:val="1"/>
      </w:numPr>
      <w:outlineLvl w:val="1"/>
    </w:pPr>
    <w:rPr>
      <w:iCs/>
      <w:kern w:val="0"/>
      <w:szCs w:val="22"/>
    </w:rPr>
  </w:style>
  <w:style w:type="paragraph" w:styleId="Overskrift3">
    <w:name w:val="heading 3"/>
    <w:basedOn w:val="Overskrift2"/>
    <w:next w:val="Normal"/>
    <w:link w:val="Overskrift3Tegn"/>
    <w:uiPriority w:val="9"/>
    <w:unhideWhenUsed/>
    <w:qFormat/>
    <w:rsid w:val="003E5223"/>
    <w:pPr>
      <w:numPr>
        <w:ilvl w:val="2"/>
      </w:numPr>
      <w:outlineLvl w:val="2"/>
    </w:pPr>
    <w:rPr>
      <w:rFonts w:cs="Open Sans"/>
      <w:b w:val="0"/>
      <w:i/>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32750F"/>
    <w:pPr>
      <w:spacing w:before="1680" w:after="0" w:line="240" w:lineRule="auto"/>
      <w:jc w:val="center"/>
    </w:pPr>
    <w:rPr>
      <w:rFonts w:eastAsiaTheme="majorEastAsia" w:cstheme="majorBidi"/>
      <w:b/>
      <w:caps/>
      <w:spacing w:val="-10"/>
      <w:kern w:val="28"/>
      <w:sz w:val="56"/>
      <w:szCs w:val="56"/>
    </w:rPr>
  </w:style>
  <w:style w:type="character" w:customStyle="1" w:styleId="TittelTegn">
    <w:name w:val="Tittel Tegn"/>
    <w:basedOn w:val="Standardskriftforavsnitt"/>
    <w:link w:val="Tittel"/>
    <w:uiPriority w:val="10"/>
    <w:rsid w:val="0032750F"/>
    <w:rPr>
      <w:rFonts w:ascii="Verdana" w:eastAsiaTheme="majorEastAsia" w:hAnsi="Verdana" w:cstheme="majorBidi"/>
      <w:b/>
      <w:caps/>
      <w:spacing w:val="-10"/>
      <w:kern w:val="28"/>
      <w:sz w:val="56"/>
      <w:szCs w:val="56"/>
    </w:rPr>
  </w:style>
  <w:style w:type="paragraph" w:styleId="Topptekst">
    <w:name w:val="header"/>
    <w:basedOn w:val="Normal"/>
    <w:link w:val="TopptekstTegn"/>
    <w:unhideWhenUsed/>
    <w:rsid w:val="0032750F"/>
    <w:pPr>
      <w:tabs>
        <w:tab w:val="center" w:pos="4536"/>
        <w:tab w:val="right" w:pos="9072"/>
      </w:tabs>
      <w:spacing w:after="0" w:line="240" w:lineRule="auto"/>
    </w:pPr>
  </w:style>
  <w:style w:type="character" w:customStyle="1" w:styleId="TopptekstTegn">
    <w:name w:val="Topptekst Tegn"/>
    <w:basedOn w:val="Standardskriftforavsnitt"/>
    <w:link w:val="Topptekst"/>
    <w:rsid w:val="0032750F"/>
    <w:rPr>
      <w:rFonts w:ascii="Verdana" w:hAnsi="Verdana"/>
      <w:sz w:val="20"/>
    </w:rPr>
  </w:style>
  <w:style w:type="paragraph" w:styleId="Bunntekst">
    <w:name w:val="footer"/>
    <w:basedOn w:val="Normal"/>
    <w:link w:val="BunntekstTegn"/>
    <w:uiPriority w:val="99"/>
    <w:unhideWhenUsed/>
    <w:rsid w:val="0032750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32750F"/>
    <w:rPr>
      <w:rFonts w:ascii="Verdana" w:hAnsi="Verdana"/>
      <w:sz w:val="20"/>
    </w:rPr>
  </w:style>
  <w:style w:type="table" w:styleId="Tabellrutenett">
    <w:name w:val="Table Grid"/>
    <w:basedOn w:val="Vanligtabell"/>
    <w:uiPriority w:val="39"/>
    <w:rsid w:val="00340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foravsnitt"/>
    <w:link w:val="Overskrift1"/>
    <w:rsid w:val="00E252FB"/>
    <w:rPr>
      <w:rFonts w:ascii="Open Sans" w:eastAsia="Times New Roman" w:hAnsi="Open Sans" w:cs="Arial"/>
      <w:b/>
      <w:bCs/>
      <w:kern w:val="32"/>
      <w:szCs w:val="32"/>
      <w:lang w:eastAsia="nb-NO"/>
    </w:rPr>
  </w:style>
  <w:style w:type="paragraph" w:customStyle="1" w:styleId="nummerertliste1">
    <w:name w:val="nummerert liste 1"/>
    <w:basedOn w:val="Normal"/>
    <w:rsid w:val="00707B3C"/>
    <w:pPr>
      <w:numPr>
        <w:numId w:val="8"/>
      </w:numPr>
      <w:spacing w:after="180" w:line="240" w:lineRule="auto"/>
    </w:pPr>
    <w:rPr>
      <w:rFonts w:ascii="Arial" w:eastAsia="Times New Roman" w:hAnsi="Arial" w:cs="Times New Roman"/>
      <w:sz w:val="22"/>
      <w:lang w:eastAsia="nb-NO"/>
    </w:rPr>
  </w:style>
  <w:style w:type="paragraph" w:customStyle="1" w:styleId="Bokstavliste2">
    <w:name w:val="Bokstavliste 2"/>
    <w:basedOn w:val="Normal"/>
    <w:rsid w:val="00707B3C"/>
    <w:pPr>
      <w:keepLines/>
      <w:widowControl w:val="0"/>
      <w:numPr>
        <w:ilvl w:val="1"/>
        <w:numId w:val="8"/>
      </w:numPr>
      <w:spacing w:after="60" w:line="240" w:lineRule="auto"/>
    </w:pPr>
    <w:rPr>
      <w:rFonts w:ascii="Arial" w:eastAsia="Times New Roman" w:hAnsi="Arial" w:cs="Times New Roman"/>
      <w:sz w:val="22"/>
      <w:lang w:eastAsia="nb-NO"/>
    </w:rPr>
  </w:style>
  <w:style w:type="paragraph" w:styleId="Listeavsnitt">
    <w:name w:val="List Paragraph"/>
    <w:aliases w:val="EG Bullet 1,Punktliste nivå 1,List Paragraph1,List Paragraph - kulepunkter,Heading 22,Punktliste nivŒ 1,Bullet List,FooterText,numbered,Paragraphe de liste1,lp1,Provokasjon.,Bullet list,Brief List Paragraph 1,Recommendation,L,列出段落"/>
    <w:basedOn w:val="Normal"/>
    <w:link w:val="ListeavsnittTegn"/>
    <w:uiPriority w:val="34"/>
    <w:qFormat/>
    <w:rsid w:val="006675AB"/>
    <w:pPr>
      <w:ind w:left="720"/>
      <w:contextualSpacing/>
    </w:pPr>
  </w:style>
  <w:style w:type="character" w:styleId="Merknadsreferanse">
    <w:name w:val="annotation reference"/>
    <w:basedOn w:val="Standardskriftforavsnitt"/>
    <w:uiPriority w:val="99"/>
    <w:unhideWhenUsed/>
    <w:rsid w:val="00A73EBF"/>
    <w:rPr>
      <w:sz w:val="16"/>
      <w:szCs w:val="16"/>
    </w:rPr>
  </w:style>
  <w:style w:type="paragraph" w:styleId="Merknadstekst">
    <w:name w:val="annotation text"/>
    <w:basedOn w:val="Normal"/>
    <w:link w:val="MerknadstekstTegn"/>
    <w:uiPriority w:val="99"/>
    <w:unhideWhenUsed/>
    <w:rsid w:val="00A73EBF"/>
    <w:pPr>
      <w:spacing w:line="240" w:lineRule="auto"/>
    </w:pPr>
    <w:rPr>
      <w:szCs w:val="20"/>
    </w:rPr>
  </w:style>
  <w:style w:type="character" w:customStyle="1" w:styleId="MerknadstekstTegn">
    <w:name w:val="Merknadstekst Tegn"/>
    <w:basedOn w:val="Standardskriftforavsnitt"/>
    <w:link w:val="Merknadstekst"/>
    <w:uiPriority w:val="99"/>
    <w:rsid w:val="00A73EBF"/>
    <w:rPr>
      <w:rFonts w:ascii="Verdana" w:hAnsi="Verdana"/>
      <w:sz w:val="20"/>
      <w:szCs w:val="20"/>
    </w:rPr>
  </w:style>
  <w:style w:type="paragraph" w:styleId="Kommentaremne">
    <w:name w:val="annotation subject"/>
    <w:basedOn w:val="Merknadstekst"/>
    <w:next w:val="Merknadstekst"/>
    <w:link w:val="KommentaremneTegn"/>
    <w:uiPriority w:val="99"/>
    <w:semiHidden/>
    <w:unhideWhenUsed/>
    <w:rsid w:val="00A73EBF"/>
    <w:rPr>
      <w:b/>
      <w:bCs/>
    </w:rPr>
  </w:style>
  <w:style w:type="character" w:customStyle="1" w:styleId="KommentaremneTegn">
    <w:name w:val="Kommentaremne Tegn"/>
    <w:basedOn w:val="MerknadstekstTegn"/>
    <w:link w:val="Kommentaremne"/>
    <w:uiPriority w:val="99"/>
    <w:semiHidden/>
    <w:rsid w:val="00A73EBF"/>
    <w:rPr>
      <w:rFonts w:ascii="Verdana" w:hAnsi="Verdana"/>
      <w:b/>
      <w:bCs/>
      <w:sz w:val="20"/>
      <w:szCs w:val="20"/>
    </w:rPr>
  </w:style>
  <w:style w:type="paragraph" w:styleId="Bobletekst">
    <w:name w:val="Balloon Text"/>
    <w:basedOn w:val="Normal"/>
    <w:link w:val="BobletekstTegn"/>
    <w:uiPriority w:val="99"/>
    <w:semiHidden/>
    <w:unhideWhenUsed/>
    <w:rsid w:val="00A73EBF"/>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A73EBF"/>
    <w:rPr>
      <w:rFonts w:ascii="Segoe UI" w:hAnsi="Segoe UI" w:cs="Segoe UI"/>
      <w:sz w:val="18"/>
      <w:szCs w:val="18"/>
    </w:rPr>
  </w:style>
  <w:style w:type="character" w:customStyle="1" w:styleId="Overskrift2Tegn">
    <w:name w:val="Overskrift 2 Tegn"/>
    <w:basedOn w:val="Standardskriftforavsnitt"/>
    <w:link w:val="Overskrift2"/>
    <w:rsid w:val="00066D45"/>
    <w:rPr>
      <w:rFonts w:ascii="Open Sans" w:eastAsia="Times New Roman" w:hAnsi="Open Sans" w:cs="Arial"/>
      <w:b/>
      <w:bCs/>
      <w:iCs/>
      <w:lang w:eastAsia="nb-NO"/>
    </w:rPr>
  </w:style>
  <w:style w:type="paragraph" w:styleId="Undertittel">
    <w:name w:val="Subtitle"/>
    <w:basedOn w:val="Tittel"/>
    <w:next w:val="Normal"/>
    <w:link w:val="UndertittelTegn"/>
    <w:uiPriority w:val="11"/>
    <w:qFormat/>
    <w:rsid w:val="00B331B8"/>
    <w:rPr>
      <w:sz w:val="36"/>
    </w:rPr>
  </w:style>
  <w:style w:type="character" w:customStyle="1" w:styleId="UndertittelTegn">
    <w:name w:val="Undertittel Tegn"/>
    <w:basedOn w:val="Standardskriftforavsnitt"/>
    <w:link w:val="Undertittel"/>
    <w:uiPriority w:val="11"/>
    <w:rsid w:val="00B331B8"/>
    <w:rPr>
      <w:rFonts w:ascii="Verdana" w:eastAsiaTheme="majorEastAsia" w:hAnsi="Verdana" w:cstheme="majorBidi"/>
      <w:b/>
      <w:caps/>
      <w:spacing w:val="-10"/>
      <w:kern w:val="28"/>
      <w:sz w:val="36"/>
      <w:szCs w:val="56"/>
    </w:rPr>
  </w:style>
  <w:style w:type="character" w:styleId="Plassholdertekst">
    <w:name w:val="Placeholder Text"/>
    <w:basedOn w:val="Standardskriftforavsnitt"/>
    <w:uiPriority w:val="99"/>
    <w:semiHidden/>
    <w:rsid w:val="00B331B8"/>
    <w:rPr>
      <w:color w:val="808080"/>
    </w:rPr>
  </w:style>
  <w:style w:type="character" w:customStyle="1" w:styleId="Overskrift3Tegn">
    <w:name w:val="Overskrift 3 Tegn"/>
    <w:basedOn w:val="Standardskriftforavsnitt"/>
    <w:link w:val="Overskrift3"/>
    <w:uiPriority w:val="9"/>
    <w:rsid w:val="003E5223"/>
    <w:rPr>
      <w:rFonts w:ascii="Open Sans" w:eastAsia="Times New Roman" w:hAnsi="Open Sans" w:cs="Open Sans"/>
      <w:bCs/>
      <w:i/>
      <w:iCs/>
      <w:sz w:val="20"/>
      <w:szCs w:val="20"/>
      <w:lang w:eastAsia="nb-NO"/>
    </w:rPr>
  </w:style>
  <w:style w:type="paragraph" w:styleId="Overskriftforinnholdsfortegnelse">
    <w:name w:val="TOC Heading"/>
    <w:basedOn w:val="Overskrift1"/>
    <w:next w:val="Normal"/>
    <w:uiPriority w:val="39"/>
    <w:unhideWhenUsed/>
    <w:qFormat/>
    <w:rsid w:val="002217F9"/>
    <w:pPr>
      <w:keepLines/>
      <w:numPr>
        <w:numId w:val="0"/>
      </w:numPr>
      <w:spacing w:after="0" w:line="259" w:lineRule="auto"/>
      <w:outlineLvl w:val="9"/>
    </w:pPr>
    <w:rPr>
      <w:rFonts w:eastAsiaTheme="majorEastAsia" w:cstheme="majorBidi"/>
      <w:bCs w:val="0"/>
      <w:kern w:val="0"/>
      <w:lang w:val="en-US" w:eastAsia="en-US"/>
    </w:rPr>
  </w:style>
  <w:style w:type="paragraph" w:styleId="INNH2">
    <w:name w:val="toc 2"/>
    <w:basedOn w:val="Normal"/>
    <w:next w:val="Normal"/>
    <w:autoRedefine/>
    <w:uiPriority w:val="39"/>
    <w:unhideWhenUsed/>
    <w:rsid w:val="0011607E"/>
    <w:pPr>
      <w:tabs>
        <w:tab w:val="left" w:pos="1100"/>
        <w:tab w:val="right" w:leader="dot" w:pos="9060"/>
      </w:tabs>
      <w:spacing w:after="0"/>
      <w:ind w:left="220"/>
    </w:pPr>
    <w:rPr>
      <w:rFonts w:ascii="Open Sans" w:eastAsiaTheme="minorEastAsia" w:hAnsi="Open Sans" w:cs="Times New Roman"/>
      <w:lang w:val="en-US"/>
    </w:rPr>
  </w:style>
  <w:style w:type="paragraph" w:styleId="INNH1">
    <w:name w:val="toc 1"/>
    <w:basedOn w:val="Normal"/>
    <w:next w:val="Normal"/>
    <w:autoRedefine/>
    <w:uiPriority w:val="39"/>
    <w:unhideWhenUsed/>
    <w:rsid w:val="00E551A9"/>
    <w:pPr>
      <w:tabs>
        <w:tab w:val="left" w:pos="440"/>
        <w:tab w:val="right" w:leader="dot" w:pos="9060"/>
      </w:tabs>
      <w:spacing w:before="80" w:after="0"/>
    </w:pPr>
    <w:rPr>
      <w:rFonts w:ascii="Open Sans" w:eastAsiaTheme="minorEastAsia" w:hAnsi="Open Sans" w:cs="Times New Roman"/>
      <w:b/>
      <w:lang w:val="en-US"/>
    </w:rPr>
  </w:style>
  <w:style w:type="paragraph" w:styleId="INNH3">
    <w:name w:val="toc 3"/>
    <w:basedOn w:val="Normal"/>
    <w:next w:val="Normal"/>
    <w:autoRedefine/>
    <w:uiPriority w:val="39"/>
    <w:unhideWhenUsed/>
    <w:rsid w:val="005718B2"/>
    <w:pPr>
      <w:tabs>
        <w:tab w:val="left" w:pos="1320"/>
        <w:tab w:val="right" w:leader="dot" w:pos="9060"/>
      </w:tabs>
      <w:spacing w:after="0"/>
      <w:ind w:left="440"/>
    </w:pPr>
    <w:rPr>
      <w:rFonts w:ascii="Open Sans" w:eastAsiaTheme="minorEastAsia" w:hAnsi="Open Sans" w:cs="Times New Roman"/>
      <w:i/>
      <w:lang w:val="en-US"/>
    </w:rPr>
  </w:style>
  <w:style w:type="character" w:styleId="Hyperkobling">
    <w:name w:val="Hyperlink"/>
    <w:basedOn w:val="Standardskriftforavsnitt"/>
    <w:uiPriority w:val="99"/>
    <w:unhideWhenUsed/>
    <w:rsid w:val="00B71B4D"/>
    <w:rPr>
      <w:color w:val="0563C1" w:themeColor="hyperlink"/>
      <w:u w:val="single"/>
    </w:rPr>
  </w:style>
  <w:style w:type="paragraph" w:customStyle="1" w:styleId="Default">
    <w:name w:val="Default"/>
    <w:rsid w:val="000112DA"/>
    <w:pPr>
      <w:autoSpaceDE w:val="0"/>
      <w:autoSpaceDN w:val="0"/>
      <w:adjustRightInd w:val="0"/>
      <w:spacing w:after="0" w:line="240" w:lineRule="auto"/>
    </w:pPr>
    <w:rPr>
      <w:rFonts w:ascii="Verdana" w:hAnsi="Verdana" w:cs="Verdana"/>
      <w:color w:val="000000"/>
      <w:sz w:val="24"/>
      <w:szCs w:val="24"/>
    </w:rPr>
  </w:style>
  <w:style w:type="character" w:styleId="Fulgthyperkobling">
    <w:name w:val="FollowedHyperlink"/>
    <w:basedOn w:val="Standardskriftforavsnitt"/>
    <w:uiPriority w:val="99"/>
    <w:semiHidden/>
    <w:unhideWhenUsed/>
    <w:rsid w:val="002F6A43"/>
    <w:rPr>
      <w:color w:val="954F72" w:themeColor="followedHyperlink"/>
      <w:u w:val="single"/>
    </w:rPr>
  </w:style>
  <w:style w:type="paragraph" w:styleId="Brdtekst2">
    <w:name w:val="Body Text 2"/>
    <w:basedOn w:val="Normal"/>
    <w:link w:val="Brdtekst2Tegn"/>
    <w:rsid w:val="00836474"/>
    <w:pPr>
      <w:spacing w:after="120" w:line="480" w:lineRule="auto"/>
    </w:pPr>
    <w:rPr>
      <w:rFonts w:ascii="Times New Roman" w:eastAsia="Times New Roman" w:hAnsi="Times New Roman" w:cs="Times New Roman"/>
      <w:sz w:val="24"/>
      <w:szCs w:val="24"/>
      <w:lang w:val="x-none" w:eastAsia="nb-NO"/>
    </w:rPr>
  </w:style>
  <w:style w:type="character" w:customStyle="1" w:styleId="Brdtekst2Tegn">
    <w:name w:val="Brødtekst 2 Tegn"/>
    <w:basedOn w:val="Standardskriftforavsnitt"/>
    <w:link w:val="Brdtekst2"/>
    <w:rsid w:val="00836474"/>
    <w:rPr>
      <w:rFonts w:ascii="Times New Roman" w:eastAsia="Times New Roman" w:hAnsi="Times New Roman" w:cs="Times New Roman"/>
      <w:sz w:val="24"/>
      <w:szCs w:val="24"/>
      <w:lang w:val="x-none" w:eastAsia="nb-NO"/>
    </w:rPr>
  </w:style>
  <w:style w:type="paragraph" w:customStyle="1" w:styleId="Heading0">
    <w:name w:val="Heading 0"/>
    <w:basedOn w:val="Overskrift1"/>
    <w:rsid w:val="00836474"/>
    <w:pPr>
      <w:numPr>
        <w:numId w:val="0"/>
      </w:numPr>
      <w:tabs>
        <w:tab w:val="num" w:pos="720"/>
      </w:tabs>
      <w:spacing w:after="120"/>
      <w:ind w:left="720" w:hanging="360"/>
      <w:outlineLvl w:val="9"/>
    </w:pPr>
    <w:rPr>
      <w:rFonts w:ascii="Arial" w:hAnsi="Arial" w:cs="Times New Roman"/>
      <w:sz w:val="32"/>
      <w:lang w:val="x-none"/>
    </w:rPr>
  </w:style>
  <w:style w:type="paragraph" w:styleId="NormalWeb">
    <w:name w:val="Normal (Web)"/>
    <w:basedOn w:val="Normal"/>
    <w:uiPriority w:val="99"/>
    <w:unhideWhenUsed/>
    <w:rsid w:val="003F45AB"/>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tsd-datafield">
    <w:name w:val="tsd-datafield"/>
    <w:basedOn w:val="Standardskriftforavsnitt"/>
    <w:rsid w:val="003F45AB"/>
  </w:style>
  <w:style w:type="character" w:styleId="Sterk">
    <w:name w:val="Strong"/>
    <w:basedOn w:val="Standardskriftforavsnitt"/>
    <w:uiPriority w:val="22"/>
    <w:qFormat/>
    <w:rsid w:val="00B845AE"/>
    <w:rPr>
      <w:b/>
      <w:bCs/>
    </w:rPr>
  </w:style>
  <w:style w:type="character" w:styleId="Ulstomtale">
    <w:name w:val="Unresolved Mention"/>
    <w:basedOn w:val="Standardskriftforavsnitt"/>
    <w:uiPriority w:val="99"/>
    <w:semiHidden/>
    <w:unhideWhenUsed/>
    <w:rsid w:val="005763E9"/>
    <w:rPr>
      <w:color w:val="605E5C"/>
      <w:shd w:val="clear" w:color="auto" w:fill="E1DFDD"/>
    </w:rPr>
  </w:style>
  <w:style w:type="paragraph" w:styleId="Revisjon">
    <w:name w:val="Revision"/>
    <w:hidden/>
    <w:uiPriority w:val="99"/>
    <w:semiHidden/>
    <w:rsid w:val="00EB56B4"/>
    <w:pPr>
      <w:spacing w:after="0" w:line="240" w:lineRule="auto"/>
    </w:pPr>
    <w:rPr>
      <w:rFonts w:ascii="Verdana" w:hAnsi="Verdana"/>
      <w:sz w:val="20"/>
    </w:rPr>
  </w:style>
  <w:style w:type="character" w:styleId="Omtale">
    <w:name w:val="Mention"/>
    <w:basedOn w:val="Standardskriftforavsnitt"/>
    <w:uiPriority w:val="99"/>
    <w:unhideWhenUsed/>
    <w:rsid w:val="00E337A4"/>
    <w:rPr>
      <w:color w:val="2B579A"/>
      <w:shd w:val="clear" w:color="auto" w:fill="E1DFDD"/>
    </w:rPr>
  </w:style>
  <w:style w:type="table" w:styleId="Rutenettabelllys">
    <w:name w:val="Grid Table Light"/>
    <w:basedOn w:val="Vanligtabell"/>
    <w:uiPriority w:val="40"/>
    <w:rsid w:val="0014405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eavsnittTegn">
    <w:name w:val="Listeavsnitt Tegn"/>
    <w:aliases w:val="EG Bullet 1 Tegn,Punktliste nivå 1 Tegn,List Paragraph1 Tegn,List Paragraph - kulepunkter Tegn,Heading 22 Tegn,Punktliste nivŒ 1 Tegn,Bullet List Tegn,FooterText Tegn,numbered Tegn,Paragraphe de liste1 Tegn,lp1 Tegn,Provokasjon. Tegn"/>
    <w:link w:val="Listeavsnitt"/>
    <w:uiPriority w:val="34"/>
    <w:qFormat/>
    <w:locked/>
    <w:rsid w:val="005177BD"/>
    <w:rPr>
      <w:rFonts w:ascii="Verdana" w:hAnsi="Verdana"/>
      <w:sz w:val="20"/>
    </w:rPr>
  </w:style>
  <w:style w:type="paragraph" w:styleId="Brdtekst">
    <w:name w:val="Body Text"/>
    <w:basedOn w:val="Normal"/>
    <w:link w:val="BrdtekstTegn"/>
    <w:uiPriority w:val="1"/>
    <w:unhideWhenUsed/>
    <w:qFormat/>
    <w:rsid w:val="009E16E4"/>
    <w:pPr>
      <w:spacing w:after="120"/>
    </w:pPr>
  </w:style>
  <w:style w:type="character" w:customStyle="1" w:styleId="BrdtekstTegn">
    <w:name w:val="Brødtekst Tegn"/>
    <w:basedOn w:val="Standardskriftforavsnitt"/>
    <w:link w:val="Brdtekst"/>
    <w:uiPriority w:val="1"/>
    <w:rsid w:val="009E16E4"/>
    <w:rPr>
      <w:rFonts w:ascii="Verdana" w:hAnsi="Verdana"/>
      <w:sz w:val="20"/>
    </w:rPr>
  </w:style>
  <w:style w:type="paragraph" w:customStyle="1" w:styleId="TableParagraph">
    <w:name w:val="Table Paragraph"/>
    <w:basedOn w:val="Normal"/>
    <w:uiPriority w:val="1"/>
    <w:qFormat/>
    <w:rsid w:val="004A65C7"/>
    <w:pPr>
      <w:widowControl w:val="0"/>
      <w:autoSpaceDE w:val="0"/>
      <w:autoSpaceDN w:val="0"/>
      <w:spacing w:after="0" w:line="240" w:lineRule="auto"/>
      <w:ind w:left="107"/>
    </w:pPr>
    <w:rPr>
      <w:rFonts w:ascii="Arial" w:eastAsia="Arial" w:hAnsi="Arial" w:cs="Arial"/>
      <w:sz w:val="22"/>
    </w:rPr>
  </w:style>
  <w:style w:type="paragraph" w:styleId="Ingenmellomrom">
    <w:name w:val="No Spacing"/>
    <w:uiPriority w:val="1"/>
    <w:qFormat/>
    <w:rsid w:val="4F140245"/>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18810">
      <w:bodyDiv w:val="1"/>
      <w:marLeft w:val="0"/>
      <w:marRight w:val="0"/>
      <w:marTop w:val="0"/>
      <w:marBottom w:val="0"/>
      <w:divBdr>
        <w:top w:val="none" w:sz="0" w:space="0" w:color="auto"/>
        <w:left w:val="none" w:sz="0" w:space="0" w:color="auto"/>
        <w:bottom w:val="none" w:sz="0" w:space="0" w:color="auto"/>
        <w:right w:val="none" w:sz="0" w:space="0" w:color="auto"/>
      </w:divBdr>
    </w:div>
    <w:div w:id="276067624">
      <w:bodyDiv w:val="1"/>
      <w:marLeft w:val="0"/>
      <w:marRight w:val="0"/>
      <w:marTop w:val="0"/>
      <w:marBottom w:val="0"/>
      <w:divBdr>
        <w:top w:val="none" w:sz="0" w:space="0" w:color="auto"/>
        <w:left w:val="none" w:sz="0" w:space="0" w:color="auto"/>
        <w:bottom w:val="none" w:sz="0" w:space="0" w:color="auto"/>
        <w:right w:val="none" w:sz="0" w:space="0" w:color="auto"/>
      </w:divBdr>
    </w:div>
    <w:div w:id="378824224">
      <w:bodyDiv w:val="1"/>
      <w:marLeft w:val="0"/>
      <w:marRight w:val="0"/>
      <w:marTop w:val="0"/>
      <w:marBottom w:val="0"/>
      <w:divBdr>
        <w:top w:val="none" w:sz="0" w:space="0" w:color="auto"/>
        <w:left w:val="none" w:sz="0" w:space="0" w:color="auto"/>
        <w:bottom w:val="none" w:sz="0" w:space="0" w:color="auto"/>
        <w:right w:val="none" w:sz="0" w:space="0" w:color="auto"/>
      </w:divBdr>
    </w:div>
    <w:div w:id="447748909">
      <w:bodyDiv w:val="1"/>
      <w:marLeft w:val="0"/>
      <w:marRight w:val="0"/>
      <w:marTop w:val="0"/>
      <w:marBottom w:val="0"/>
      <w:divBdr>
        <w:top w:val="none" w:sz="0" w:space="0" w:color="auto"/>
        <w:left w:val="none" w:sz="0" w:space="0" w:color="auto"/>
        <w:bottom w:val="none" w:sz="0" w:space="0" w:color="auto"/>
        <w:right w:val="none" w:sz="0" w:space="0" w:color="auto"/>
      </w:divBdr>
    </w:div>
    <w:div w:id="586769510">
      <w:bodyDiv w:val="1"/>
      <w:marLeft w:val="0"/>
      <w:marRight w:val="0"/>
      <w:marTop w:val="0"/>
      <w:marBottom w:val="0"/>
      <w:divBdr>
        <w:top w:val="none" w:sz="0" w:space="0" w:color="auto"/>
        <w:left w:val="none" w:sz="0" w:space="0" w:color="auto"/>
        <w:bottom w:val="none" w:sz="0" w:space="0" w:color="auto"/>
        <w:right w:val="none" w:sz="0" w:space="0" w:color="auto"/>
      </w:divBdr>
    </w:div>
    <w:div w:id="747774839">
      <w:bodyDiv w:val="1"/>
      <w:marLeft w:val="0"/>
      <w:marRight w:val="0"/>
      <w:marTop w:val="0"/>
      <w:marBottom w:val="0"/>
      <w:divBdr>
        <w:top w:val="none" w:sz="0" w:space="0" w:color="auto"/>
        <w:left w:val="none" w:sz="0" w:space="0" w:color="auto"/>
        <w:bottom w:val="none" w:sz="0" w:space="0" w:color="auto"/>
        <w:right w:val="none" w:sz="0" w:space="0" w:color="auto"/>
      </w:divBdr>
    </w:div>
    <w:div w:id="755395924">
      <w:bodyDiv w:val="1"/>
      <w:marLeft w:val="0"/>
      <w:marRight w:val="0"/>
      <w:marTop w:val="0"/>
      <w:marBottom w:val="0"/>
      <w:divBdr>
        <w:top w:val="none" w:sz="0" w:space="0" w:color="auto"/>
        <w:left w:val="none" w:sz="0" w:space="0" w:color="auto"/>
        <w:bottom w:val="none" w:sz="0" w:space="0" w:color="auto"/>
        <w:right w:val="none" w:sz="0" w:space="0" w:color="auto"/>
      </w:divBdr>
    </w:div>
    <w:div w:id="805582099">
      <w:bodyDiv w:val="1"/>
      <w:marLeft w:val="0"/>
      <w:marRight w:val="0"/>
      <w:marTop w:val="0"/>
      <w:marBottom w:val="0"/>
      <w:divBdr>
        <w:top w:val="none" w:sz="0" w:space="0" w:color="auto"/>
        <w:left w:val="none" w:sz="0" w:space="0" w:color="auto"/>
        <w:bottom w:val="none" w:sz="0" w:space="0" w:color="auto"/>
        <w:right w:val="none" w:sz="0" w:space="0" w:color="auto"/>
      </w:divBdr>
    </w:div>
    <w:div w:id="1098909421">
      <w:bodyDiv w:val="1"/>
      <w:marLeft w:val="0"/>
      <w:marRight w:val="0"/>
      <w:marTop w:val="0"/>
      <w:marBottom w:val="0"/>
      <w:divBdr>
        <w:top w:val="none" w:sz="0" w:space="0" w:color="auto"/>
        <w:left w:val="none" w:sz="0" w:space="0" w:color="auto"/>
        <w:bottom w:val="none" w:sz="0" w:space="0" w:color="auto"/>
        <w:right w:val="none" w:sz="0" w:space="0" w:color="auto"/>
      </w:divBdr>
    </w:div>
    <w:div w:id="1140657957">
      <w:bodyDiv w:val="1"/>
      <w:marLeft w:val="0"/>
      <w:marRight w:val="0"/>
      <w:marTop w:val="0"/>
      <w:marBottom w:val="0"/>
      <w:divBdr>
        <w:top w:val="none" w:sz="0" w:space="0" w:color="auto"/>
        <w:left w:val="none" w:sz="0" w:space="0" w:color="auto"/>
        <w:bottom w:val="none" w:sz="0" w:space="0" w:color="auto"/>
        <w:right w:val="none" w:sz="0" w:space="0" w:color="auto"/>
      </w:divBdr>
    </w:div>
    <w:div w:id="1219975460">
      <w:bodyDiv w:val="1"/>
      <w:marLeft w:val="0"/>
      <w:marRight w:val="0"/>
      <w:marTop w:val="0"/>
      <w:marBottom w:val="0"/>
      <w:divBdr>
        <w:top w:val="none" w:sz="0" w:space="0" w:color="auto"/>
        <w:left w:val="none" w:sz="0" w:space="0" w:color="auto"/>
        <w:bottom w:val="none" w:sz="0" w:space="0" w:color="auto"/>
        <w:right w:val="none" w:sz="0" w:space="0" w:color="auto"/>
      </w:divBdr>
    </w:div>
    <w:div w:id="1400324229">
      <w:bodyDiv w:val="1"/>
      <w:marLeft w:val="0"/>
      <w:marRight w:val="0"/>
      <w:marTop w:val="0"/>
      <w:marBottom w:val="0"/>
      <w:divBdr>
        <w:top w:val="none" w:sz="0" w:space="0" w:color="auto"/>
        <w:left w:val="none" w:sz="0" w:space="0" w:color="auto"/>
        <w:bottom w:val="none" w:sz="0" w:space="0" w:color="auto"/>
        <w:right w:val="none" w:sz="0" w:space="0" w:color="auto"/>
      </w:divBdr>
    </w:div>
    <w:div w:id="1441804229">
      <w:bodyDiv w:val="1"/>
      <w:marLeft w:val="0"/>
      <w:marRight w:val="0"/>
      <w:marTop w:val="0"/>
      <w:marBottom w:val="0"/>
      <w:divBdr>
        <w:top w:val="none" w:sz="0" w:space="0" w:color="auto"/>
        <w:left w:val="none" w:sz="0" w:space="0" w:color="auto"/>
        <w:bottom w:val="none" w:sz="0" w:space="0" w:color="auto"/>
        <w:right w:val="none" w:sz="0" w:space="0" w:color="auto"/>
      </w:divBdr>
    </w:div>
    <w:div w:id="1590231820">
      <w:bodyDiv w:val="1"/>
      <w:marLeft w:val="0"/>
      <w:marRight w:val="0"/>
      <w:marTop w:val="0"/>
      <w:marBottom w:val="0"/>
      <w:divBdr>
        <w:top w:val="none" w:sz="0" w:space="0" w:color="auto"/>
        <w:left w:val="none" w:sz="0" w:space="0" w:color="auto"/>
        <w:bottom w:val="none" w:sz="0" w:space="0" w:color="auto"/>
        <w:right w:val="none" w:sz="0" w:space="0" w:color="auto"/>
      </w:divBdr>
    </w:div>
    <w:div w:id="1680237664">
      <w:bodyDiv w:val="1"/>
      <w:marLeft w:val="0"/>
      <w:marRight w:val="0"/>
      <w:marTop w:val="0"/>
      <w:marBottom w:val="0"/>
      <w:divBdr>
        <w:top w:val="none" w:sz="0" w:space="0" w:color="auto"/>
        <w:left w:val="none" w:sz="0" w:space="0" w:color="auto"/>
        <w:bottom w:val="none" w:sz="0" w:space="0" w:color="auto"/>
        <w:right w:val="none" w:sz="0" w:space="0" w:color="auto"/>
      </w:divBdr>
    </w:div>
    <w:div w:id="1693341691">
      <w:bodyDiv w:val="1"/>
      <w:marLeft w:val="0"/>
      <w:marRight w:val="0"/>
      <w:marTop w:val="0"/>
      <w:marBottom w:val="0"/>
      <w:divBdr>
        <w:top w:val="none" w:sz="0" w:space="0" w:color="auto"/>
        <w:left w:val="none" w:sz="0" w:space="0" w:color="auto"/>
        <w:bottom w:val="none" w:sz="0" w:space="0" w:color="auto"/>
        <w:right w:val="none" w:sz="0" w:space="0" w:color="auto"/>
      </w:divBdr>
    </w:div>
    <w:div w:id="1841039447">
      <w:bodyDiv w:val="1"/>
      <w:marLeft w:val="0"/>
      <w:marRight w:val="0"/>
      <w:marTop w:val="0"/>
      <w:marBottom w:val="0"/>
      <w:divBdr>
        <w:top w:val="none" w:sz="0" w:space="0" w:color="auto"/>
        <w:left w:val="none" w:sz="0" w:space="0" w:color="auto"/>
        <w:bottom w:val="none" w:sz="0" w:space="0" w:color="auto"/>
        <w:right w:val="none" w:sz="0" w:space="0" w:color="auto"/>
      </w:divBdr>
    </w:div>
    <w:div w:id="1868788369">
      <w:bodyDiv w:val="1"/>
      <w:marLeft w:val="0"/>
      <w:marRight w:val="0"/>
      <w:marTop w:val="0"/>
      <w:marBottom w:val="0"/>
      <w:divBdr>
        <w:top w:val="none" w:sz="0" w:space="0" w:color="auto"/>
        <w:left w:val="none" w:sz="0" w:space="0" w:color="auto"/>
        <w:bottom w:val="none" w:sz="0" w:space="0" w:color="auto"/>
        <w:right w:val="none" w:sz="0" w:space="0" w:color="auto"/>
      </w:divBdr>
    </w:div>
    <w:div w:id="1906330555">
      <w:bodyDiv w:val="1"/>
      <w:marLeft w:val="0"/>
      <w:marRight w:val="0"/>
      <w:marTop w:val="0"/>
      <w:marBottom w:val="0"/>
      <w:divBdr>
        <w:top w:val="none" w:sz="0" w:space="0" w:color="auto"/>
        <w:left w:val="none" w:sz="0" w:space="0" w:color="auto"/>
        <w:bottom w:val="none" w:sz="0" w:space="0" w:color="auto"/>
        <w:right w:val="none" w:sz="0" w:space="0" w:color="auto"/>
      </w:divBdr>
    </w:div>
    <w:div w:id="205437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anskaffelser.no/anskaffelsesprosessen/anskaffelsesprosessen-steg-steg/konkurransegjennomforing/velge-tilbud-og-innga-avtale/vurdere-kvalifikasjoner/ebevi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bankid.no"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support@mercell.co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bergen.kommune.no/styrende-dokument/SD-18-1865/filer" TargetMode="External"/><Relationship Id="rId20" Type="http://schemas.openxmlformats.org/officeDocument/2006/relationships/hyperlink" Target="http://www.buypass.no"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bankid.no" TargetMode="External"/><Relationship Id="rId5" Type="http://schemas.openxmlformats.org/officeDocument/2006/relationships/numbering" Target="numbering.xml"/><Relationship Id="rId15" Type="http://schemas.openxmlformats.org/officeDocument/2006/relationships/hyperlink" Target="https://www.bergen.kommune.no/styrende-dokument/SD-18-1778/filer" TargetMode="External"/><Relationship Id="rId23" Type="http://schemas.openxmlformats.org/officeDocument/2006/relationships/hyperlink" Target="http://www.buypass.no"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www.commfide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www.commfides.com" TargetMode="External"/><Relationship Id="rId27" Type="http://schemas.openxmlformats.org/officeDocument/2006/relationships/fontTable" Target="fontTable.xml"/><Relationship Id="rId30"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3C964E6F-C456-4A94-BECB-5451480D77A2}">
    <t:Anchor>
      <t:Comment id="1633859459"/>
    </t:Anchor>
    <t:History>
      <t:Event id="{DF85B711-C4A1-4B72-A016-AA7B3CEDB606}" time="2025-09-19T07:04:51.147Z">
        <t:Attribution userId="S::marie.trondsen@bergen.kommune.no::0b333c41-29fa-460d-b1ec-d6e1ac7e2e34" userProvider="AD" userName="Trondsen, Marie Berge"/>
        <t:Anchor>
          <t:Comment id="1633859459"/>
        </t:Anchor>
        <t:Create/>
      </t:Event>
      <t:Event id="{98E12414-5039-4D7B-A8AB-68D571AE71AC}" time="2025-09-19T07:04:51.147Z">
        <t:Attribution userId="S::marie.trondsen@bergen.kommune.no::0b333c41-29fa-460d-b1ec-d6e1ac7e2e34" userProvider="AD" userName="Trondsen, Marie Berge"/>
        <t:Anchor>
          <t:Comment id="1633859459"/>
        </t:Anchor>
        <t:Assign userId="S::Dag.Nybo-Sorensen@bergen.kommune.no::7f86d9c8-6d09-4bca-b3c6-2ebcdf224866" userProvider="AD" userName="Nybø-Sørensen, Dag Thomas"/>
      </t:Event>
      <t:Event id="{25B204EB-1F03-4AFF-BCB6-2A352FFCB376}" time="2025-09-19T07:04:51.147Z">
        <t:Attribution userId="S::marie.trondsen@bergen.kommune.no::0b333c41-29fa-460d-b1ec-d6e1ac7e2e34" userProvider="AD" userName="Trondsen, Marie Berge"/>
        <t:Anchor>
          <t:Comment id="1633859459"/>
        </t:Anchor>
        <t:SetTitle title="@Nybø-Sørensen, Dag Thomas Bør vi skrive noe her om samarbeidsavtalen og kommunenes exit-mulighet?"/>
      </t:Event>
    </t:History>
  </t:Task>
  <t:Task id="{B9EC6FBF-E659-4E27-B51F-0252CEECFE38}">
    <t:Anchor>
      <t:Comment id="997600352"/>
    </t:Anchor>
    <t:History>
      <t:Event id="{54AB1E88-11F3-4291-BD44-7D2337781C2E}" time="2025-09-19T07:03:34.77Z">
        <t:Attribution userId="S::marie.trondsen@bergen.kommune.no::0b333c41-29fa-460d-b1ec-d6e1ac7e2e34" userProvider="AD" userName="Trondsen, Marie Berge"/>
        <t:Anchor>
          <t:Comment id="809727554"/>
        </t:Anchor>
        <t:Create/>
      </t:Event>
      <t:Event id="{4870B757-834A-4417-B5C8-D850E4F340BC}" time="2025-09-19T07:03:34.77Z">
        <t:Attribution userId="S::marie.trondsen@bergen.kommune.no::0b333c41-29fa-460d-b1ec-d6e1ac7e2e34" userProvider="AD" userName="Trondsen, Marie Berge"/>
        <t:Anchor>
          <t:Comment id="809727554"/>
        </t:Anchor>
        <t:Assign userId="S::Dag.Nybo-Sorensen@bergen.kommune.no::7f86d9c8-6d09-4bca-b3c6-2ebcdf224866" userProvider="AD" userName="Nybø-Sørensen, Dag Thomas"/>
      </t:Event>
      <t:Event id="{56608478-601A-4248-9B04-D2C7BFDCA01A}" time="2025-09-19T07:03:34.77Z">
        <t:Attribution userId="S::marie.trondsen@bergen.kommune.no::0b333c41-29fa-460d-b1ec-d6e1ac7e2e34" userProvider="AD" userName="Trondsen, Marie Berge"/>
        <t:Anchor>
          <t:Comment id="809727554"/>
        </t:Anchor>
        <t:SetTitle title="@Nybø-Sørensen, Dag Thomas: Kan det være en løsning at informasjon om kommunen (størrelse, brukere, dagens system) ligger her, mens tjenestene og de tjenstlige behovene ligger i behovaveskrivelsen?"/>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836E1FA26C4E119242A185904D96DA"/>
        <w:category>
          <w:name w:val="Generelt"/>
          <w:gallery w:val="placeholder"/>
        </w:category>
        <w:types>
          <w:type w:val="bbPlcHdr"/>
        </w:types>
        <w:behaviors>
          <w:behavior w:val="content"/>
        </w:behaviors>
        <w:guid w:val="{FFBDDCF6-E65E-4C6C-9A23-47092770CADF}"/>
      </w:docPartPr>
      <w:docPartBody>
        <w:p w:rsidR="00554997" w:rsidRDefault="005F0780" w:rsidP="005F0780">
          <w:pPr>
            <w:pStyle w:val="9E836E1FA26C4E119242A185904D96DA"/>
          </w:pPr>
          <w:r w:rsidRPr="002711A0">
            <w:rPr>
              <w:rStyle w:val="Plassholdertekst"/>
              <w:color w:val="FF0000"/>
              <w:sz w:val="24"/>
            </w:rPr>
            <w:t>Navnet på anskaffelsen</w:t>
          </w:r>
        </w:p>
      </w:docPartBody>
    </w:docPart>
    <w:docPart>
      <w:docPartPr>
        <w:name w:val="CF57AA9242804E2DAB63F0898AEA10A0"/>
        <w:category>
          <w:name w:val="Generelt"/>
          <w:gallery w:val="placeholder"/>
        </w:category>
        <w:types>
          <w:type w:val="bbPlcHdr"/>
        </w:types>
        <w:behaviors>
          <w:behavior w:val="content"/>
        </w:behaviors>
        <w:guid w:val="{EBE69C49-DE17-4542-8465-DEED86322B99}"/>
      </w:docPartPr>
      <w:docPartBody>
        <w:p w:rsidR="00554997" w:rsidRDefault="005F0780" w:rsidP="005F0780">
          <w:pPr>
            <w:pStyle w:val="CF57AA9242804E2DAB63F0898AEA10A0"/>
          </w:pPr>
          <w:r w:rsidRPr="002711A0">
            <w:rPr>
              <w:rStyle w:val="Plassholdertekst"/>
              <w:b/>
              <w:color w:val="FF0000"/>
            </w:rPr>
            <w:t>saksnummer</w:t>
          </w:r>
        </w:p>
      </w:docPartBody>
    </w:docPart>
    <w:docPart>
      <w:docPartPr>
        <w:name w:val="CCE79DA58B5E4FD680C392E24F289ECA"/>
        <w:category>
          <w:name w:val="Generelt"/>
          <w:gallery w:val="placeholder"/>
        </w:category>
        <w:types>
          <w:type w:val="bbPlcHdr"/>
        </w:types>
        <w:behaviors>
          <w:behavior w:val="content"/>
        </w:behaviors>
        <w:guid w:val="{41AFDBBB-443E-498E-AD82-E3753A784577}"/>
      </w:docPartPr>
      <w:docPartBody>
        <w:p w:rsidR="006E35BA" w:rsidRDefault="001D1C81" w:rsidP="001D1C81">
          <w:pPr>
            <w:pStyle w:val="CCE79DA58B5E4FD680C392E24F289ECA"/>
          </w:pPr>
          <w:r>
            <w:rPr>
              <w:color w:val="FF0000"/>
            </w:rPr>
            <w:t>velg her</w:t>
          </w:r>
        </w:p>
      </w:docPartBody>
    </w:docPart>
    <w:docPart>
      <w:docPartPr>
        <w:name w:val="AF213F65F4E0419EB8EF1613096CF2CE"/>
        <w:category>
          <w:name w:val="Generelt"/>
          <w:gallery w:val="placeholder"/>
        </w:category>
        <w:types>
          <w:type w:val="bbPlcHdr"/>
        </w:types>
        <w:behaviors>
          <w:behavior w:val="content"/>
        </w:behaviors>
        <w:guid w:val="{EC0016A8-5BA6-4B64-991C-287980E9F60D}"/>
      </w:docPartPr>
      <w:docPartBody>
        <w:p w:rsidR="00E84E49" w:rsidRDefault="001E0168" w:rsidP="001E0168">
          <w:pPr>
            <w:pStyle w:val="AF213F65F4E0419EB8EF1613096CF2CE"/>
          </w:pPr>
          <w:r>
            <w:rPr>
              <w:color w:val="FF0000"/>
            </w:rPr>
            <w:t>velg her</w:t>
          </w:r>
        </w:p>
      </w:docPartBody>
    </w:docPart>
    <w:docPart>
      <w:docPartPr>
        <w:name w:val="DE87498C61E04E8A88A6D064E08C4BE4"/>
        <w:category>
          <w:name w:val="Generelt"/>
          <w:gallery w:val="placeholder"/>
        </w:category>
        <w:types>
          <w:type w:val="bbPlcHdr"/>
        </w:types>
        <w:behaviors>
          <w:behavior w:val="content"/>
        </w:behaviors>
        <w:guid w:val="{A1D8B19A-7774-41E5-A4E6-1373A1BDBD04}"/>
      </w:docPartPr>
      <w:docPartBody>
        <w:p w:rsidR="00285AB3" w:rsidRDefault="009B0759" w:rsidP="009B0759">
          <w:pPr>
            <w:pStyle w:val="DE87498C61E04E8A88A6D064E08C4BE4"/>
          </w:pPr>
          <w:r>
            <w:rPr>
              <w:rFonts w:eastAsia="Times New Roman" w:cs="Times New Roman"/>
              <w:color w:val="FF0000"/>
            </w:rPr>
            <w:t>tt:mm</w:t>
          </w:r>
        </w:p>
      </w:docPartBody>
    </w:docPart>
    <w:docPart>
      <w:docPartPr>
        <w:name w:val="40884F1A730C4E0FB5F3D407609E40CB"/>
        <w:category>
          <w:name w:val="Generelt"/>
          <w:gallery w:val="placeholder"/>
        </w:category>
        <w:types>
          <w:type w:val="bbPlcHdr"/>
        </w:types>
        <w:behaviors>
          <w:behavior w:val="content"/>
        </w:behaviors>
        <w:guid w:val="{C4C65DF6-3610-453D-B501-85B6A1696C36}"/>
      </w:docPartPr>
      <w:docPartBody>
        <w:p w:rsidR="00285AB3" w:rsidRDefault="009B0759" w:rsidP="009B0759">
          <w:pPr>
            <w:pStyle w:val="40884F1A730C4E0FB5F3D407609E40CB"/>
          </w:pPr>
          <w:r>
            <w:rPr>
              <w:rFonts w:eastAsia="Times New Roman" w:cs="Times New Roman"/>
              <w:color w:val="FF0000"/>
            </w:rPr>
            <w:t>ukenr.</w:t>
          </w:r>
        </w:p>
      </w:docPartBody>
    </w:docPart>
    <w:docPart>
      <w:docPartPr>
        <w:name w:val="3C5D2523F840465C850C328C7E4F831B"/>
        <w:category>
          <w:name w:val="Generelt"/>
          <w:gallery w:val="placeholder"/>
        </w:category>
        <w:types>
          <w:type w:val="bbPlcHdr"/>
        </w:types>
        <w:behaviors>
          <w:behavior w:val="content"/>
        </w:behaviors>
        <w:guid w:val="{444A4BEE-0BD1-4DB1-9EA4-8C42F643024A}"/>
      </w:docPartPr>
      <w:docPartBody>
        <w:p w:rsidR="00285AB3" w:rsidRDefault="009B0759" w:rsidP="009B0759">
          <w:pPr>
            <w:pStyle w:val="3C5D2523F840465C850C328C7E4F831B"/>
          </w:pPr>
          <w:r w:rsidRPr="00A031ED">
            <w:rPr>
              <w:rFonts w:eastAsia="Times New Roman" w:cs="Times New Roman"/>
              <w:b/>
              <w:color w:val="FF0000"/>
            </w:rPr>
            <w:t>tt:mm</w:t>
          </w:r>
        </w:p>
      </w:docPartBody>
    </w:docPart>
    <w:docPart>
      <w:docPartPr>
        <w:name w:val="92E974E0E956490DBCD68F8A8033F3F6"/>
        <w:category>
          <w:name w:val="Generelt"/>
          <w:gallery w:val="placeholder"/>
        </w:category>
        <w:types>
          <w:type w:val="bbPlcHdr"/>
        </w:types>
        <w:behaviors>
          <w:behavior w:val="content"/>
        </w:behaviors>
        <w:guid w:val="{9E8DCB0D-88BF-4BA8-B11F-B3E395C6B119}"/>
      </w:docPartPr>
      <w:docPartBody>
        <w:p w:rsidR="00285AB3" w:rsidRDefault="009B0759" w:rsidP="009B0759">
          <w:pPr>
            <w:pStyle w:val="92E974E0E956490DBCD68F8A8033F3F6"/>
          </w:pPr>
          <w:r>
            <w:rPr>
              <w:rFonts w:eastAsia="Times New Roman" w:cs="Times New Roman"/>
              <w:color w:val="FF0000"/>
            </w:rPr>
            <w:t>ukenr.</w:t>
          </w:r>
        </w:p>
      </w:docPartBody>
    </w:docPart>
    <w:docPart>
      <w:docPartPr>
        <w:name w:val="280FE4D590524410AA4C437A8015046F"/>
        <w:category>
          <w:name w:val="Generelt"/>
          <w:gallery w:val="placeholder"/>
        </w:category>
        <w:types>
          <w:type w:val="bbPlcHdr"/>
        </w:types>
        <w:behaviors>
          <w:behavior w:val="content"/>
        </w:behaviors>
        <w:guid w:val="{B2644654-3B31-4A9A-BC56-A01A13F99F3E}"/>
      </w:docPartPr>
      <w:docPartBody>
        <w:p w:rsidR="00285AB3" w:rsidRDefault="009B0759" w:rsidP="009B0759">
          <w:pPr>
            <w:pStyle w:val="280FE4D590524410AA4C437A8015046F"/>
          </w:pPr>
          <w:r>
            <w:rPr>
              <w:color w:val="FF0000"/>
            </w:rPr>
            <w:t>X</w:t>
          </w:r>
        </w:p>
      </w:docPartBody>
    </w:docPart>
    <w:docPart>
      <w:docPartPr>
        <w:name w:val="F3364987699F4B51A7A4783813A90141"/>
        <w:category>
          <w:name w:val="Generelt"/>
          <w:gallery w:val="placeholder"/>
        </w:category>
        <w:types>
          <w:type w:val="bbPlcHdr"/>
        </w:types>
        <w:behaviors>
          <w:behavior w:val="content"/>
        </w:behaviors>
        <w:guid w:val="{204484D7-02FE-4C28-BA5A-A90959622BCB}"/>
      </w:docPartPr>
      <w:docPartBody>
        <w:p w:rsidR="00285AB3" w:rsidRDefault="009B0759" w:rsidP="009B0759">
          <w:pPr>
            <w:pStyle w:val="F3364987699F4B51A7A4783813A90141"/>
          </w:pPr>
          <w:r>
            <w:rPr>
              <w:rStyle w:val="Plassholdertekst"/>
              <w:color w:val="FF0000"/>
              <w:lang w:val="en-GB"/>
            </w:rPr>
            <w:t>Skriv kriteriet her</w:t>
          </w:r>
        </w:p>
      </w:docPartBody>
    </w:docPart>
    <w:docPart>
      <w:docPartPr>
        <w:name w:val="E55DDDE0E91B4479B2FD6375DC2387FA"/>
        <w:category>
          <w:name w:val="Generelt"/>
          <w:gallery w:val="placeholder"/>
        </w:category>
        <w:types>
          <w:type w:val="bbPlcHdr"/>
        </w:types>
        <w:behaviors>
          <w:behavior w:val="content"/>
        </w:behaviors>
        <w:guid w:val="{905012FF-95A4-413D-9F18-5370B20ABF75}"/>
      </w:docPartPr>
      <w:docPartBody>
        <w:p w:rsidR="00285AB3" w:rsidRDefault="009B0759" w:rsidP="009B0759">
          <w:pPr>
            <w:pStyle w:val="E55DDDE0E91B4479B2FD6375DC2387FA"/>
          </w:pPr>
          <w:r>
            <w:rPr>
              <w:rStyle w:val="Plassholdertekst"/>
              <w:color w:val="FF0000"/>
              <w:lang w:val="en-GB"/>
            </w:rPr>
            <w:t>Skriv kriteriet her</w:t>
          </w:r>
        </w:p>
      </w:docPartBody>
    </w:docPart>
    <w:docPart>
      <w:docPartPr>
        <w:name w:val="D827458877A349CCB485C04658345B5B"/>
        <w:category>
          <w:name w:val="Generelt"/>
          <w:gallery w:val="placeholder"/>
        </w:category>
        <w:types>
          <w:type w:val="bbPlcHdr"/>
        </w:types>
        <w:behaviors>
          <w:behavior w:val="content"/>
        </w:behaviors>
        <w:guid w:val="{0787D7E9-46E8-4476-AF4C-E6ACAB3A152B}"/>
      </w:docPartPr>
      <w:docPartBody>
        <w:p w:rsidR="00F35F77" w:rsidRDefault="00F35F77">
          <w:pPr>
            <w:pStyle w:val="D827458877A349CCB485C04658345B5B"/>
          </w:pPr>
          <w:r w:rsidRPr="001B1185">
            <w:rPr>
              <w:rFonts w:eastAsia="Times New Roman" w:cs="Times New Roman"/>
              <w:color w:val="FF0000"/>
            </w:rPr>
            <w:t>Trykk her for å velge dato</w:t>
          </w:r>
        </w:p>
      </w:docPartBody>
    </w:docPart>
    <w:docPart>
      <w:docPartPr>
        <w:name w:val="9F5C838F95774A1C8C3FAECB6CBA5275"/>
        <w:category>
          <w:name w:val="Generelt"/>
          <w:gallery w:val="placeholder"/>
        </w:category>
        <w:types>
          <w:type w:val="bbPlcHdr"/>
        </w:types>
        <w:behaviors>
          <w:behavior w:val="content"/>
        </w:behaviors>
        <w:guid w:val="{B7BA47B6-3888-4440-927F-01D4E22F3553}"/>
      </w:docPartPr>
      <w:docPartBody>
        <w:p w:rsidR="00F35F77" w:rsidRDefault="00F35F77">
          <w:pPr>
            <w:pStyle w:val="9F5C838F95774A1C8C3FAECB6CBA5275"/>
          </w:pPr>
          <w:r w:rsidRPr="001B1185">
            <w:rPr>
              <w:rFonts w:eastAsia="Times New Roman" w:cs="Times New Roman"/>
              <w:color w:val="FF0000"/>
            </w:rPr>
            <w:t>Trykk her for å velge dato</w:t>
          </w:r>
        </w:p>
      </w:docPartBody>
    </w:docPart>
    <w:docPart>
      <w:docPartPr>
        <w:name w:val="848947B8B60E4BA79F023E010F3BE90C"/>
        <w:category>
          <w:name w:val="Generelt"/>
          <w:gallery w:val="placeholder"/>
        </w:category>
        <w:types>
          <w:type w:val="bbPlcHdr"/>
        </w:types>
        <w:behaviors>
          <w:behavior w:val="content"/>
        </w:behaviors>
        <w:guid w:val="{71401263-7F25-4279-868A-71AFB680ABFF}"/>
      </w:docPartPr>
      <w:docPartBody>
        <w:p w:rsidR="00F35F77" w:rsidRDefault="00F35F77">
          <w:pPr>
            <w:pStyle w:val="848947B8B60E4BA79F023E010F3BE90C"/>
          </w:pPr>
          <w:r w:rsidRPr="001B1185">
            <w:rPr>
              <w:rFonts w:eastAsia="Times New Roman" w:cs="Times New Roman"/>
              <w:color w:val="FF0000"/>
            </w:rPr>
            <w:t>Trykk her for å velge dato</w:t>
          </w:r>
        </w:p>
      </w:docPartBody>
    </w:docPart>
    <w:docPart>
      <w:docPartPr>
        <w:name w:val="2E35854027B7453B93C6983F249E24F7"/>
        <w:category>
          <w:name w:val="Generelt"/>
          <w:gallery w:val="placeholder"/>
        </w:category>
        <w:types>
          <w:type w:val="bbPlcHdr"/>
        </w:types>
        <w:behaviors>
          <w:behavior w:val="content"/>
        </w:behaviors>
        <w:guid w:val="{56EB6B94-58B0-4E42-85E6-B452E3EAE73B}"/>
      </w:docPartPr>
      <w:docPartBody>
        <w:p w:rsidR="00F35F77" w:rsidRDefault="00F35F77">
          <w:pPr>
            <w:pStyle w:val="2E35854027B7453B93C6983F249E24F7"/>
          </w:pPr>
          <w:r w:rsidRPr="00AB0029">
            <w:rPr>
              <w:rFonts w:eastAsia="Times New Roman" w:cs="Times New Roman"/>
              <w:b/>
              <w:color w:val="FF0000"/>
            </w:rPr>
            <w:t>Trykk her for å velge dato</w:t>
          </w:r>
        </w:p>
      </w:docPartBody>
    </w:docPart>
    <w:docPart>
      <w:docPartPr>
        <w:name w:val="C854EDB9AC804083BBF9B49B81A184FB"/>
        <w:category>
          <w:name w:val="Generelt"/>
          <w:gallery w:val="placeholder"/>
        </w:category>
        <w:types>
          <w:type w:val="bbPlcHdr"/>
        </w:types>
        <w:behaviors>
          <w:behavior w:val="content"/>
        </w:behaviors>
        <w:guid w:val="{B6145186-4189-4DFD-91C1-D9EAC8B93E7C}"/>
      </w:docPartPr>
      <w:docPartBody>
        <w:p w:rsidR="00F35F77" w:rsidRDefault="00F35F77">
          <w:pPr>
            <w:pStyle w:val="C854EDB9AC804083BBF9B49B81A184FB"/>
          </w:pPr>
          <w:r w:rsidRPr="001B1185">
            <w:rPr>
              <w:rFonts w:eastAsia="Times New Roman" w:cs="Times New Roman"/>
              <w:color w:val="FF0000"/>
            </w:rPr>
            <w:t>Trykk her for å velge dato</w:t>
          </w:r>
        </w:p>
      </w:docPartBody>
    </w:docPart>
    <w:docPart>
      <w:docPartPr>
        <w:name w:val="ECB479D1923C4D979BF7811FDF40BD50"/>
        <w:category>
          <w:name w:val="Generelt"/>
          <w:gallery w:val="placeholder"/>
        </w:category>
        <w:types>
          <w:type w:val="bbPlcHdr"/>
        </w:types>
        <w:behaviors>
          <w:behavior w:val="content"/>
        </w:behaviors>
        <w:guid w:val="{52C19369-5707-4DE4-8C46-08EBCA02873D}"/>
      </w:docPartPr>
      <w:docPartBody>
        <w:p w:rsidR="00F35F77" w:rsidRDefault="00F35F77">
          <w:pPr>
            <w:pStyle w:val="ECB479D1923C4D979BF7811FDF40BD50"/>
          </w:pPr>
          <w:r w:rsidRPr="00AB0029">
            <w:rPr>
              <w:rFonts w:eastAsia="Times New Roman" w:cs="Times New Roman"/>
              <w:b/>
              <w:color w:val="FF0000"/>
            </w:rPr>
            <w:t>Trykk her for å velge dato</w:t>
          </w:r>
        </w:p>
      </w:docPartBody>
    </w:docPart>
    <w:docPart>
      <w:docPartPr>
        <w:name w:val="F7A0503B98A748DDA0949369982BE4CD"/>
        <w:category>
          <w:name w:val="Generelt"/>
          <w:gallery w:val="placeholder"/>
        </w:category>
        <w:types>
          <w:type w:val="bbPlcHdr"/>
        </w:types>
        <w:behaviors>
          <w:behavior w:val="content"/>
        </w:behaviors>
        <w:guid w:val="{1D593829-06AC-4759-8B00-4662E953F60F}"/>
      </w:docPartPr>
      <w:docPartBody>
        <w:p w:rsidR="00F35F77" w:rsidRDefault="00F35F77">
          <w:pPr>
            <w:pStyle w:val="F7A0503B98A748DDA0949369982BE4CD"/>
          </w:pPr>
          <w:r w:rsidRPr="001B1185">
            <w:rPr>
              <w:rFonts w:eastAsia="Times New Roman" w:cs="Times New Roman"/>
              <w:color w:val="FF0000"/>
            </w:rPr>
            <w:t>Trykk her for å velge dato</w:t>
          </w:r>
        </w:p>
      </w:docPartBody>
    </w:docPart>
    <w:docPart>
      <w:docPartPr>
        <w:name w:val="EE16DAEEB8E24AFCBC0178BC665EB5A1"/>
        <w:category>
          <w:name w:val="Generelt"/>
          <w:gallery w:val="placeholder"/>
        </w:category>
        <w:types>
          <w:type w:val="bbPlcHdr"/>
        </w:types>
        <w:behaviors>
          <w:behavior w:val="content"/>
        </w:behaviors>
        <w:guid w:val="{E2ECD846-EE08-445A-B048-8EAB3DC90683}"/>
      </w:docPartPr>
      <w:docPartBody>
        <w:p w:rsidR="00F35F77" w:rsidRDefault="00F35F77">
          <w:pPr>
            <w:pStyle w:val="EE16DAEEB8E24AFCBC0178BC665EB5A1"/>
          </w:pPr>
          <w:r w:rsidRPr="001B1185">
            <w:rPr>
              <w:rFonts w:eastAsia="Times New Roman" w:cs="Times New Roman"/>
              <w:color w:val="FF0000"/>
            </w:rPr>
            <w:t>Trykk her for å velge 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iryani ExtraBold">
    <w:panose1 w:val="000009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65B"/>
    <w:rsid w:val="000103DE"/>
    <w:rsid w:val="00032760"/>
    <w:rsid w:val="00036A23"/>
    <w:rsid w:val="000420A7"/>
    <w:rsid w:val="000900AF"/>
    <w:rsid w:val="000F1795"/>
    <w:rsid w:val="000F47D5"/>
    <w:rsid w:val="0010048F"/>
    <w:rsid w:val="00127ED2"/>
    <w:rsid w:val="00133393"/>
    <w:rsid w:val="00187A05"/>
    <w:rsid w:val="001B08DF"/>
    <w:rsid w:val="001C6A67"/>
    <w:rsid w:val="001D1686"/>
    <w:rsid w:val="001D1C81"/>
    <w:rsid w:val="001D310C"/>
    <w:rsid w:val="001E0168"/>
    <w:rsid w:val="001F4C78"/>
    <w:rsid w:val="001F4D28"/>
    <w:rsid w:val="001F51A4"/>
    <w:rsid w:val="002071C1"/>
    <w:rsid w:val="00230877"/>
    <w:rsid w:val="00233C51"/>
    <w:rsid w:val="00253AF8"/>
    <w:rsid w:val="002718C9"/>
    <w:rsid w:val="00285AB3"/>
    <w:rsid w:val="002A34B8"/>
    <w:rsid w:val="002D31ED"/>
    <w:rsid w:val="003112BE"/>
    <w:rsid w:val="00333F3C"/>
    <w:rsid w:val="00337F8A"/>
    <w:rsid w:val="0035346A"/>
    <w:rsid w:val="00361650"/>
    <w:rsid w:val="00374997"/>
    <w:rsid w:val="00383D62"/>
    <w:rsid w:val="00387968"/>
    <w:rsid w:val="003A0AB9"/>
    <w:rsid w:val="003C7225"/>
    <w:rsid w:val="003D2379"/>
    <w:rsid w:val="003D490F"/>
    <w:rsid w:val="003D49F3"/>
    <w:rsid w:val="003D63D9"/>
    <w:rsid w:val="00400BB2"/>
    <w:rsid w:val="00413997"/>
    <w:rsid w:val="00416568"/>
    <w:rsid w:val="00440428"/>
    <w:rsid w:val="004460A4"/>
    <w:rsid w:val="004B538A"/>
    <w:rsid w:val="00514C11"/>
    <w:rsid w:val="0052274A"/>
    <w:rsid w:val="00533A40"/>
    <w:rsid w:val="00551F32"/>
    <w:rsid w:val="00554997"/>
    <w:rsid w:val="005553E5"/>
    <w:rsid w:val="00575BF9"/>
    <w:rsid w:val="005772B1"/>
    <w:rsid w:val="00581E37"/>
    <w:rsid w:val="0059123C"/>
    <w:rsid w:val="005B4E38"/>
    <w:rsid w:val="005D627A"/>
    <w:rsid w:val="005F0780"/>
    <w:rsid w:val="005F6AA1"/>
    <w:rsid w:val="00603E64"/>
    <w:rsid w:val="00624F44"/>
    <w:rsid w:val="006632E7"/>
    <w:rsid w:val="0067709E"/>
    <w:rsid w:val="00682E38"/>
    <w:rsid w:val="006B72B1"/>
    <w:rsid w:val="006C4EA5"/>
    <w:rsid w:val="006E3420"/>
    <w:rsid w:val="006E35BA"/>
    <w:rsid w:val="006E35FD"/>
    <w:rsid w:val="0070792A"/>
    <w:rsid w:val="00720BBE"/>
    <w:rsid w:val="00720F6A"/>
    <w:rsid w:val="007338D3"/>
    <w:rsid w:val="007556B6"/>
    <w:rsid w:val="007764C4"/>
    <w:rsid w:val="00785BDC"/>
    <w:rsid w:val="00793352"/>
    <w:rsid w:val="007A2FA7"/>
    <w:rsid w:val="007D3DF8"/>
    <w:rsid w:val="008144E1"/>
    <w:rsid w:val="00822417"/>
    <w:rsid w:val="008412DC"/>
    <w:rsid w:val="00864846"/>
    <w:rsid w:val="0089053D"/>
    <w:rsid w:val="008924A2"/>
    <w:rsid w:val="00897C1B"/>
    <w:rsid w:val="008A070D"/>
    <w:rsid w:val="008C5CC2"/>
    <w:rsid w:val="008D649C"/>
    <w:rsid w:val="008D6B41"/>
    <w:rsid w:val="008D7398"/>
    <w:rsid w:val="008F0ECC"/>
    <w:rsid w:val="00915D4F"/>
    <w:rsid w:val="009308FD"/>
    <w:rsid w:val="0093265B"/>
    <w:rsid w:val="009340A7"/>
    <w:rsid w:val="00940DE5"/>
    <w:rsid w:val="00942246"/>
    <w:rsid w:val="00946FB7"/>
    <w:rsid w:val="009731C1"/>
    <w:rsid w:val="009740A9"/>
    <w:rsid w:val="00974FCD"/>
    <w:rsid w:val="0098346B"/>
    <w:rsid w:val="00996126"/>
    <w:rsid w:val="009B0759"/>
    <w:rsid w:val="009B0D6F"/>
    <w:rsid w:val="009C5100"/>
    <w:rsid w:val="009E69E5"/>
    <w:rsid w:val="009F3FAE"/>
    <w:rsid w:val="009F6920"/>
    <w:rsid w:val="00A22F4E"/>
    <w:rsid w:val="00A24310"/>
    <w:rsid w:val="00A4293E"/>
    <w:rsid w:val="00A72308"/>
    <w:rsid w:val="00A727DB"/>
    <w:rsid w:val="00A7704A"/>
    <w:rsid w:val="00A81539"/>
    <w:rsid w:val="00A8463D"/>
    <w:rsid w:val="00AA41CC"/>
    <w:rsid w:val="00AB5455"/>
    <w:rsid w:val="00AD5C58"/>
    <w:rsid w:val="00B32F6D"/>
    <w:rsid w:val="00B643DF"/>
    <w:rsid w:val="00B80AAD"/>
    <w:rsid w:val="00BB10D8"/>
    <w:rsid w:val="00BF0A6F"/>
    <w:rsid w:val="00BF5393"/>
    <w:rsid w:val="00C01613"/>
    <w:rsid w:val="00C16D39"/>
    <w:rsid w:val="00C2212F"/>
    <w:rsid w:val="00C5347E"/>
    <w:rsid w:val="00C63255"/>
    <w:rsid w:val="00C7714B"/>
    <w:rsid w:val="00D06BF6"/>
    <w:rsid w:val="00D3198C"/>
    <w:rsid w:val="00D419D0"/>
    <w:rsid w:val="00D75C69"/>
    <w:rsid w:val="00D94E42"/>
    <w:rsid w:val="00E26324"/>
    <w:rsid w:val="00E65D91"/>
    <w:rsid w:val="00E84E49"/>
    <w:rsid w:val="00EB46F0"/>
    <w:rsid w:val="00EC4B06"/>
    <w:rsid w:val="00EE29FD"/>
    <w:rsid w:val="00EE2AC0"/>
    <w:rsid w:val="00EE3098"/>
    <w:rsid w:val="00EF0DC3"/>
    <w:rsid w:val="00F01924"/>
    <w:rsid w:val="00F35F77"/>
    <w:rsid w:val="00F46BCF"/>
    <w:rsid w:val="00F74583"/>
    <w:rsid w:val="00FB385C"/>
    <w:rsid w:val="00FD1C8D"/>
    <w:rsid w:val="00FF1BC1"/>
    <w:rsid w:val="00FF758A"/>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AEDAA64"/>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9B0759"/>
    <w:rPr>
      <w:color w:val="808080"/>
    </w:rPr>
  </w:style>
  <w:style w:type="paragraph" w:customStyle="1" w:styleId="9E836E1FA26C4E119242A185904D96DA">
    <w:name w:val="9E836E1FA26C4E119242A185904D96DA"/>
    <w:rsid w:val="005F0780"/>
  </w:style>
  <w:style w:type="paragraph" w:customStyle="1" w:styleId="CF57AA9242804E2DAB63F0898AEA10A0">
    <w:name w:val="CF57AA9242804E2DAB63F0898AEA10A0"/>
    <w:rsid w:val="005F0780"/>
  </w:style>
  <w:style w:type="paragraph" w:customStyle="1" w:styleId="CCE79DA58B5E4FD680C392E24F289ECA">
    <w:name w:val="CCE79DA58B5E4FD680C392E24F289ECA"/>
    <w:rsid w:val="001D1C81"/>
  </w:style>
  <w:style w:type="paragraph" w:customStyle="1" w:styleId="AF213F65F4E0419EB8EF1613096CF2CE">
    <w:name w:val="AF213F65F4E0419EB8EF1613096CF2CE"/>
    <w:rsid w:val="001E0168"/>
    <w:pPr>
      <w:spacing w:line="278" w:lineRule="auto"/>
    </w:pPr>
    <w:rPr>
      <w:kern w:val="2"/>
      <w:sz w:val="24"/>
      <w:szCs w:val="24"/>
      <w14:ligatures w14:val="standardContextual"/>
    </w:rPr>
  </w:style>
  <w:style w:type="paragraph" w:customStyle="1" w:styleId="DE87498C61E04E8A88A6D064E08C4BE4">
    <w:name w:val="DE87498C61E04E8A88A6D064E08C4BE4"/>
    <w:rsid w:val="009B0759"/>
    <w:pPr>
      <w:spacing w:line="278" w:lineRule="auto"/>
    </w:pPr>
    <w:rPr>
      <w:kern w:val="2"/>
      <w:sz w:val="24"/>
      <w:szCs w:val="24"/>
      <w14:ligatures w14:val="standardContextual"/>
    </w:rPr>
  </w:style>
  <w:style w:type="paragraph" w:customStyle="1" w:styleId="40884F1A730C4E0FB5F3D407609E40CB">
    <w:name w:val="40884F1A730C4E0FB5F3D407609E40CB"/>
    <w:rsid w:val="009B0759"/>
    <w:pPr>
      <w:spacing w:line="278" w:lineRule="auto"/>
    </w:pPr>
    <w:rPr>
      <w:kern w:val="2"/>
      <w:sz w:val="24"/>
      <w:szCs w:val="24"/>
      <w14:ligatures w14:val="standardContextual"/>
    </w:rPr>
  </w:style>
  <w:style w:type="paragraph" w:customStyle="1" w:styleId="3C5D2523F840465C850C328C7E4F831B">
    <w:name w:val="3C5D2523F840465C850C328C7E4F831B"/>
    <w:rsid w:val="009B0759"/>
    <w:pPr>
      <w:spacing w:line="278" w:lineRule="auto"/>
    </w:pPr>
    <w:rPr>
      <w:kern w:val="2"/>
      <w:sz w:val="24"/>
      <w:szCs w:val="24"/>
      <w14:ligatures w14:val="standardContextual"/>
    </w:rPr>
  </w:style>
  <w:style w:type="paragraph" w:customStyle="1" w:styleId="92E974E0E956490DBCD68F8A8033F3F6">
    <w:name w:val="92E974E0E956490DBCD68F8A8033F3F6"/>
    <w:rsid w:val="009B0759"/>
    <w:pPr>
      <w:spacing w:line="278" w:lineRule="auto"/>
    </w:pPr>
    <w:rPr>
      <w:kern w:val="2"/>
      <w:sz w:val="24"/>
      <w:szCs w:val="24"/>
      <w14:ligatures w14:val="standardContextual"/>
    </w:rPr>
  </w:style>
  <w:style w:type="paragraph" w:customStyle="1" w:styleId="280FE4D590524410AA4C437A8015046F">
    <w:name w:val="280FE4D590524410AA4C437A8015046F"/>
    <w:rsid w:val="009B0759"/>
    <w:pPr>
      <w:spacing w:line="278" w:lineRule="auto"/>
    </w:pPr>
    <w:rPr>
      <w:kern w:val="2"/>
      <w:sz w:val="24"/>
      <w:szCs w:val="24"/>
      <w14:ligatures w14:val="standardContextual"/>
    </w:rPr>
  </w:style>
  <w:style w:type="paragraph" w:customStyle="1" w:styleId="F3364987699F4B51A7A4783813A90141">
    <w:name w:val="F3364987699F4B51A7A4783813A90141"/>
    <w:rsid w:val="009B0759"/>
    <w:pPr>
      <w:spacing w:line="278" w:lineRule="auto"/>
    </w:pPr>
    <w:rPr>
      <w:kern w:val="2"/>
      <w:sz w:val="24"/>
      <w:szCs w:val="24"/>
      <w14:ligatures w14:val="standardContextual"/>
    </w:rPr>
  </w:style>
  <w:style w:type="paragraph" w:customStyle="1" w:styleId="E55DDDE0E91B4479B2FD6375DC2387FA">
    <w:name w:val="E55DDDE0E91B4479B2FD6375DC2387FA"/>
    <w:rsid w:val="009B0759"/>
    <w:pPr>
      <w:spacing w:line="278" w:lineRule="auto"/>
    </w:pPr>
    <w:rPr>
      <w:kern w:val="2"/>
      <w:sz w:val="24"/>
      <w:szCs w:val="24"/>
      <w14:ligatures w14:val="standardContextual"/>
    </w:rPr>
  </w:style>
  <w:style w:type="paragraph" w:customStyle="1" w:styleId="D827458877A349CCB485C04658345B5B">
    <w:name w:val="D827458877A349CCB485C04658345B5B"/>
    <w:pPr>
      <w:spacing w:line="278" w:lineRule="auto"/>
    </w:pPr>
    <w:rPr>
      <w:kern w:val="2"/>
      <w:sz w:val="24"/>
      <w:szCs w:val="24"/>
      <w14:ligatures w14:val="standardContextual"/>
    </w:rPr>
  </w:style>
  <w:style w:type="paragraph" w:customStyle="1" w:styleId="9F5C838F95774A1C8C3FAECB6CBA5275">
    <w:name w:val="9F5C838F95774A1C8C3FAECB6CBA5275"/>
    <w:pPr>
      <w:spacing w:line="278" w:lineRule="auto"/>
    </w:pPr>
    <w:rPr>
      <w:kern w:val="2"/>
      <w:sz w:val="24"/>
      <w:szCs w:val="24"/>
      <w14:ligatures w14:val="standardContextual"/>
    </w:rPr>
  </w:style>
  <w:style w:type="paragraph" w:customStyle="1" w:styleId="848947B8B60E4BA79F023E010F3BE90C">
    <w:name w:val="848947B8B60E4BA79F023E010F3BE90C"/>
    <w:pPr>
      <w:spacing w:line="278" w:lineRule="auto"/>
    </w:pPr>
    <w:rPr>
      <w:kern w:val="2"/>
      <w:sz w:val="24"/>
      <w:szCs w:val="24"/>
      <w14:ligatures w14:val="standardContextual"/>
    </w:rPr>
  </w:style>
  <w:style w:type="paragraph" w:customStyle="1" w:styleId="2E35854027B7453B93C6983F249E24F7">
    <w:name w:val="2E35854027B7453B93C6983F249E24F7"/>
    <w:pPr>
      <w:spacing w:line="278" w:lineRule="auto"/>
    </w:pPr>
    <w:rPr>
      <w:kern w:val="2"/>
      <w:sz w:val="24"/>
      <w:szCs w:val="24"/>
      <w14:ligatures w14:val="standardContextual"/>
    </w:rPr>
  </w:style>
  <w:style w:type="paragraph" w:customStyle="1" w:styleId="C854EDB9AC804083BBF9B49B81A184FB">
    <w:name w:val="C854EDB9AC804083BBF9B49B81A184FB"/>
    <w:pPr>
      <w:spacing w:line="278" w:lineRule="auto"/>
    </w:pPr>
    <w:rPr>
      <w:kern w:val="2"/>
      <w:sz w:val="24"/>
      <w:szCs w:val="24"/>
      <w14:ligatures w14:val="standardContextual"/>
    </w:rPr>
  </w:style>
  <w:style w:type="paragraph" w:customStyle="1" w:styleId="ECB479D1923C4D979BF7811FDF40BD50">
    <w:name w:val="ECB479D1923C4D979BF7811FDF40BD50"/>
    <w:pPr>
      <w:spacing w:line="278" w:lineRule="auto"/>
    </w:pPr>
    <w:rPr>
      <w:kern w:val="2"/>
      <w:sz w:val="24"/>
      <w:szCs w:val="24"/>
      <w14:ligatures w14:val="standardContextual"/>
    </w:rPr>
  </w:style>
  <w:style w:type="paragraph" w:customStyle="1" w:styleId="F7A0503B98A748DDA0949369982BE4CD">
    <w:name w:val="F7A0503B98A748DDA0949369982BE4CD"/>
    <w:pPr>
      <w:spacing w:line="278" w:lineRule="auto"/>
    </w:pPr>
    <w:rPr>
      <w:kern w:val="2"/>
      <w:sz w:val="24"/>
      <w:szCs w:val="24"/>
      <w14:ligatures w14:val="standardContextual"/>
    </w:rPr>
  </w:style>
  <w:style w:type="paragraph" w:customStyle="1" w:styleId="EE16DAEEB8E24AFCBC0178BC665EB5A1">
    <w:name w:val="EE16DAEEB8E24AFCBC0178BC665EB5A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7a203fa-2a11-4165-b6fd-5e53dec9ed30" xsi:nil="true"/>
    <lcf76f155ced4ddcb4097134ff3c332f xmlns="bd4eafd8-ae1a-46b0-a3f6-0b7980a1945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343F0E012E04C849B235E8799E90FED1" ma:contentTypeVersion="15" ma:contentTypeDescription="Opprett et nytt dokument." ma:contentTypeScope="" ma:versionID="fe6008edb3cfb3fa2623284e1b154184">
  <xsd:schema xmlns:xsd="http://www.w3.org/2001/XMLSchema" xmlns:xs="http://www.w3.org/2001/XMLSchema" xmlns:p="http://schemas.microsoft.com/office/2006/metadata/properties" xmlns:ns2="bd4eafd8-ae1a-46b0-a3f6-0b7980a19453" xmlns:ns3="a7a203fa-2a11-4165-b6fd-5e53dec9ed30" targetNamespace="http://schemas.microsoft.com/office/2006/metadata/properties" ma:root="true" ma:fieldsID="f0f35672a8d9b84555c15a3b000c4200" ns2:_="" ns3:_="">
    <xsd:import namespace="bd4eafd8-ae1a-46b0-a3f6-0b7980a19453"/>
    <xsd:import namespace="a7a203fa-2a11-4165-b6fd-5e53dec9ed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4eafd8-ae1a-46b0-a3f6-0b7980a194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58b7fd7f-a84c-4463-96b0-c5d9876b7c6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a203fa-2a11-4165-b6fd-5e53dec9ed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b0ab21d-8f1c-437c-a17d-66062228078b}" ma:internalName="TaxCatchAll" ma:showField="CatchAllData" ma:web="a7a203fa-2a11-4165-b6fd-5e53dec9ed3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535300-6959-4E26-BC46-25E6E464F32A}">
  <ds:schemaRefs>
    <ds:schemaRef ds:uri="http://purl.org/dc/elements/1.1/"/>
    <ds:schemaRef ds:uri="bd4eafd8-ae1a-46b0-a3f6-0b7980a19453"/>
    <ds:schemaRef ds:uri="a7a203fa-2a11-4165-b6fd-5e53dec9ed30"/>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2A76D00A-6D05-481B-936D-370D14E15F96}">
  <ds:schemaRefs>
    <ds:schemaRef ds:uri="http://schemas.microsoft.com/sharepoint/v3/contenttype/forms"/>
  </ds:schemaRefs>
</ds:datastoreItem>
</file>

<file path=customXml/itemProps3.xml><?xml version="1.0" encoding="utf-8"?>
<ds:datastoreItem xmlns:ds="http://schemas.openxmlformats.org/officeDocument/2006/customXml" ds:itemID="{1C965F2C-7B39-42D1-9DC6-77449FCD3B16}">
  <ds:schemaRefs>
    <ds:schemaRef ds:uri="http://schemas.openxmlformats.org/officeDocument/2006/bibliography"/>
  </ds:schemaRefs>
</ds:datastoreItem>
</file>

<file path=customXml/itemProps4.xml><?xml version="1.0" encoding="utf-8"?>
<ds:datastoreItem xmlns:ds="http://schemas.openxmlformats.org/officeDocument/2006/customXml" ds:itemID="{2200EDFE-79D4-4027-8394-468C265FE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4eafd8-ae1a-46b0-a3f6-0b7980a19453"/>
    <ds:schemaRef ds:uri="a7a203fa-2a11-4165-b6fd-5e53dec9e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41caaa9-a41a-4e0f-9bf6-05cd1f48d271}" enabled="0" method="" siteId="{d41caaa9-a41a-4e0f-9bf6-05cd1f48d271}" removed="1"/>
</clbl:labelList>
</file>

<file path=docProps/app.xml><?xml version="1.0" encoding="utf-8"?>
<Properties xmlns="http://schemas.openxmlformats.org/officeDocument/2006/extended-properties" xmlns:vt="http://schemas.openxmlformats.org/officeDocument/2006/docPropsVTypes">
  <Template>Normal</Template>
  <TotalTime>3257</TotalTime>
  <Pages>21</Pages>
  <Words>7786</Words>
  <Characters>41272</Characters>
  <Application>Microsoft Office Word</Application>
  <DocSecurity>0</DocSecurity>
  <Lines>343</Lines>
  <Paragraphs>97</Paragraphs>
  <ScaleCrop>false</ScaleCrop>
  <Manager/>
  <Company/>
  <LinksUpToDate>false</LinksUpToDate>
  <CharactersWithSpaces>48961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 Thomas Nybø-Sørensen</dc:creator>
  <cp:keywords/>
  <dc:description/>
  <cp:lastModifiedBy>Sevil Salahi</cp:lastModifiedBy>
  <cp:revision>5</cp:revision>
  <cp:lastPrinted>2025-08-29T12:40:00Z</cp:lastPrinted>
  <dcterms:created xsi:type="dcterms:W3CDTF">2025-09-30T13:49:00Z</dcterms:created>
  <dcterms:modified xsi:type="dcterms:W3CDTF">2025-10-03T12:09:00Z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0x010100343F0E012E04C849B235E8799E90FED1</vt:lpwstr>
  </property>
  <property fmtid="{D5CDD505-2E9C-101B-9397-08002B2CF9AE}" pid="4" name="QProcess">
    <vt:lpwstr>108;#9.2.1 Konkurransegrunnlag|d07200e4-30cb-4989-b999-2290adc20f15</vt:lpwstr>
  </property>
  <property fmtid="{D5CDD505-2E9C-101B-9397-08002B2CF9AE}" pid="5" name="MediaServiceImageTags">
    <vt:lpwstr/>
  </property>
</Properties>
</file>