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9E34" w14:textId="77777777" w:rsidR="00616D11" w:rsidRDefault="00616D11" w:rsidP="007C0F16">
      <w:pPr>
        <w:pStyle w:val="Overskrift4"/>
        <w:numPr>
          <w:ilvl w:val="0"/>
          <w:numId w:val="0"/>
        </w:numPr>
        <w:ind w:left="864"/>
      </w:pPr>
    </w:p>
    <w:p w14:paraId="544AD069" w14:textId="77777777" w:rsidR="00342457" w:rsidRPr="00342457" w:rsidRDefault="00342457" w:rsidP="00342457"/>
    <w:p w14:paraId="1B1319CB" w14:textId="77777777" w:rsidR="00043437" w:rsidRPr="009F4BE0" w:rsidRDefault="00043437" w:rsidP="00CF21E8">
      <w:pPr>
        <w:jc w:val="center"/>
        <w:rPr>
          <w:rFonts w:cs="Arial"/>
          <w:b/>
          <w:sz w:val="20"/>
          <w:szCs w:val="20"/>
        </w:rPr>
      </w:pPr>
    </w:p>
    <w:p w14:paraId="46D13F9C" w14:textId="52D3970D" w:rsidR="0081590C" w:rsidRPr="009B0EDE" w:rsidRDefault="00FB28A3" w:rsidP="0023416E">
      <w:pPr>
        <w:pStyle w:val="Tittel"/>
        <w:jc w:val="center"/>
      </w:pPr>
      <w:r>
        <w:t xml:space="preserve">DEL </w:t>
      </w:r>
      <w:r w:rsidR="00342457">
        <w:t>2</w:t>
      </w:r>
      <w:r>
        <w:t xml:space="preserve"> </w:t>
      </w:r>
      <w:r w:rsidR="005C304F">
        <w:t>–</w:t>
      </w:r>
      <w:r>
        <w:t xml:space="preserve"> </w:t>
      </w:r>
      <w:r w:rsidR="00DA0DC6">
        <w:t>Oppdragsbeskrivelse</w:t>
      </w:r>
    </w:p>
    <w:p w14:paraId="64822CB8" w14:textId="77777777" w:rsidR="0081590C" w:rsidRPr="009B0EDE" w:rsidRDefault="0081590C" w:rsidP="0081590C">
      <w:pPr>
        <w:jc w:val="center"/>
        <w:rPr>
          <w:rFonts w:cs="Arial"/>
          <w:sz w:val="20"/>
          <w:szCs w:val="20"/>
        </w:rPr>
      </w:pPr>
    </w:p>
    <w:p w14:paraId="70FA8202" w14:textId="77777777" w:rsidR="002B08DF" w:rsidRPr="009B0EDE" w:rsidRDefault="002B08DF" w:rsidP="0081590C">
      <w:pPr>
        <w:jc w:val="center"/>
        <w:rPr>
          <w:rFonts w:cs="Arial"/>
          <w:sz w:val="20"/>
          <w:szCs w:val="20"/>
        </w:rPr>
      </w:pPr>
    </w:p>
    <w:p w14:paraId="555A6788" w14:textId="77777777" w:rsidR="0081590C" w:rsidRPr="009B0EDE" w:rsidRDefault="00413086" w:rsidP="0023416E">
      <w:pPr>
        <w:pStyle w:val="Undertittel"/>
        <w:jc w:val="center"/>
      </w:pPr>
      <w:r w:rsidRPr="009B0EDE">
        <w:t>K</w:t>
      </w:r>
      <w:r w:rsidR="0081590C" w:rsidRPr="009B0EDE">
        <w:t>onkurranse</w:t>
      </w:r>
    </w:p>
    <w:p w14:paraId="0842C053" w14:textId="77777777" w:rsidR="00FA7A7A" w:rsidRPr="009B0EDE" w:rsidRDefault="00693833" w:rsidP="0023416E">
      <w:pPr>
        <w:pStyle w:val="Undertittel"/>
        <w:jc w:val="center"/>
      </w:pPr>
      <w:r w:rsidRPr="009B0EDE">
        <w:t>e</w:t>
      </w:r>
      <w:r w:rsidR="00FA7A7A" w:rsidRPr="009B0EDE">
        <w:t xml:space="preserve">tter </w:t>
      </w:r>
      <w:r w:rsidR="00F45B84" w:rsidRPr="009B0EDE">
        <w:t>forsynings</w:t>
      </w:r>
      <w:r w:rsidR="00FA7A7A" w:rsidRPr="009B0EDE">
        <w:t>forskriftens del I</w:t>
      </w:r>
    </w:p>
    <w:p w14:paraId="03D8E38F" w14:textId="77777777" w:rsidR="0081590C" w:rsidRPr="009B0EDE" w:rsidRDefault="002B08DF" w:rsidP="0023416E">
      <w:pPr>
        <w:pStyle w:val="Undertittel"/>
        <w:jc w:val="center"/>
      </w:pPr>
      <w:r w:rsidRPr="009B0EDE">
        <w:t xml:space="preserve">for </w:t>
      </w:r>
      <w:r w:rsidR="005B6DE6" w:rsidRPr="009B0EDE">
        <w:t xml:space="preserve">anskaffelse </w:t>
      </w:r>
      <w:r w:rsidRPr="009B0EDE">
        <w:t>av</w:t>
      </w:r>
    </w:p>
    <w:p w14:paraId="0705B966" w14:textId="22CB9C15" w:rsidR="001E5578" w:rsidRPr="009B0EDE" w:rsidRDefault="00335186" w:rsidP="00737C87">
      <w:pPr>
        <w:jc w:val="center"/>
        <w:rPr>
          <w:rFonts w:cs="Arial"/>
          <w:sz w:val="20"/>
          <w:szCs w:val="20"/>
        </w:rPr>
      </w:pPr>
      <w:r>
        <w:rPr>
          <w:rStyle w:val="Sterk"/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utviklingsløp tilknyttet arbeidet med </w:t>
      </w:r>
      <w:bookmarkStart w:id="0" w:name="_Hlk171415640"/>
      <w:r>
        <w:rPr>
          <w:rStyle w:val="Sterk"/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nitrogenfjerning ved avløpsrenseanlegg i</w:t>
      </w:r>
      <w:r w:rsidR="00B72075">
        <w:rPr>
          <w:rStyle w:val="Sterk"/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nnenfor Oslofjordens nedbørsfelt</w:t>
      </w:r>
    </w:p>
    <w:bookmarkEnd w:id="0"/>
    <w:p w14:paraId="01A6258C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5DFB14C5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0458AA27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58845E47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6921A7E7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4B332827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049834D7" w14:textId="77777777" w:rsidR="009E27D5" w:rsidRPr="009B0EDE" w:rsidRDefault="009E27D5">
      <w:pPr>
        <w:spacing w:line="240" w:lineRule="auto"/>
        <w:rPr>
          <w:rFonts w:cs="Arial"/>
          <w:sz w:val="20"/>
          <w:szCs w:val="20"/>
        </w:rPr>
      </w:pPr>
      <w:r w:rsidRPr="009B0EDE">
        <w:rPr>
          <w:rFonts w:cs="Arial"/>
          <w:sz w:val="20"/>
          <w:szCs w:val="20"/>
        </w:rPr>
        <w:br w:type="page"/>
      </w:r>
    </w:p>
    <w:p w14:paraId="5E2FD952" w14:textId="77777777" w:rsidR="003F14CE" w:rsidRPr="009B0EDE" w:rsidRDefault="003F14CE" w:rsidP="0081590C">
      <w:pPr>
        <w:jc w:val="center"/>
        <w:rPr>
          <w:rFonts w:cs="Arial"/>
          <w:sz w:val="20"/>
          <w:szCs w:val="20"/>
        </w:rPr>
      </w:pPr>
    </w:p>
    <w:p w14:paraId="6CB107FC" w14:textId="77777777" w:rsidR="003F14CE" w:rsidRPr="009B0EDE" w:rsidRDefault="009E27D5" w:rsidP="0081590C">
      <w:pPr>
        <w:jc w:val="center"/>
        <w:rPr>
          <w:rFonts w:cs="Arial"/>
          <w:b/>
          <w:sz w:val="32"/>
          <w:szCs w:val="32"/>
        </w:rPr>
      </w:pPr>
      <w:r w:rsidRPr="009B0EDE">
        <w:rPr>
          <w:rFonts w:cs="Arial"/>
          <w:b/>
          <w:sz w:val="32"/>
          <w:szCs w:val="32"/>
        </w:rPr>
        <w:t>INNHOLD</w:t>
      </w:r>
    </w:p>
    <w:p w14:paraId="5E8C4FA6" w14:textId="77777777" w:rsidR="003F14CE" w:rsidRPr="009B0EDE" w:rsidRDefault="003F14CE" w:rsidP="003F14CE">
      <w:pPr>
        <w:rPr>
          <w:rFonts w:cs="Arial"/>
          <w:sz w:val="20"/>
          <w:szCs w:val="20"/>
        </w:rPr>
      </w:pPr>
    </w:p>
    <w:p w14:paraId="47D86BF2" w14:textId="77777777" w:rsidR="0081590C" w:rsidRPr="009B0EDE" w:rsidRDefault="0081590C" w:rsidP="009C5D1C">
      <w:pPr>
        <w:rPr>
          <w:rFonts w:cs="Arial"/>
          <w:color w:val="003300"/>
          <w:sz w:val="20"/>
          <w:szCs w:val="20"/>
        </w:rPr>
      </w:pPr>
    </w:p>
    <w:p w14:paraId="284F6E51" w14:textId="3AB1D9C5" w:rsidR="00AE3E7F" w:rsidRDefault="00F60F55">
      <w:pPr>
        <w:pStyle w:val="INNH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TOC \o "1-2" \h \z \u </w:instrText>
      </w:r>
      <w:r>
        <w:rPr>
          <w:rFonts w:cs="Arial"/>
          <w:sz w:val="20"/>
          <w:szCs w:val="20"/>
        </w:rPr>
        <w:fldChar w:fldCharType="separate"/>
      </w:r>
      <w:hyperlink w:anchor="_Toc172537622" w:history="1">
        <w:r w:rsidR="00AE3E7F" w:rsidRPr="00A73F02">
          <w:rPr>
            <w:rStyle w:val="Hyperkobling"/>
            <w:noProof/>
          </w:rPr>
          <w:t>Beskrivelse av oppdraget</w:t>
        </w:r>
        <w:r w:rsidR="00AE3E7F">
          <w:rPr>
            <w:noProof/>
            <w:webHidden/>
          </w:rPr>
          <w:tab/>
        </w:r>
        <w:r w:rsidR="00AE3E7F">
          <w:rPr>
            <w:noProof/>
            <w:webHidden/>
          </w:rPr>
          <w:fldChar w:fldCharType="begin"/>
        </w:r>
        <w:r w:rsidR="00AE3E7F">
          <w:rPr>
            <w:noProof/>
            <w:webHidden/>
          </w:rPr>
          <w:instrText xml:space="preserve"> PAGEREF _Toc172537622 \h </w:instrText>
        </w:r>
        <w:r w:rsidR="00AE3E7F">
          <w:rPr>
            <w:noProof/>
            <w:webHidden/>
          </w:rPr>
        </w:r>
        <w:r w:rsidR="00AE3E7F">
          <w:rPr>
            <w:noProof/>
            <w:webHidden/>
          </w:rPr>
          <w:fldChar w:fldCharType="separate"/>
        </w:r>
        <w:r w:rsidR="00AE3E7F">
          <w:rPr>
            <w:noProof/>
            <w:webHidden/>
          </w:rPr>
          <w:t>3</w:t>
        </w:r>
        <w:r w:rsidR="00AE3E7F">
          <w:rPr>
            <w:noProof/>
            <w:webHidden/>
          </w:rPr>
          <w:fldChar w:fldCharType="end"/>
        </w:r>
      </w:hyperlink>
    </w:p>
    <w:p w14:paraId="0A47E58E" w14:textId="6839F396" w:rsidR="00AE3E7F" w:rsidRDefault="007C2B30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537623" w:history="1">
        <w:r w:rsidR="00AE3E7F" w:rsidRPr="00A73F02">
          <w:rPr>
            <w:rStyle w:val="Hyperkobling"/>
            <w:noProof/>
          </w:rPr>
          <w:t>1.1</w:t>
        </w:r>
        <w:r w:rsidR="00AE3E7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E3E7F" w:rsidRPr="00A73F02">
          <w:rPr>
            <w:rStyle w:val="Hyperkobling"/>
            <w:noProof/>
          </w:rPr>
          <w:t>Kort om bakgrunn for behovet</w:t>
        </w:r>
        <w:r w:rsidR="00AE3E7F">
          <w:rPr>
            <w:noProof/>
            <w:webHidden/>
          </w:rPr>
          <w:tab/>
        </w:r>
        <w:r w:rsidR="00AE3E7F">
          <w:rPr>
            <w:noProof/>
            <w:webHidden/>
          </w:rPr>
          <w:fldChar w:fldCharType="begin"/>
        </w:r>
        <w:r w:rsidR="00AE3E7F">
          <w:rPr>
            <w:noProof/>
            <w:webHidden/>
          </w:rPr>
          <w:instrText xml:space="preserve"> PAGEREF _Toc172537623 \h </w:instrText>
        </w:r>
        <w:r w:rsidR="00AE3E7F">
          <w:rPr>
            <w:noProof/>
            <w:webHidden/>
          </w:rPr>
        </w:r>
        <w:r w:rsidR="00AE3E7F">
          <w:rPr>
            <w:noProof/>
            <w:webHidden/>
          </w:rPr>
          <w:fldChar w:fldCharType="separate"/>
        </w:r>
        <w:r w:rsidR="00AE3E7F">
          <w:rPr>
            <w:noProof/>
            <w:webHidden/>
          </w:rPr>
          <w:t>3</w:t>
        </w:r>
        <w:r w:rsidR="00AE3E7F">
          <w:rPr>
            <w:noProof/>
            <w:webHidden/>
          </w:rPr>
          <w:fldChar w:fldCharType="end"/>
        </w:r>
      </w:hyperlink>
    </w:p>
    <w:p w14:paraId="033E410C" w14:textId="3CB413E2" w:rsidR="00AE3E7F" w:rsidRDefault="007C2B30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537624" w:history="1">
        <w:r w:rsidR="00AE3E7F" w:rsidRPr="00A73F02">
          <w:rPr>
            <w:rStyle w:val="Hyperkobling"/>
            <w:rFonts w:eastAsia="Arial"/>
            <w:noProof/>
          </w:rPr>
          <w:t>1.2</w:t>
        </w:r>
        <w:r w:rsidR="00AE3E7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E3E7F" w:rsidRPr="00A73F02">
          <w:rPr>
            <w:rStyle w:val="Hyperkobling"/>
            <w:rFonts w:eastAsia="Arial"/>
            <w:noProof/>
          </w:rPr>
          <w:t>Nærmere beskrivelse av oppdragsgivers behov</w:t>
        </w:r>
        <w:r w:rsidR="00AE3E7F">
          <w:rPr>
            <w:noProof/>
            <w:webHidden/>
          </w:rPr>
          <w:tab/>
        </w:r>
        <w:r w:rsidR="00AE3E7F">
          <w:rPr>
            <w:noProof/>
            <w:webHidden/>
          </w:rPr>
          <w:fldChar w:fldCharType="begin"/>
        </w:r>
        <w:r w:rsidR="00AE3E7F">
          <w:rPr>
            <w:noProof/>
            <w:webHidden/>
          </w:rPr>
          <w:instrText xml:space="preserve"> PAGEREF _Toc172537624 \h </w:instrText>
        </w:r>
        <w:r w:rsidR="00AE3E7F">
          <w:rPr>
            <w:noProof/>
            <w:webHidden/>
          </w:rPr>
        </w:r>
        <w:r w:rsidR="00AE3E7F">
          <w:rPr>
            <w:noProof/>
            <w:webHidden/>
          </w:rPr>
          <w:fldChar w:fldCharType="separate"/>
        </w:r>
        <w:r w:rsidR="00AE3E7F">
          <w:rPr>
            <w:noProof/>
            <w:webHidden/>
          </w:rPr>
          <w:t>3</w:t>
        </w:r>
        <w:r w:rsidR="00AE3E7F">
          <w:rPr>
            <w:noProof/>
            <w:webHidden/>
          </w:rPr>
          <w:fldChar w:fldCharType="end"/>
        </w:r>
      </w:hyperlink>
    </w:p>
    <w:p w14:paraId="06520F47" w14:textId="036B7160" w:rsidR="00AE3E7F" w:rsidRDefault="007C2B30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537625" w:history="1">
        <w:r w:rsidR="00AE3E7F" w:rsidRPr="00A73F02">
          <w:rPr>
            <w:rStyle w:val="Hyperkobling"/>
            <w:rFonts w:eastAsia="Arial"/>
            <w:noProof/>
          </w:rPr>
          <w:t>1.3</w:t>
        </w:r>
        <w:r w:rsidR="00AE3E7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E3E7F" w:rsidRPr="00A73F02">
          <w:rPr>
            <w:rStyle w:val="Hyperkobling"/>
            <w:rFonts w:eastAsia="Arial"/>
            <w:noProof/>
          </w:rPr>
          <w:t>Kravspesifikasjon (krav til utviklingsløpet og budsjett)</w:t>
        </w:r>
        <w:r w:rsidR="00AE3E7F">
          <w:rPr>
            <w:noProof/>
            <w:webHidden/>
          </w:rPr>
          <w:tab/>
        </w:r>
        <w:r w:rsidR="00AE3E7F">
          <w:rPr>
            <w:noProof/>
            <w:webHidden/>
          </w:rPr>
          <w:fldChar w:fldCharType="begin"/>
        </w:r>
        <w:r w:rsidR="00AE3E7F">
          <w:rPr>
            <w:noProof/>
            <w:webHidden/>
          </w:rPr>
          <w:instrText xml:space="preserve"> PAGEREF _Toc172537625 \h </w:instrText>
        </w:r>
        <w:r w:rsidR="00AE3E7F">
          <w:rPr>
            <w:noProof/>
            <w:webHidden/>
          </w:rPr>
        </w:r>
        <w:r w:rsidR="00AE3E7F">
          <w:rPr>
            <w:noProof/>
            <w:webHidden/>
          </w:rPr>
          <w:fldChar w:fldCharType="separate"/>
        </w:r>
        <w:r w:rsidR="00AE3E7F">
          <w:rPr>
            <w:noProof/>
            <w:webHidden/>
          </w:rPr>
          <w:t>4</w:t>
        </w:r>
        <w:r w:rsidR="00AE3E7F">
          <w:rPr>
            <w:noProof/>
            <w:webHidden/>
          </w:rPr>
          <w:fldChar w:fldCharType="end"/>
        </w:r>
      </w:hyperlink>
    </w:p>
    <w:p w14:paraId="1520C6D4" w14:textId="60D710E3" w:rsidR="00AE3E7F" w:rsidRDefault="007C2B30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537626" w:history="1">
        <w:r w:rsidR="00AE3E7F" w:rsidRPr="00A73F02">
          <w:rPr>
            <w:rStyle w:val="Hyperkobling"/>
            <w:rFonts w:eastAsia="Arial"/>
            <w:noProof/>
          </w:rPr>
          <w:t>1.4</w:t>
        </w:r>
        <w:r w:rsidR="00AE3E7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E3E7F" w:rsidRPr="00A73F02">
          <w:rPr>
            <w:rStyle w:val="Hyperkobling"/>
            <w:rFonts w:eastAsia="Arial"/>
            <w:noProof/>
          </w:rPr>
          <w:t>Fremdriftsplan</w:t>
        </w:r>
        <w:r w:rsidR="00AE3E7F">
          <w:rPr>
            <w:noProof/>
            <w:webHidden/>
          </w:rPr>
          <w:tab/>
        </w:r>
        <w:r w:rsidR="00AE3E7F">
          <w:rPr>
            <w:noProof/>
            <w:webHidden/>
          </w:rPr>
          <w:fldChar w:fldCharType="begin"/>
        </w:r>
        <w:r w:rsidR="00AE3E7F">
          <w:rPr>
            <w:noProof/>
            <w:webHidden/>
          </w:rPr>
          <w:instrText xml:space="preserve"> PAGEREF _Toc172537626 \h </w:instrText>
        </w:r>
        <w:r w:rsidR="00AE3E7F">
          <w:rPr>
            <w:noProof/>
            <w:webHidden/>
          </w:rPr>
        </w:r>
        <w:r w:rsidR="00AE3E7F">
          <w:rPr>
            <w:noProof/>
            <w:webHidden/>
          </w:rPr>
          <w:fldChar w:fldCharType="separate"/>
        </w:r>
        <w:r w:rsidR="00AE3E7F">
          <w:rPr>
            <w:noProof/>
            <w:webHidden/>
          </w:rPr>
          <w:t>5</w:t>
        </w:r>
        <w:r w:rsidR="00AE3E7F">
          <w:rPr>
            <w:noProof/>
            <w:webHidden/>
          </w:rPr>
          <w:fldChar w:fldCharType="end"/>
        </w:r>
      </w:hyperlink>
    </w:p>
    <w:p w14:paraId="257867AF" w14:textId="130ECAE0" w:rsidR="00AE3E7F" w:rsidRDefault="007C2B30">
      <w:pPr>
        <w:pStyle w:val="INN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2537627" w:history="1">
        <w:r w:rsidR="00AE3E7F" w:rsidRPr="00A73F02">
          <w:rPr>
            <w:rStyle w:val="Hyperkobling"/>
            <w:rFonts w:eastAsia="Arial"/>
            <w:noProof/>
          </w:rPr>
          <w:t>1.5</w:t>
        </w:r>
        <w:r w:rsidR="00AE3E7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E3E7F" w:rsidRPr="00A73F02">
          <w:rPr>
            <w:rStyle w:val="Hyperkobling"/>
            <w:rFonts w:eastAsia="Arial"/>
            <w:noProof/>
          </w:rPr>
          <w:t>Utgifter og betaling</w:t>
        </w:r>
        <w:r w:rsidR="00AE3E7F">
          <w:rPr>
            <w:noProof/>
            <w:webHidden/>
          </w:rPr>
          <w:tab/>
        </w:r>
        <w:r w:rsidR="00AE3E7F">
          <w:rPr>
            <w:noProof/>
            <w:webHidden/>
          </w:rPr>
          <w:fldChar w:fldCharType="begin"/>
        </w:r>
        <w:r w:rsidR="00AE3E7F">
          <w:rPr>
            <w:noProof/>
            <w:webHidden/>
          </w:rPr>
          <w:instrText xml:space="preserve"> PAGEREF _Toc172537627 \h </w:instrText>
        </w:r>
        <w:r w:rsidR="00AE3E7F">
          <w:rPr>
            <w:noProof/>
            <w:webHidden/>
          </w:rPr>
        </w:r>
        <w:r w:rsidR="00AE3E7F">
          <w:rPr>
            <w:noProof/>
            <w:webHidden/>
          </w:rPr>
          <w:fldChar w:fldCharType="separate"/>
        </w:r>
        <w:r w:rsidR="00AE3E7F">
          <w:rPr>
            <w:noProof/>
            <w:webHidden/>
          </w:rPr>
          <w:t>5</w:t>
        </w:r>
        <w:r w:rsidR="00AE3E7F">
          <w:rPr>
            <w:noProof/>
            <w:webHidden/>
          </w:rPr>
          <w:fldChar w:fldCharType="end"/>
        </w:r>
      </w:hyperlink>
    </w:p>
    <w:p w14:paraId="4494FFC4" w14:textId="172E6368" w:rsidR="007C485A" w:rsidRPr="009B0EDE" w:rsidRDefault="00F60F55" w:rsidP="006B23EE">
      <w:pPr>
        <w:pStyle w:val="INNH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end"/>
      </w:r>
    </w:p>
    <w:p w14:paraId="2324D740" w14:textId="77777777" w:rsidR="001408F3" w:rsidRPr="0043527E" w:rsidRDefault="007C485A" w:rsidP="003A5524">
      <w:pPr>
        <w:rPr>
          <w:rFonts w:cs="Arial"/>
        </w:rPr>
      </w:pPr>
      <w:r w:rsidRPr="009B0EDE">
        <w:rPr>
          <w:rFonts w:cs="Arial"/>
          <w:sz w:val="20"/>
          <w:szCs w:val="20"/>
        </w:rPr>
        <w:br w:type="page"/>
      </w:r>
      <w:r w:rsidR="003A5524" w:rsidRPr="0043527E">
        <w:rPr>
          <w:rFonts w:cs="Arial"/>
        </w:rPr>
        <w:t xml:space="preserve"> </w:t>
      </w:r>
    </w:p>
    <w:p w14:paraId="57626BF2" w14:textId="0D6A976A" w:rsidR="001408F3" w:rsidRPr="0043527E" w:rsidRDefault="433929D2" w:rsidP="43EDA83D">
      <w:pPr>
        <w:pStyle w:val="Overskrift1"/>
        <w:rPr>
          <w:sz w:val="19"/>
          <w:szCs w:val="19"/>
        </w:rPr>
      </w:pPr>
      <w:bookmarkStart w:id="1" w:name="_Toc172537622"/>
      <w:r w:rsidRPr="0043527E">
        <w:rPr>
          <w:sz w:val="19"/>
          <w:szCs w:val="19"/>
        </w:rPr>
        <w:t>Beskrivelse av oppdraget</w:t>
      </w:r>
      <w:bookmarkEnd w:id="1"/>
    </w:p>
    <w:p w14:paraId="686643BE" w14:textId="695056AE" w:rsidR="00B72075" w:rsidRPr="0043527E" w:rsidRDefault="53B5E328" w:rsidP="43EDA83D">
      <w:pPr>
        <w:pStyle w:val="Overskrift2"/>
        <w:rPr>
          <w:sz w:val="19"/>
          <w:szCs w:val="19"/>
        </w:rPr>
      </w:pPr>
      <w:bookmarkStart w:id="2" w:name="_Toc172537623"/>
      <w:bookmarkStart w:id="3" w:name="_Toc532193716"/>
      <w:r w:rsidRPr="0043527E">
        <w:rPr>
          <w:sz w:val="19"/>
          <w:szCs w:val="19"/>
        </w:rPr>
        <w:t xml:space="preserve">Kort om </w:t>
      </w:r>
      <w:proofErr w:type="spellStart"/>
      <w:r w:rsidRPr="0043527E">
        <w:rPr>
          <w:sz w:val="19"/>
          <w:szCs w:val="19"/>
        </w:rPr>
        <w:t>bakgrunn</w:t>
      </w:r>
      <w:proofErr w:type="spellEnd"/>
      <w:r w:rsidRPr="0043527E">
        <w:rPr>
          <w:sz w:val="19"/>
          <w:szCs w:val="19"/>
        </w:rPr>
        <w:t xml:space="preserve"> for behovet</w:t>
      </w:r>
      <w:bookmarkEnd w:id="2"/>
    </w:p>
    <w:p w14:paraId="30E1A47B" w14:textId="646BD375" w:rsidR="008D4840" w:rsidRPr="0043527E" w:rsidRDefault="01203830" w:rsidP="43EDA83D">
      <w:pPr>
        <w:spacing w:after="160" w:line="257" w:lineRule="auto"/>
        <w:rPr>
          <w:rFonts w:eastAsia="Arial" w:cs="Arial"/>
        </w:rPr>
      </w:pPr>
      <w:r w:rsidRPr="0043527E">
        <w:rPr>
          <w:rFonts w:eastAsia="Arial" w:cs="Arial"/>
        </w:rPr>
        <w:t xml:space="preserve">22 kommuner innenfor Oslofjordens nedbørsfelt </w:t>
      </w:r>
      <w:r w:rsidR="4D37FA0C" w:rsidRPr="0043527E">
        <w:rPr>
          <w:rFonts w:eastAsia="Arial" w:cs="Arial"/>
        </w:rPr>
        <w:t>samarbeider i</w:t>
      </w:r>
      <w:r w:rsidRPr="0043527E">
        <w:rPr>
          <w:rFonts w:eastAsia="Arial" w:cs="Arial"/>
        </w:rPr>
        <w:t xml:space="preserve"> en felles prosess kalt «Fremtidens renseanlegg». Kommunene ønsker å samarbeide for å søke kunnskap om hvordan vi best kan løse utfordringene knyttet til nye rensekrav for avløpsrenseanlegg, og å gjennomføre flere anskaffelser for å etablere bærekraftige og fremtidsrettede </w:t>
      </w:r>
      <w:r w:rsidR="708B31BD" w:rsidRPr="0043527E">
        <w:rPr>
          <w:rFonts w:eastAsia="Arial" w:cs="Arial"/>
        </w:rPr>
        <w:t>renseanlegg</w:t>
      </w:r>
      <w:r w:rsidRPr="0043527E">
        <w:rPr>
          <w:rFonts w:eastAsia="Arial" w:cs="Arial"/>
        </w:rPr>
        <w:t xml:space="preserve">. </w:t>
      </w:r>
    </w:p>
    <w:p w14:paraId="6AEEE001" w14:textId="4FE10042" w:rsidR="008D4840" w:rsidRPr="0043527E" w:rsidRDefault="74C2EF72" w:rsidP="43EDA83D">
      <w:pPr>
        <w:rPr>
          <w:rFonts w:eastAsia="Arial" w:cs="Arial"/>
        </w:rPr>
      </w:pPr>
      <w:r w:rsidRPr="0043527E">
        <w:rPr>
          <w:rFonts w:eastAsia="Arial" w:cs="Arial"/>
        </w:rPr>
        <w:t>Norsk Vann har</w:t>
      </w:r>
      <w:r w:rsidR="793822A3" w:rsidRPr="0043527E">
        <w:rPr>
          <w:rFonts w:eastAsia="Arial" w:cs="Arial"/>
        </w:rPr>
        <w:t>, på vegne av de 22 kommunene i initiativet,</w:t>
      </w:r>
      <w:r w:rsidRPr="0043527E">
        <w:rPr>
          <w:rFonts w:eastAsia="Arial" w:cs="Arial"/>
        </w:rPr>
        <w:t xml:space="preserve"> mottatt tilskudd fra Miljødirektoratet </w:t>
      </w:r>
      <w:r w:rsidR="33D30171" w:rsidRPr="0043527E">
        <w:rPr>
          <w:rFonts w:eastAsia="Arial" w:cs="Arial"/>
        </w:rPr>
        <w:t>til gjennomføring av aktiviteter i</w:t>
      </w:r>
      <w:r w:rsidRPr="0043527E">
        <w:rPr>
          <w:rFonts w:eastAsia="Arial" w:cs="Arial"/>
        </w:rPr>
        <w:t xml:space="preserve"> </w:t>
      </w:r>
      <w:r w:rsidR="04C92A60" w:rsidRPr="0043527E">
        <w:rPr>
          <w:rFonts w:eastAsia="Arial" w:cs="Arial"/>
        </w:rPr>
        <w:t>fellesprosessen</w:t>
      </w:r>
      <w:r w:rsidRPr="0043527E">
        <w:rPr>
          <w:rFonts w:eastAsia="Arial" w:cs="Arial"/>
        </w:rPr>
        <w:t xml:space="preserve"> "</w:t>
      </w:r>
      <w:r w:rsidR="63F49CF9" w:rsidRPr="0043527E">
        <w:rPr>
          <w:rFonts w:eastAsia="Arial" w:cs="Arial"/>
        </w:rPr>
        <w:t>F</w:t>
      </w:r>
      <w:r w:rsidRPr="0043527E">
        <w:rPr>
          <w:rFonts w:eastAsia="Arial" w:cs="Arial"/>
        </w:rPr>
        <w:t>remtidens renseanlegg"</w:t>
      </w:r>
      <w:r w:rsidR="55A5B709" w:rsidRPr="0043527E">
        <w:rPr>
          <w:rFonts w:eastAsia="Arial" w:cs="Arial"/>
        </w:rPr>
        <w:t xml:space="preserve"> som skal </w:t>
      </w:r>
      <w:r w:rsidR="5D4ECA6B" w:rsidRPr="0043527E">
        <w:rPr>
          <w:rFonts w:eastAsia="Arial" w:cs="Arial"/>
        </w:rPr>
        <w:t>bidra til fort</w:t>
      </w:r>
      <w:r w:rsidR="63F49CF9" w:rsidRPr="0043527E">
        <w:rPr>
          <w:rFonts w:eastAsia="Arial" w:cs="Arial"/>
        </w:rPr>
        <w:t>g</w:t>
      </w:r>
      <w:r w:rsidR="5D4ECA6B" w:rsidRPr="0043527E">
        <w:rPr>
          <w:rFonts w:eastAsia="Arial" w:cs="Arial"/>
        </w:rPr>
        <w:t>ang i arbeidet med nitrogenfjerning fra avløpsrenseanlegg innenfor Oslofjordens ne</w:t>
      </w:r>
      <w:r w:rsidR="63F49CF9" w:rsidRPr="0043527E">
        <w:rPr>
          <w:rFonts w:eastAsia="Arial" w:cs="Arial"/>
        </w:rPr>
        <w:t>d</w:t>
      </w:r>
      <w:r w:rsidR="5D4ECA6B" w:rsidRPr="0043527E">
        <w:rPr>
          <w:rFonts w:eastAsia="Arial" w:cs="Arial"/>
        </w:rPr>
        <w:t>børsfelt</w:t>
      </w:r>
      <w:r w:rsidR="298D9AAD" w:rsidRPr="0043527E">
        <w:rPr>
          <w:rFonts w:eastAsia="Arial" w:cs="Arial"/>
        </w:rPr>
        <w:t xml:space="preserve">. </w:t>
      </w:r>
      <w:r w:rsidR="664C33EB" w:rsidRPr="0043527E">
        <w:rPr>
          <w:rFonts w:eastAsia="Arial" w:cs="Arial"/>
        </w:rPr>
        <w:t>Ett av tiltakene er utviklingsløp</w:t>
      </w:r>
      <w:r w:rsidR="3BECB546" w:rsidRPr="0043527E">
        <w:rPr>
          <w:rFonts w:eastAsia="Arial" w:cs="Arial"/>
        </w:rPr>
        <w:t>.</w:t>
      </w:r>
    </w:p>
    <w:p w14:paraId="577B27A3" w14:textId="2C9FB6B9" w:rsidR="43EDA83D" w:rsidRPr="0043527E" w:rsidRDefault="43EDA83D" w:rsidP="43EDA83D">
      <w:pPr>
        <w:rPr>
          <w:rFonts w:eastAsia="Arial" w:cs="Arial"/>
        </w:rPr>
      </w:pPr>
    </w:p>
    <w:p w14:paraId="2B54A3C1" w14:textId="788D9DF8" w:rsidR="00EB43C3" w:rsidRPr="0043527E" w:rsidRDefault="0249479D" w:rsidP="43EDA83D">
      <w:pPr>
        <w:rPr>
          <w:rFonts w:eastAsia="Arial" w:cs="Arial"/>
        </w:rPr>
      </w:pPr>
      <w:r w:rsidRPr="0043527E">
        <w:rPr>
          <w:rFonts w:eastAsia="Arial" w:cs="Arial"/>
        </w:rPr>
        <w:t xml:space="preserve">Det har vært gjennomført </w:t>
      </w:r>
      <w:r w:rsidR="07874538" w:rsidRPr="0043527E">
        <w:rPr>
          <w:rFonts w:eastAsia="Arial" w:cs="Arial"/>
        </w:rPr>
        <w:t>en dialog med markedet</w:t>
      </w:r>
      <w:r w:rsidR="24E688E3" w:rsidRPr="0043527E">
        <w:rPr>
          <w:rFonts w:eastAsia="Arial" w:cs="Arial"/>
        </w:rPr>
        <w:t xml:space="preserve"> (dialogkonferanse, skriftlig innspill og én til én-møter)</w:t>
      </w:r>
      <w:r w:rsidRPr="0043527E">
        <w:rPr>
          <w:rFonts w:eastAsia="Arial" w:cs="Arial"/>
        </w:rPr>
        <w:t xml:space="preserve"> for å bygge kunnskap om hvil</w:t>
      </w:r>
      <w:r w:rsidR="1E5164ED" w:rsidRPr="0043527E">
        <w:rPr>
          <w:rFonts w:eastAsia="Arial" w:cs="Arial"/>
        </w:rPr>
        <w:t>k</w:t>
      </w:r>
      <w:r w:rsidRPr="0043527E">
        <w:rPr>
          <w:rFonts w:eastAsia="Arial" w:cs="Arial"/>
        </w:rPr>
        <w:t>e løsninger markedet kan tilby</w:t>
      </w:r>
      <w:r w:rsidR="2852073E" w:rsidRPr="0043527E">
        <w:rPr>
          <w:rFonts w:eastAsia="Arial" w:cs="Arial"/>
        </w:rPr>
        <w:t xml:space="preserve"> </w:t>
      </w:r>
      <w:r w:rsidR="67BCC4BA" w:rsidRPr="0043527E">
        <w:rPr>
          <w:rFonts w:eastAsia="Arial" w:cs="Arial"/>
        </w:rPr>
        <w:t xml:space="preserve">basert </w:t>
      </w:r>
      <w:r w:rsidR="27590A4F" w:rsidRPr="0043527E">
        <w:rPr>
          <w:rFonts w:eastAsia="Arial" w:cs="Arial"/>
        </w:rPr>
        <w:t xml:space="preserve">på </w:t>
      </w:r>
      <w:r w:rsidR="404299EB" w:rsidRPr="0043527E">
        <w:rPr>
          <w:rFonts w:eastAsia="Arial" w:cs="Arial"/>
        </w:rPr>
        <w:t xml:space="preserve">behovet til </w:t>
      </w:r>
      <w:r w:rsidR="7F02FA86" w:rsidRPr="0043527E">
        <w:rPr>
          <w:rFonts w:eastAsia="Arial" w:cs="Arial"/>
        </w:rPr>
        <w:t>de 22 kommunene</w:t>
      </w:r>
      <w:r w:rsidR="257928A0" w:rsidRPr="0043527E">
        <w:rPr>
          <w:rFonts w:eastAsia="Arial" w:cs="Arial"/>
        </w:rPr>
        <w:t xml:space="preserve"> i initiativet</w:t>
      </w:r>
      <w:r w:rsidR="404299EB" w:rsidRPr="0043527E">
        <w:rPr>
          <w:rFonts w:eastAsia="Arial" w:cs="Arial"/>
        </w:rPr>
        <w:t xml:space="preserve">. </w:t>
      </w:r>
      <w:r w:rsidR="31CAC041" w:rsidRPr="0043527E">
        <w:rPr>
          <w:rFonts w:eastAsia="Arial" w:cs="Arial"/>
        </w:rPr>
        <w:t>R</w:t>
      </w:r>
      <w:r w:rsidR="6B7785DD" w:rsidRPr="0043527E">
        <w:rPr>
          <w:rFonts w:eastAsia="Arial" w:cs="Arial"/>
        </w:rPr>
        <w:t>esultatet av dialogen med markedet</w:t>
      </w:r>
      <w:r w:rsidR="3C8790AA" w:rsidRPr="0043527E">
        <w:rPr>
          <w:rFonts w:eastAsia="Arial" w:cs="Arial"/>
        </w:rPr>
        <w:t xml:space="preserve"> oppsummeres</w:t>
      </w:r>
      <w:r w:rsidR="6B7785DD" w:rsidRPr="0043527E">
        <w:rPr>
          <w:rFonts w:eastAsia="Arial" w:cs="Arial"/>
        </w:rPr>
        <w:t xml:space="preserve"> </w:t>
      </w:r>
      <w:r w:rsidR="66193F84" w:rsidRPr="0043527E">
        <w:rPr>
          <w:rFonts w:eastAsia="Arial" w:cs="Arial"/>
        </w:rPr>
        <w:t xml:space="preserve">nå </w:t>
      </w:r>
      <w:r w:rsidR="60FA7C0C" w:rsidRPr="0043527E">
        <w:rPr>
          <w:rFonts w:eastAsia="Arial" w:cs="Arial"/>
        </w:rPr>
        <w:t xml:space="preserve">i </w:t>
      </w:r>
      <w:r w:rsidR="34E8EBDC" w:rsidRPr="0043527E">
        <w:rPr>
          <w:rFonts w:eastAsia="Arial" w:cs="Arial"/>
        </w:rPr>
        <w:t>et</w:t>
      </w:r>
      <w:r w:rsidR="1F831794" w:rsidRPr="0043527E">
        <w:rPr>
          <w:rFonts w:eastAsia="Arial" w:cs="Arial"/>
        </w:rPr>
        <w:t xml:space="preserve"> kunnskapsgrunnl</w:t>
      </w:r>
      <w:r w:rsidR="28056E17" w:rsidRPr="0043527E">
        <w:rPr>
          <w:rFonts w:eastAsia="Arial" w:cs="Arial"/>
        </w:rPr>
        <w:t>a</w:t>
      </w:r>
      <w:r w:rsidR="1F831794" w:rsidRPr="0043527E">
        <w:rPr>
          <w:rFonts w:eastAsia="Arial" w:cs="Arial"/>
        </w:rPr>
        <w:t xml:space="preserve">g </w:t>
      </w:r>
      <w:r w:rsidR="33B3F2DF" w:rsidRPr="0043527E">
        <w:rPr>
          <w:rFonts w:eastAsia="Arial" w:cs="Arial"/>
        </w:rPr>
        <w:t>som vil</w:t>
      </w:r>
      <w:r w:rsidR="45F0F3D1" w:rsidRPr="0043527E">
        <w:rPr>
          <w:rFonts w:eastAsia="Arial" w:cs="Arial"/>
        </w:rPr>
        <w:t xml:space="preserve"> offentliggjøres oktober 2024. </w:t>
      </w:r>
      <w:r w:rsidR="045AEB5F" w:rsidRPr="0043527E">
        <w:rPr>
          <w:rFonts w:eastAsia="Arial" w:cs="Arial"/>
        </w:rPr>
        <w:t>Gjennom dialogen med markedet</w:t>
      </w:r>
      <w:r w:rsidR="256971C7" w:rsidRPr="0043527E">
        <w:rPr>
          <w:rFonts w:eastAsia="Arial" w:cs="Arial"/>
        </w:rPr>
        <w:t>, etterspurte kommunene</w:t>
      </w:r>
      <w:r w:rsidR="6B09B1E3" w:rsidRPr="0043527E">
        <w:rPr>
          <w:rFonts w:eastAsia="Arial" w:cs="Arial"/>
        </w:rPr>
        <w:t xml:space="preserve"> </w:t>
      </w:r>
      <w:r w:rsidR="355AC9E0" w:rsidRPr="0043527E">
        <w:rPr>
          <w:rFonts w:eastAsia="Arial" w:cs="Arial"/>
        </w:rPr>
        <w:t xml:space="preserve">blant annet </w:t>
      </w:r>
      <w:r w:rsidR="1A485679" w:rsidRPr="0043527E">
        <w:rPr>
          <w:rFonts w:eastAsia="Arial" w:cs="Arial"/>
        </w:rPr>
        <w:t xml:space="preserve">konkrete FoU-prosjekter/utviklingsløp som vil bidra til å optimalisere dagens </w:t>
      </w:r>
      <w:r w:rsidR="694B82E7" w:rsidRPr="0043527E">
        <w:rPr>
          <w:rFonts w:eastAsia="Arial" w:cs="Arial"/>
        </w:rPr>
        <w:t>rense</w:t>
      </w:r>
      <w:r w:rsidR="1A485679" w:rsidRPr="0043527E">
        <w:rPr>
          <w:rFonts w:eastAsia="Arial" w:cs="Arial"/>
        </w:rPr>
        <w:t xml:space="preserve">løsninger. </w:t>
      </w:r>
      <w:r w:rsidR="0448D363" w:rsidRPr="0043527E">
        <w:rPr>
          <w:rFonts w:eastAsia="Arial" w:cs="Arial"/>
        </w:rPr>
        <w:t>Basert på innspillene</w:t>
      </w:r>
      <w:r w:rsidR="4653F8CF" w:rsidRPr="0043527E">
        <w:rPr>
          <w:rFonts w:eastAsia="Arial" w:cs="Arial"/>
        </w:rPr>
        <w:t xml:space="preserve"> </w:t>
      </w:r>
      <w:r w:rsidR="7860E3EF" w:rsidRPr="0043527E">
        <w:rPr>
          <w:rFonts w:eastAsia="Arial" w:cs="Arial"/>
        </w:rPr>
        <w:t>kommunene</w:t>
      </w:r>
      <w:r w:rsidR="4653F8CF" w:rsidRPr="0043527E">
        <w:rPr>
          <w:rFonts w:eastAsia="Arial" w:cs="Arial"/>
        </w:rPr>
        <w:t xml:space="preserve"> fikk,</w:t>
      </w:r>
      <w:r w:rsidR="0448D363" w:rsidRPr="0043527E">
        <w:rPr>
          <w:rFonts w:eastAsia="Arial" w:cs="Arial"/>
        </w:rPr>
        <w:t xml:space="preserve"> og som</w:t>
      </w:r>
      <w:r w:rsidR="3A6F2AD9" w:rsidRPr="0043527E">
        <w:rPr>
          <w:rFonts w:eastAsia="Arial" w:cs="Arial"/>
        </w:rPr>
        <w:t xml:space="preserve"> neste steg i initiativet “Fremtidens renseanlegg</w:t>
      </w:r>
      <w:r w:rsidR="62653CC1" w:rsidRPr="0043527E">
        <w:rPr>
          <w:rFonts w:eastAsia="Arial" w:cs="Arial"/>
        </w:rPr>
        <w:t>”</w:t>
      </w:r>
      <w:r w:rsidR="140E0C03" w:rsidRPr="0043527E">
        <w:rPr>
          <w:rFonts w:eastAsia="Arial" w:cs="Arial"/>
        </w:rPr>
        <w:t>,</w:t>
      </w:r>
      <w:r w:rsidR="571160B4" w:rsidRPr="0043527E">
        <w:rPr>
          <w:rFonts w:eastAsia="Arial" w:cs="Arial"/>
        </w:rPr>
        <w:t xml:space="preserve"> legges </w:t>
      </w:r>
      <w:r w:rsidR="07F919B1" w:rsidRPr="0043527E">
        <w:rPr>
          <w:rFonts w:eastAsia="Arial" w:cs="Arial"/>
        </w:rPr>
        <w:t xml:space="preserve">det </w:t>
      </w:r>
      <w:r w:rsidR="571160B4" w:rsidRPr="0043527E">
        <w:rPr>
          <w:rFonts w:eastAsia="Arial" w:cs="Arial"/>
        </w:rPr>
        <w:t>til rette for</w:t>
      </w:r>
      <w:r w:rsidR="69917122" w:rsidRPr="0043527E">
        <w:rPr>
          <w:rFonts w:eastAsia="Arial" w:cs="Arial"/>
        </w:rPr>
        <w:t xml:space="preserve"> inntil</w:t>
      </w:r>
      <w:r w:rsidR="571160B4" w:rsidRPr="0043527E">
        <w:rPr>
          <w:rFonts w:eastAsia="Arial" w:cs="Arial"/>
        </w:rPr>
        <w:t xml:space="preserve"> fire utviklingsløp av nye løsninger</w:t>
      </w:r>
      <w:r w:rsidR="1DEAA6C8" w:rsidRPr="0043527E">
        <w:rPr>
          <w:rFonts w:eastAsia="Arial" w:cs="Arial"/>
        </w:rPr>
        <w:t>,</w:t>
      </w:r>
      <w:r w:rsidR="571160B4" w:rsidRPr="0043527E">
        <w:rPr>
          <w:rFonts w:eastAsia="Arial" w:cs="Arial"/>
        </w:rPr>
        <w:t xml:space="preserve"> og/eller forbedring</w:t>
      </w:r>
      <w:r w:rsidR="009FB5B1" w:rsidRPr="0043527E">
        <w:rPr>
          <w:rFonts w:eastAsia="Arial" w:cs="Arial"/>
        </w:rPr>
        <w:t>/verifisering</w:t>
      </w:r>
      <w:r w:rsidR="571160B4" w:rsidRPr="0043527E">
        <w:rPr>
          <w:rFonts w:eastAsia="Arial" w:cs="Arial"/>
        </w:rPr>
        <w:t xml:space="preserve"> av</w:t>
      </w:r>
      <w:r w:rsidR="69917122" w:rsidRPr="0043527E">
        <w:rPr>
          <w:rFonts w:eastAsia="Arial" w:cs="Arial"/>
        </w:rPr>
        <w:t xml:space="preserve"> </w:t>
      </w:r>
      <w:r w:rsidR="571160B4" w:rsidRPr="0043527E">
        <w:rPr>
          <w:rFonts w:eastAsia="Arial" w:cs="Arial"/>
        </w:rPr>
        <w:t>eksisterende løsninger</w:t>
      </w:r>
      <w:r w:rsidR="0A910260" w:rsidRPr="0043527E">
        <w:rPr>
          <w:rFonts w:eastAsia="Arial" w:cs="Arial"/>
        </w:rPr>
        <w:t xml:space="preserve"> som </w:t>
      </w:r>
      <w:r w:rsidR="1C75F5D5" w:rsidRPr="0043527E">
        <w:rPr>
          <w:rFonts w:eastAsia="Arial" w:cs="Arial"/>
        </w:rPr>
        <w:t xml:space="preserve">skal </w:t>
      </w:r>
      <w:r w:rsidR="0A910260" w:rsidRPr="0043527E">
        <w:rPr>
          <w:rFonts w:eastAsia="Arial" w:cs="Arial"/>
        </w:rPr>
        <w:t>bidra til</w:t>
      </w:r>
      <w:r w:rsidR="2D7EC582" w:rsidRPr="0043527E">
        <w:rPr>
          <w:rFonts w:eastAsia="Arial" w:cs="Arial"/>
        </w:rPr>
        <w:t xml:space="preserve"> bedre resultatoppnåelse mht</w:t>
      </w:r>
      <w:r w:rsidR="00F53E3D" w:rsidRPr="0043527E">
        <w:rPr>
          <w:rFonts w:eastAsia="Arial" w:cs="Arial"/>
        </w:rPr>
        <w:t>.</w:t>
      </w:r>
      <w:r w:rsidR="2D7EC582" w:rsidRPr="0043527E">
        <w:rPr>
          <w:rFonts w:eastAsia="Arial" w:cs="Arial"/>
        </w:rPr>
        <w:t xml:space="preserve"> </w:t>
      </w:r>
      <w:r w:rsidR="0A910260" w:rsidRPr="0043527E">
        <w:rPr>
          <w:rFonts w:eastAsia="Arial" w:cs="Arial"/>
        </w:rPr>
        <w:t xml:space="preserve">å redusere </w:t>
      </w:r>
      <w:r w:rsidR="307E0071" w:rsidRPr="0043527E">
        <w:rPr>
          <w:rFonts w:eastAsia="Arial" w:cs="Arial"/>
        </w:rPr>
        <w:t xml:space="preserve">utslipp av </w:t>
      </w:r>
      <w:r w:rsidR="0A910260" w:rsidRPr="0043527E">
        <w:rPr>
          <w:rFonts w:eastAsia="Arial" w:cs="Arial"/>
        </w:rPr>
        <w:t>nitrogen fra avløpsvann</w:t>
      </w:r>
      <w:r w:rsidR="478D5A60" w:rsidRPr="0043527E">
        <w:rPr>
          <w:rFonts w:eastAsia="Arial" w:cs="Arial"/>
        </w:rPr>
        <w:t xml:space="preserve"> innenfor Oslofjordens nedbørfelt. </w:t>
      </w:r>
      <w:r w:rsidR="571160B4" w:rsidRPr="0043527E">
        <w:rPr>
          <w:rFonts w:eastAsia="Arial" w:cs="Arial"/>
        </w:rPr>
        <w:t xml:space="preserve"> </w:t>
      </w:r>
    </w:p>
    <w:p w14:paraId="7456E3A1" w14:textId="7D737BF0" w:rsidR="43EDA83D" w:rsidRPr="0043527E" w:rsidRDefault="43EDA83D" w:rsidP="43EDA83D">
      <w:pPr>
        <w:rPr>
          <w:rFonts w:eastAsia="Arial" w:cs="Arial"/>
        </w:rPr>
      </w:pPr>
    </w:p>
    <w:p w14:paraId="4CDE15E6" w14:textId="06105281" w:rsidR="00B72075" w:rsidRDefault="7B05A49B" w:rsidP="43EDA83D">
      <w:pPr>
        <w:rPr>
          <w:rFonts w:eastAsia="Arial" w:cs="Arial"/>
          <w:sz w:val="22"/>
          <w:szCs w:val="22"/>
        </w:rPr>
      </w:pPr>
      <w:r w:rsidRPr="05D690BA">
        <w:rPr>
          <w:rFonts w:eastAsia="Arial" w:cs="Arial"/>
        </w:rPr>
        <w:t xml:space="preserve">Som tilbyder vil man konkurrere om midler til gjennomføring av </w:t>
      </w:r>
      <w:r w:rsidR="07268016" w:rsidRPr="05D690BA">
        <w:rPr>
          <w:rFonts w:eastAsia="Arial" w:cs="Arial"/>
        </w:rPr>
        <w:t>utviklingsløpene</w:t>
      </w:r>
      <w:r w:rsidR="61175F7D" w:rsidRPr="05D690BA">
        <w:rPr>
          <w:rFonts w:eastAsia="Arial" w:cs="Arial"/>
        </w:rPr>
        <w:t xml:space="preserve">. Oppdragstaker beholder rettighetene til gjennomført utvikling gjennom denne konkurransen, og støtten som gis for dette er derfor </w:t>
      </w:r>
      <w:r w:rsidR="6F746A85" w:rsidRPr="05D690BA">
        <w:rPr>
          <w:rFonts w:eastAsia="Arial" w:cs="Arial"/>
        </w:rPr>
        <w:t xml:space="preserve">ikke avgiftspliktig. Se også </w:t>
      </w:r>
      <w:proofErr w:type="spellStart"/>
      <w:r w:rsidR="6F746A85" w:rsidRPr="05D690BA">
        <w:rPr>
          <w:rFonts w:eastAsia="Arial" w:cs="Arial"/>
        </w:rPr>
        <w:t>pkt</w:t>
      </w:r>
      <w:proofErr w:type="spellEnd"/>
      <w:r w:rsidR="6F746A85" w:rsidRPr="05D690BA">
        <w:rPr>
          <w:rFonts w:eastAsia="Arial" w:cs="Arial"/>
        </w:rPr>
        <w:t xml:space="preserve"> 2.7 i Konkurransegrunnlaget. </w:t>
      </w:r>
    </w:p>
    <w:p w14:paraId="75D3F781" w14:textId="0D3229A8" w:rsidR="003D0614" w:rsidRPr="0043527E" w:rsidRDefault="33631FDD" w:rsidP="43EDA83D">
      <w:pPr>
        <w:pStyle w:val="Overskrift2"/>
        <w:rPr>
          <w:rFonts w:eastAsia="Arial"/>
          <w:sz w:val="19"/>
          <w:szCs w:val="19"/>
        </w:rPr>
      </w:pPr>
      <w:bookmarkStart w:id="4" w:name="_Toc172537624"/>
      <w:bookmarkEnd w:id="3"/>
      <w:r w:rsidRPr="0043527E">
        <w:rPr>
          <w:rFonts w:eastAsia="Arial"/>
          <w:sz w:val="19"/>
          <w:szCs w:val="19"/>
        </w:rPr>
        <w:t>Nærmere beskrivelse av oppdragsgivers behov</w:t>
      </w:r>
      <w:bookmarkEnd w:id="4"/>
      <w:r w:rsidRPr="0043527E">
        <w:rPr>
          <w:rFonts w:eastAsia="Arial"/>
          <w:sz w:val="19"/>
          <w:szCs w:val="19"/>
        </w:rPr>
        <w:t xml:space="preserve"> </w:t>
      </w:r>
    </w:p>
    <w:p w14:paraId="158DB263" w14:textId="797F2A24" w:rsidR="43EDA83D" w:rsidRDefault="43EDA83D" w:rsidP="43EDA83D">
      <w:pPr>
        <w:tabs>
          <w:tab w:val="left" w:pos="1579"/>
        </w:tabs>
        <w:rPr>
          <w:rFonts w:eastAsia="Arial" w:cs="Arial"/>
          <w:color w:val="222222"/>
          <w:sz w:val="22"/>
          <w:szCs w:val="22"/>
        </w:rPr>
      </w:pPr>
    </w:p>
    <w:p w14:paraId="630E00F8" w14:textId="19381E55" w:rsidR="261E1805" w:rsidRPr="0043527E" w:rsidRDefault="261E1805" w:rsidP="43EDA83D">
      <w:pPr>
        <w:spacing w:line="257" w:lineRule="auto"/>
        <w:ind w:left="-20" w:right="-20"/>
        <w:jc w:val="both"/>
        <w:rPr>
          <w:rFonts w:eastAsia="Arial" w:cs="Arial"/>
        </w:rPr>
      </w:pPr>
      <w:r w:rsidRPr="0043527E">
        <w:rPr>
          <w:rFonts w:eastAsia="Arial" w:cs="Arial"/>
          <w:color w:val="000000" w:themeColor="text1"/>
        </w:rPr>
        <w:t>Alle kommunene skal etablere nye renseanlegg eller oppgradere eksisterende anlegg for å imøtekomme eksisterende og fremtidige rensekrav</w:t>
      </w:r>
      <w:r w:rsidR="02ED0F8D" w:rsidRPr="0043527E">
        <w:rPr>
          <w:rFonts w:eastAsia="Arial" w:cs="Arial"/>
          <w:color w:val="000000" w:themeColor="text1"/>
        </w:rPr>
        <w:t xml:space="preserve">. </w:t>
      </w:r>
      <w:r w:rsidRPr="0043527E">
        <w:rPr>
          <w:rFonts w:eastAsia="Arial" w:cs="Arial"/>
          <w:color w:val="000000" w:themeColor="text1"/>
        </w:rPr>
        <w:t xml:space="preserve">Totalt eier kommunene 72 renseanlegg hvor størrelsen varierer fra under 1 000 PE til 215 000 PE. </w:t>
      </w:r>
      <w:r w:rsidR="0D0533CD" w:rsidRPr="0043527E">
        <w:rPr>
          <w:rFonts w:eastAsia="Arial" w:cs="Arial"/>
          <w:color w:val="000000" w:themeColor="text1"/>
        </w:rPr>
        <w:t xml:space="preserve">I denne konkurransen etterspørres </w:t>
      </w:r>
      <w:r w:rsidR="008B5085" w:rsidRPr="0043527E">
        <w:rPr>
          <w:rFonts w:eastAsia="Arial" w:cs="Arial"/>
          <w:color w:val="000000" w:themeColor="text1"/>
        </w:rPr>
        <w:t xml:space="preserve">utviklingsløp </w:t>
      </w:r>
      <w:r w:rsidR="0D0533CD" w:rsidRPr="0043527E">
        <w:rPr>
          <w:rFonts w:eastAsia="Arial" w:cs="Arial"/>
        </w:rPr>
        <w:t xml:space="preserve">som vil </w:t>
      </w:r>
      <w:bookmarkStart w:id="5" w:name="_Hlk172200492"/>
      <w:r w:rsidR="0D0533CD" w:rsidRPr="0043527E">
        <w:rPr>
          <w:rFonts w:eastAsia="Arial" w:cs="Arial"/>
        </w:rPr>
        <w:t>bidra til</w:t>
      </w:r>
      <w:r w:rsidR="0F90CDC7" w:rsidRPr="0043527E">
        <w:rPr>
          <w:rFonts w:eastAsia="Arial" w:cs="Arial"/>
        </w:rPr>
        <w:t xml:space="preserve"> </w:t>
      </w:r>
      <w:r w:rsidR="11D3BECD" w:rsidRPr="0043527E">
        <w:rPr>
          <w:rFonts w:eastAsia="Arial" w:cs="Arial"/>
        </w:rPr>
        <w:t xml:space="preserve">fortgang i arbeidet med </w:t>
      </w:r>
      <w:r w:rsidR="11D3BECD" w:rsidRPr="0043527E">
        <w:rPr>
          <w:rFonts w:eastAsia="Arial" w:cs="Arial"/>
          <w:b/>
          <w:bCs/>
        </w:rPr>
        <w:t>nitrogenfjerning fra avløpsrenseanlegg innenfor Oslofjordens nedbørsfelt</w:t>
      </w:r>
      <w:bookmarkEnd w:id="5"/>
      <w:r w:rsidR="11D3BECD" w:rsidRPr="0043527E">
        <w:rPr>
          <w:rFonts w:eastAsia="Arial" w:cs="Arial"/>
        </w:rPr>
        <w:t>.</w:t>
      </w:r>
    </w:p>
    <w:p w14:paraId="7A9220CC" w14:textId="77777777" w:rsidR="008B5085" w:rsidRPr="0043527E" w:rsidRDefault="008B5085" w:rsidP="43EDA83D">
      <w:pPr>
        <w:spacing w:line="257" w:lineRule="auto"/>
        <w:ind w:left="-20" w:right="-20"/>
        <w:jc w:val="both"/>
        <w:rPr>
          <w:rFonts w:eastAsia="Arial" w:cs="Arial"/>
        </w:rPr>
      </w:pPr>
    </w:p>
    <w:p w14:paraId="0210625B" w14:textId="3110AE9B" w:rsidR="005E6764" w:rsidRPr="0043527E" w:rsidRDefault="00C055E4" w:rsidP="43EDA83D">
      <w:pPr>
        <w:spacing w:line="257" w:lineRule="auto"/>
        <w:ind w:left="-20" w:right="-20"/>
        <w:jc w:val="both"/>
        <w:rPr>
          <w:rFonts w:eastAsia="Arial" w:cs="Arial"/>
        </w:rPr>
      </w:pPr>
      <w:r w:rsidRPr="561E6699">
        <w:rPr>
          <w:rFonts w:eastAsia="Arial" w:cs="Arial"/>
        </w:rPr>
        <w:t>Det bemerkes at "utviklingsløp" er et vidt begrep.</w:t>
      </w:r>
      <w:r w:rsidR="00DA0936" w:rsidRPr="561E6699">
        <w:rPr>
          <w:rFonts w:eastAsia="Arial" w:cs="Arial"/>
        </w:rPr>
        <w:t xml:space="preserve"> </w:t>
      </w:r>
      <w:r w:rsidR="00CE6EB5" w:rsidRPr="561E6699">
        <w:rPr>
          <w:rFonts w:eastAsia="Arial" w:cs="Arial"/>
        </w:rPr>
        <w:t>Med utviklingsløp i denne anskaffelsen</w:t>
      </w:r>
      <w:r w:rsidR="00B57597" w:rsidRPr="561E6699">
        <w:rPr>
          <w:rFonts w:eastAsia="Arial" w:cs="Arial"/>
        </w:rPr>
        <w:t xml:space="preserve"> </w:t>
      </w:r>
      <w:r w:rsidR="008C63F7" w:rsidRPr="561E6699">
        <w:rPr>
          <w:rFonts w:eastAsia="Arial" w:cs="Arial"/>
        </w:rPr>
        <w:t>ønske</w:t>
      </w:r>
      <w:r w:rsidR="21539B6D" w:rsidRPr="561E6699">
        <w:rPr>
          <w:rFonts w:eastAsia="Arial" w:cs="Arial"/>
        </w:rPr>
        <w:t>s</w:t>
      </w:r>
      <w:r w:rsidR="008C63F7" w:rsidRPr="561E6699">
        <w:rPr>
          <w:rFonts w:eastAsia="Arial" w:cs="Arial"/>
        </w:rPr>
        <w:t xml:space="preserve"> progresjon relatert til nitrogenfjerning fra renseanlegg.</w:t>
      </w:r>
    </w:p>
    <w:p w14:paraId="3134CEE0" w14:textId="77777777" w:rsidR="005E6764" w:rsidRPr="0043527E" w:rsidRDefault="005E6764" w:rsidP="43EDA83D">
      <w:pPr>
        <w:spacing w:line="257" w:lineRule="auto"/>
        <w:ind w:left="-20" w:right="-20"/>
        <w:jc w:val="both"/>
        <w:rPr>
          <w:rFonts w:eastAsia="Arial" w:cs="Arial"/>
        </w:rPr>
      </w:pPr>
    </w:p>
    <w:p w14:paraId="0722500F" w14:textId="4BB6F13F" w:rsidR="00014D4B" w:rsidRPr="0043527E" w:rsidRDefault="00395AC6" w:rsidP="43EDA83D">
      <w:pPr>
        <w:spacing w:line="257" w:lineRule="auto"/>
        <w:ind w:left="-20" w:right="-20"/>
        <w:jc w:val="both"/>
        <w:rPr>
          <w:rFonts w:eastAsia="Arial" w:cs="Arial"/>
        </w:rPr>
      </w:pPr>
      <w:r w:rsidRPr="0043527E">
        <w:rPr>
          <w:rFonts w:eastAsia="Arial" w:cs="Arial"/>
        </w:rPr>
        <w:t>T</w:t>
      </w:r>
      <w:r w:rsidR="00011F4C" w:rsidRPr="0043527E">
        <w:rPr>
          <w:rFonts w:eastAsia="Arial" w:cs="Arial"/>
        </w:rPr>
        <w:t>ilbyders</w:t>
      </w:r>
      <w:r w:rsidR="00DE4F17" w:rsidRPr="0043527E">
        <w:rPr>
          <w:rFonts w:eastAsia="Arial" w:cs="Arial"/>
        </w:rPr>
        <w:t xml:space="preserve"> tilbudte</w:t>
      </w:r>
      <w:r w:rsidR="00011F4C" w:rsidRPr="0043527E">
        <w:rPr>
          <w:rFonts w:eastAsia="Arial" w:cs="Arial"/>
        </w:rPr>
        <w:t xml:space="preserve"> </w:t>
      </w:r>
      <w:r w:rsidR="00014D4B" w:rsidRPr="0043527E">
        <w:rPr>
          <w:rFonts w:eastAsia="Arial" w:cs="Arial"/>
        </w:rPr>
        <w:t>løsning</w:t>
      </w:r>
      <w:r w:rsidR="00DE4F17" w:rsidRPr="0043527E">
        <w:rPr>
          <w:rFonts w:eastAsia="Arial" w:cs="Arial"/>
        </w:rPr>
        <w:t xml:space="preserve"> (utviklingsløp)</w:t>
      </w:r>
      <w:r w:rsidR="00014D4B" w:rsidRPr="0043527E">
        <w:rPr>
          <w:rFonts w:eastAsia="Arial" w:cs="Arial"/>
        </w:rPr>
        <w:t xml:space="preserve"> </w:t>
      </w:r>
      <w:r w:rsidRPr="0043527E">
        <w:rPr>
          <w:rFonts w:eastAsia="Arial" w:cs="Arial"/>
        </w:rPr>
        <w:t>kan være permanent eller midlertidig, men må</w:t>
      </w:r>
      <w:r w:rsidR="00014D4B" w:rsidRPr="0043527E">
        <w:rPr>
          <w:rFonts w:eastAsia="Arial" w:cs="Arial"/>
        </w:rPr>
        <w:t xml:space="preserve"> </w:t>
      </w:r>
      <w:r w:rsidR="00011F4C" w:rsidRPr="0043527E">
        <w:rPr>
          <w:rFonts w:eastAsia="Arial" w:cs="Arial"/>
        </w:rPr>
        <w:t>innebære</w:t>
      </w:r>
      <w:r w:rsidR="00014D4B" w:rsidRPr="0043527E">
        <w:rPr>
          <w:rFonts w:eastAsia="Arial" w:cs="Arial"/>
        </w:rPr>
        <w:t>:</w:t>
      </w:r>
      <w:r w:rsidR="00051720" w:rsidRPr="0043527E">
        <w:rPr>
          <w:rFonts w:eastAsia="Arial" w:cs="Arial"/>
        </w:rPr>
        <w:br/>
      </w:r>
    </w:p>
    <w:p w14:paraId="3BB7FF64" w14:textId="33B09F2F" w:rsidR="005E6764" w:rsidRPr="0043527E" w:rsidRDefault="00011F4C" w:rsidP="00F7157B">
      <w:pPr>
        <w:pStyle w:val="Listeavsnitt"/>
        <w:numPr>
          <w:ilvl w:val="0"/>
          <w:numId w:val="3"/>
        </w:numPr>
        <w:spacing w:line="257" w:lineRule="auto"/>
        <w:ind w:right="-20"/>
        <w:jc w:val="both"/>
        <w:rPr>
          <w:rFonts w:eastAsia="Arial" w:cs="Arial"/>
        </w:rPr>
      </w:pPr>
      <w:r w:rsidRPr="0043527E">
        <w:rPr>
          <w:rFonts w:eastAsia="Arial" w:cs="Arial"/>
        </w:rPr>
        <w:t>U</w:t>
      </w:r>
      <w:r w:rsidR="0013758F" w:rsidRPr="0043527E">
        <w:rPr>
          <w:rFonts w:eastAsia="Arial" w:cs="Arial"/>
        </w:rPr>
        <w:t>tvikling av nye løsninger, og/eller</w:t>
      </w:r>
    </w:p>
    <w:p w14:paraId="4B578744" w14:textId="11825173" w:rsidR="00B93645" w:rsidRPr="0043527E" w:rsidRDefault="00D5620C" w:rsidP="00F7157B">
      <w:pPr>
        <w:pStyle w:val="Listeavsnitt"/>
        <w:numPr>
          <w:ilvl w:val="0"/>
          <w:numId w:val="3"/>
        </w:numPr>
        <w:spacing w:line="257" w:lineRule="auto"/>
        <w:ind w:right="-20"/>
        <w:jc w:val="both"/>
        <w:rPr>
          <w:rFonts w:eastAsia="Arial" w:cs="Arial"/>
        </w:rPr>
      </w:pPr>
      <w:r w:rsidRPr="0043527E">
        <w:rPr>
          <w:rFonts w:eastAsia="Arial" w:cs="Arial"/>
        </w:rPr>
        <w:t>Pilotering/testing av nye løsninger og/eller</w:t>
      </w:r>
    </w:p>
    <w:p w14:paraId="784C3748" w14:textId="0C505A7B" w:rsidR="00DE4F17" w:rsidRPr="0043527E" w:rsidRDefault="00011F4C" w:rsidP="00F7157B">
      <w:pPr>
        <w:pStyle w:val="Listeavsnitt"/>
        <w:numPr>
          <w:ilvl w:val="0"/>
          <w:numId w:val="3"/>
        </w:numPr>
        <w:spacing w:line="257" w:lineRule="auto"/>
        <w:ind w:right="-20"/>
        <w:jc w:val="both"/>
        <w:rPr>
          <w:rFonts w:eastAsia="Arial" w:cs="Arial"/>
        </w:rPr>
      </w:pPr>
      <w:r w:rsidRPr="0043527E">
        <w:rPr>
          <w:rFonts w:eastAsia="Arial" w:cs="Arial"/>
        </w:rPr>
        <w:t>F</w:t>
      </w:r>
      <w:r w:rsidR="00B93645" w:rsidRPr="0043527E">
        <w:rPr>
          <w:rFonts w:eastAsia="Arial" w:cs="Arial"/>
        </w:rPr>
        <w:t xml:space="preserve">orbedring/verifisering av eksisterende løsninger </w:t>
      </w:r>
    </w:p>
    <w:p w14:paraId="38A092F0" w14:textId="77777777" w:rsidR="00DE4F17" w:rsidRPr="0043527E" w:rsidRDefault="00DE4F17" w:rsidP="00051720">
      <w:pPr>
        <w:pStyle w:val="Listeavsnitt"/>
        <w:spacing w:line="257" w:lineRule="auto"/>
        <w:ind w:left="443" w:right="-20"/>
        <w:jc w:val="both"/>
        <w:rPr>
          <w:rFonts w:eastAsia="Arial" w:cs="Arial"/>
        </w:rPr>
      </w:pPr>
    </w:p>
    <w:p w14:paraId="4B7D908D" w14:textId="2F5DAE99" w:rsidR="00D5620C" w:rsidRPr="0043527E" w:rsidRDefault="00E36DB8" w:rsidP="43EDA83D">
      <w:pPr>
        <w:spacing w:line="257" w:lineRule="auto"/>
        <w:ind w:left="-20" w:right="-20"/>
        <w:jc w:val="both"/>
        <w:rPr>
          <w:rFonts w:eastAsia="Arial" w:cs="Arial"/>
        </w:rPr>
      </w:pPr>
      <w:r w:rsidRPr="0043527E">
        <w:rPr>
          <w:rFonts w:eastAsia="Arial" w:cs="Arial"/>
        </w:rPr>
        <w:t>Felles for løsning (utviklingsløp) uavhengig om man</w:t>
      </w:r>
      <w:r w:rsidR="00395AC6" w:rsidRPr="0043527E">
        <w:rPr>
          <w:rFonts w:eastAsia="Arial" w:cs="Arial"/>
        </w:rPr>
        <w:t xml:space="preserve"> velger alternativ a, b eller c, er at </w:t>
      </w:r>
      <w:r w:rsidR="00051720" w:rsidRPr="0043527E">
        <w:rPr>
          <w:rFonts w:eastAsia="Arial" w:cs="Arial"/>
        </w:rPr>
        <w:t xml:space="preserve">løsningen </w:t>
      </w:r>
      <w:r w:rsidR="00DD3AC8" w:rsidRPr="0043527E">
        <w:rPr>
          <w:rFonts w:eastAsia="Arial" w:cs="Arial"/>
        </w:rPr>
        <w:t>må</w:t>
      </w:r>
      <w:r w:rsidR="005A21A3" w:rsidRPr="0043527E">
        <w:rPr>
          <w:rFonts w:eastAsia="Arial" w:cs="Arial"/>
        </w:rPr>
        <w:t xml:space="preserve"> kunne</w:t>
      </w:r>
      <w:r w:rsidR="00051720" w:rsidRPr="0043527E">
        <w:rPr>
          <w:rFonts w:eastAsia="Arial" w:cs="Arial"/>
        </w:rPr>
        <w:t xml:space="preserve"> bidra til fortgang i arbeidet med nitrogenfjerning fra avløpsrenseanlegg innenfor Oslofjordens nedbørsfelt</w:t>
      </w:r>
    </w:p>
    <w:p w14:paraId="1F2F6357" w14:textId="6AA8E9E9" w:rsidR="43EDA83D" w:rsidRPr="0043527E" w:rsidRDefault="43EDA83D" w:rsidP="43EDA83D">
      <w:pPr>
        <w:rPr>
          <w:rFonts w:eastAsia="Arial" w:cs="Arial"/>
        </w:rPr>
      </w:pPr>
    </w:p>
    <w:p w14:paraId="72B85DF4" w14:textId="776D5CB6" w:rsidR="28D6EC61" w:rsidRPr="0043527E" w:rsidRDefault="28D6EC61" w:rsidP="43EDA83D">
      <w:pPr>
        <w:rPr>
          <w:rFonts w:eastAsia="Arial" w:cs="Arial"/>
        </w:rPr>
      </w:pPr>
      <w:r w:rsidRPr="0043527E">
        <w:rPr>
          <w:rFonts w:eastAsia="Arial" w:cs="Arial"/>
          <w:color w:val="000000" w:themeColor="text1"/>
        </w:rPr>
        <w:t xml:space="preserve">For å løse denne målsetningen som beskrevet over, </w:t>
      </w:r>
      <w:r w:rsidR="0059666F" w:rsidRPr="0043527E">
        <w:rPr>
          <w:rFonts w:eastAsia="Arial" w:cs="Arial"/>
          <w:color w:val="000000" w:themeColor="text1"/>
        </w:rPr>
        <w:t>presenteres</w:t>
      </w:r>
      <w:r w:rsidRPr="0043527E">
        <w:rPr>
          <w:rFonts w:eastAsia="Arial" w:cs="Arial"/>
          <w:color w:val="000000" w:themeColor="text1"/>
        </w:rPr>
        <w:t xml:space="preserve"> oppdragsgivers behov på følgende måte:</w:t>
      </w:r>
    </w:p>
    <w:p w14:paraId="3072F1D7" w14:textId="7F24A23C" w:rsidR="17F319C3" w:rsidRPr="0043527E" w:rsidRDefault="17F319C3" w:rsidP="43EDA83D">
      <w:pPr>
        <w:tabs>
          <w:tab w:val="left" w:pos="1579"/>
        </w:tabs>
        <w:rPr>
          <w:rFonts w:eastAsia="Arial" w:cs="Arial"/>
          <w:i/>
          <w:iCs/>
          <w:color w:val="222222"/>
        </w:rPr>
      </w:pPr>
      <w:r w:rsidRPr="0043527E">
        <w:rPr>
          <w:rFonts w:eastAsia="Arial" w:cs="Arial"/>
          <w:i/>
          <w:iCs/>
          <w:color w:val="222222"/>
        </w:rPr>
        <w:t xml:space="preserve"> </w:t>
      </w:r>
      <w:r w:rsidR="000744C9" w:rsidRPr="0043527E">
        <w:rPr>
          <w:rFonts w:eastAsia="Arial" w:cs="Arial"/>
          <w:i/>
          <w:iCs/>
          <w:color w:val="222222"/>
        </w:rPr>
        <w:br/>
        <w:t>Behovstabell 1.2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513"/>
        <w:gridCol w:w="4646"/>
      </w:tblGrid>
      <w:tr w:rsidR="43EDA83D" w:rsidRPr="0043527E" w14:paraId="64806B6A" w14:textId="77777777" w:rsidTr="50D8B112">
        <w:trPr>
          <w:trHeight w:val="435"/>
        </w:trPr>
        <w:tc>
          <w:tcPr>
            <w:tcW w:w="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604022" w14:textId="1E6958E4" w:rsidR="43EDA83D" w:rsidRPr="0043527E" w:rsidRDefault="43EDA83D" w:rsidP="43EDA83D">
            <w:pPr>
              <w:rPr>
                <w:rFonts w:eastAsia="Arial" w:cs="Arial"/>
                <w:color w:val="000000" w:themeColor="text1"/>
              </w:rPr>
            </w:pPr>
            <w:r w:rsidRPr="0043527E">
              <w:rPr>
                <w:rFonts w:eastAsia="Arial" w:cs="Arial"/>
                <w:b/>
                <w:bCs/>
                <w:color w:val="000000" w:themeColor="text1"/>
              </w:rPr>
              <w:t xml:space="preserve">Nr. </w:t>
            </w:r>
            <w:r w:rsidRPr="0043527E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3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19C428" w14:textId="4E745622" w:rsidR="43EDA83D" w:rsidRPr="0043527E" w:rsidRDefault="43EDA83D" w:rsidP="43EDA83D">
            <w:pPr>
              <w:rPr>
                <w:rFonts w:eastAsia="Arial" w:cs="Arial"/>
                <w:color w:val="000000" w:themeColor="text1"/>
              </w:rPr>
            </w:pPr>
            <w:r w:rsidRPr="0043527E">
              <w:rPr>
                <w:rFonts w:eastAsia="Arial" w:cs="Arial"/>
                <w:b/>
                <w:bCs/>
                <w:color w:val="000000" w:themeColor="text1"/>
              </w:rPr>
              <w:t xml:space="preserve">Beskrivelse av behovet </w:t>
            </w:r>
            <w:r w:rsidRPr="0043527E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7B8E294" w14:textId="0E4F836D" w:rsidR="43EDA83D" w:rsidRPr="0043527E" w:rsidRDefault="43EDA83D" w:rsidP="43EDA83D">
            <w:pPr>
              <w:rPr>
                <w:rFonts w:eastAsia="Arial" w:cs="Arial"/>
                <w:color w:val="000000" w:themeColor="text1"/>
              </w:rPr>
            </w:pPr>
            <w:r w:rsidRPr="0043527E">
              <w:rPr>
                <w:rFonts w:eastAsia="Arial" w:cs="Arial"/>
                <w:b/>
                <w:bCs/>
                <w:color w:val="000000" w:themeColor="text1"/>
              </w:rPr>
              <w:t xml:space="preserve">Ytelse/funksjon </w:t>
            </w:r>
            <w:r w:rsidRPr="0043527E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43EDA83D" w:rsidRPr="0043527E" w14:paraId="2E58A2BD" w14:textId="77777777" w:rsidTr="50D8B112">
        <w:trPr>
          <w:trHeight w:val="300"/>
        </w:trPr>
        <w:tc>
          <w:tcPr>
            <w:tcW w:w="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AABF9D" w14:textId="42689775" w:rsidR="43EDA83D" w:rsidRPr="0043527E" w:rsidRDefault="43EDA83D" w:rsidP="43EDA83D">
            <w:pPr>
              <w:rPr>
                <w:rFonts w:eastAsia="Arial" w:cs="Arial"/>
                <w:color w:val="000000" w:themeColor="text1"/>
              </w:rPr>
            </w:pPr>
            <w:r w:rsidRPr="0043527E">
              <w:rPr>
                <w:rFonts w:eastAsia="Arial" w:cs="Arial"/>
                <w:color w:val="000000" w:themeColor="text1"/>
              </w:rPr>
              <w:t xml:space="preserve">B01 </w:t>
            </w:r>
          </w:p>
        </w:tc>
        <w:tc>
          <w:tcPr>
            <w:tcW w:w="3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DE4EE" w14:textId="77777777" w:rsidR="007F66F1" w:rsidRPr="0043527E" w:rsidRDefault="38E10BDE" w:rsidP="43EDA83D">
            <w:pPr>
              <w:rPr>
                <w:rFonts w:eastAsia="Arial" w:cs="Arial"/>
                <w:color w:val="222222"/>
              </w:rPr>
            </w:pPr>
            <w:r w:rsidRPr="0043527E">
              <w:rPr>
                <w:rFonts w:eastAsia="Arial" w:cs="Arial"/>
                <w:color w:val="222222"/>
              </w:rPr>
              <w:t xml:space="preserve">Få </w:t>
            </w:r>
            <w:r w:rsidR="15D4E48C" w:rsidRPr="0043527E">
              <w:rPr>
                <w:rFonts w:eastAsia="Arial" w:cs="Arial"/>
                <w:color w:val="222222"/>
              </w:rPr>
              <w:t>ny</w:t>
            </w:r>
            <w:r w:rsidRPr="0043527E">
              <w:rPr>
                <w:rFonts w:eastAsia="Arial" w:cs="Arial"/>
                <w:color w:val="222222"/>
              </w:rPr>
              <w:t>utviklet</w:t>
            </w:r>
            <w:r w:rsidR="00D32B37" w:rsidRPr="0043527E">
              <w:rPr>
                <w:rFonts w:eastAsia="Arial" w:cs="Arial"/>
                <w:color w:val="222222"/>
              </w:rPr>
              <w:t>-</w:t>
            </w:r>
            <w:r w:rsidR="5EF5B7AC" w:rsidRPr="0043527E">
              <w:rPr>
                <w:rFonts w:eastAsia="Arial" w:cs="Arial"/>
                <w:color w:val="222222"/>
              </w:rPr>
              <w:t>,</w:t>
            </w:r>
            <w:r w:rsidR="0F02053A" w:rsidRPr="0043527E">
              <w:rPr>
                <w:rFonts w:eastAsia="Arial" w:cs="Arial"/>
                <w:color w:val="222222"/>
              </w:rPr>
              <w:t xml:space="preserve"> videreutviklet</w:t>
            </w:r>
            <w:r w:rsidR="00D32B37" w:rsidRPr="0043527E">
              <w:rPr>
                <w:rFonts w:eastAsia="Arial" w:cs="Arial"/>
                <w:color w:val="222222"/>
              </w:rPr>
              <w:t>-</w:t>
            </w:r>
            <w:r w:rsidR="048F8147" w:rsidRPr="0043527E">
              <w:rPr>
                <w:rFonts w:eastAsia="Arial" w:cs="Arial"/>
                <w:color w:val="222222"/>
              </w:rPr>
              <w:t>,</w:t>
            </w:r>
            <w:r w:rsidR="0F02053A" w:rsidRPr="0043527E">
              <w:rPr>
                <w:rFonts w:eastAsia="Arial" w:cs="Arial"/>
                <w:color w:val="222222"/>
              </w:rPr>
              <w:t xml:space="preserve"> </w:t>
            </w:r>
            <w:r w:rsidR="0059666F" w:rsidRPr="0043527E">
              <w:rPr>
                <w:rFonts w:eastAsia="Arial" w:cs="Arial"/>
                <w:color w:val="222222"/>
              </w:rPr>
              <w:t>og/</w:t>
            </w:r>
            <w:r w:rsidR="00174EE3" w:rsidRPr="0043527E">
              <w:rPr>
                <w:rFonts w:eastAsia="Arial" w:cs="Arial"/>
              </w:rPr>
              <w:t xml:space="preserve">eller </w:t>
            </w:r>
            <w:r w:rsidRPr="0043527E">
              <w:rPr>
                <w:rFonts w:eastAsia="Arial" w:cs="Arial"/>
                <w:color w:val="222222"/>
              </w:rPr>
              <w:t>verifisert egne</w:t>
            </w:r>
            <w:r w:rsidR="7F356C16" w:rsidRPr="0043527E">
              <w:rPr>
                <w:rFonts w:eastAsia="Arial" w:cs="Arial"/>
                <w:color w:val="222222"/>
              </w:rPr>
              <w:t>de løsninger</w:t>
            </w:r>
            <w:r w:rsidR="242D2E2C" w:rsidRPr="0043527E">
              <w:rPr>
                <w:rFonts w:eastAsia="Arial" w:cs="Arial"/>
                <w:color w:val="222222"/>
              </w:rPr>
              <w:t>*</w:t>
            </w:r>
            <w:r w:rsidRPr="0043527E">
              <w:rPr>
                <w:rFonts w:eastAsia="Arial" w:cs="Arial"/>
                <w:color w:val="222222"/>
              </w:rPr>
              <w:t xml:space="preserve"> for nitrogenfjerning</w:t>
            </w:r>
            <w:r w:rsidR="0059666F" w:rsidRPr="0043527E">
              <w:rPr>
                <w:rFonts w:eastAsia="Arial" w:cs="Arial"/>
                <w:color w:val="222222"/>
              </w:rPr>
              <w:t xml:space="preserve">. </w:t>
            </w:r>
          </w:p>
          <w:p w14:paraId="38EF0E28" w14:textId="77777777" w:rsidR="007F66F1" w:rsidRPr="0043527E" w:rsidRDefault="007F66F1" w:rsidP="43EDA83D">
            <w:pPr>
              <w:rPr>
                <w:rFonts w:eastAsia="Arial" w:cs="Arial"/>
                <w:color w:val="222222"/>
              </w:rPr>
            </w:pPr>
          </w:p>
          <w:p w14:paraId="1A36F55B" w14:textId="5BE1581A" w:rsidR="38E10BDE" w:rsidRPr="0043527E" w:rsidRDefault="007F66F1" w:rsidP="43EDA83D">
            <w:pPr>
              <w:rPr>
                <w:rFonts w:eastAsia="Arial" w:cs="Arial"/>
                <w:color w:val="222222"/>
              </w:rPr>
            </w:pPr>
            <w:r w:rsidRPr="0043527E">
              <w:rPr>
                <w:rFonts w:eastAsia="Arial" w:cs="Arial"/>
                <w:color w:val="222222"/>
              </w:rPr>
              <w:t>B</w:t>
            </w:r>
            <w:r w:rsidR="38E10BDE" w:rsidRPr="0043527E">
              <w:rPr>
                <w:rFonts w:eastAsia="Arial" w:cs="Arial"/>
                <w:color w:val="222222"/>
              </w:rPr>
              <w:t>åde midlertidige og permanente løsninger</w:t>
            </w:r>
            <w:r w:rsidRPr="0043527E">
              <w:rPr>
                <w:rFonts w:eastAsia="Arial" w:cs="Arial"/>
                <w:color w:val="222222"/>
              </w:rPr>
              <w:t>.</w:t>
            </w:r>
          </w:p>
        </w:tc>
        <w:tc>
          <w:tcPr>
            <w:tcW w:w="4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CB514" w14:textId="25DAA793" w:rsidR="376C056E" w:rsidRPr="0043527E" w:rsidRDefault="00664FC6" w:rsidP="43EDA83D">
            <w:pPr>
              <w:rPr>
                <w:rFonts w:eastAsia="Arial" w:cs="Arial"/>
                <w:color w:val="222222"/>
              </w:rPr>
            </w:pPr>
            <w:r w:rsidRPr="0043527E">
              <w:rPr>
                <w:rFonts w:eastAsia="Arial" w:cs="Arial"/>
                <w:color w:val="222222"/>
              </w:rPr>
              <w:t>Løsningene</w:t>
            </w:r>
            <w:r w:rsidR="376C056E" w:rsidRPr="0043527E">
              <w:rPr>
                <w:rFonts w:eastAsia="Arial" w:cs="Arial"/>
                <w:color w:val="222222"/>
              </w:rPr>
              <w:t xml:space="preserve"> kan bidra til en raskere beslutning om eller innføring av nitrogenfjerning for kommunene</w:t>
            </w:r>
            <w:r w:rsidR="566D3E1A" w:rsidRPr="0043527E">
              <w:rPr>
                <w:rFonts w:eastAsia="Arial" w:cs="Arial"/>
                <w:color w:val="222222"/>
              </w:rPr>
              <w:t xml:space="preserve">. </w:t>
            </w:r>
          </w:p>
        </w:tc>
      </w:tr>
      <w:tr w:rsidR="43EDA83D" w:rsidRPr="0043527E" w14:paraId="4AF28000" w14:textId="77777777" w:rsidTr="50D8B112">
        <w:trPr>
          <w:trHeight w:val="300"/>
        </w:trPr>
        <w:tc>
          <w:tcPr>
            <w:tcW w:w="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32201C" w14:textId="3C7A5FD3" w:rsidR="43EDA83D" w:rsidRPr="0043527E" w:rsidRDefault="43EDA83D" w:rsidP="43EDA83D">
            <w:pPr>
              <w:rPr>
                <w:rFonts w:eastAsia="Arial" w:cs="Arial"/>
                <w:color w:val="000000" w:themeColor="text1"/>
              </w:rPr>
            </w:pPr>
            <w:r w:rsidRPr="0043527E">
              <w:rPr>
                <w:rFonts w:eastAsia="Arial" w:cs="Arial"/>
                <w:color w:val="000000" w:themeColor="text1"/>
              </w:rPr>
              <w:t xml:space="preserve">B02 </w:t>
            </w:r>
          </w:p>
        </w:tc>
        <w:tc>
          <w:tcPr>
            <w:tcW w:w="3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382402" w14:textId="77777777" w:rsidR="00664FC6" w:rsidRPr="0043527E" w:rsidRDefault="737F2C0E" w:rsidP="43EDA83D">
            <w:pPr>
              <w:rPr>
                <w:rFonts w:eastAsia="Arial" w:cs="Arial"/>
                <w:color w:val="222222"/>
              </w:rPr>
            </w:pPr>
            <w:r w:rsidRPr="0043527E">
              <w:rPr>
                <w:rFonts w:eastAsia="Arial" w:cs="Arial"/>
                <w:color w:val="222222"/>
              </w:rPr>
              <w:t>Resultat, k</w:t>
            </w:r>
            <w:r w:rsidR="15C975FA" w:rsidRPr="0043527E">
              <w:rPr>
                <w:rFonts w:eastAsia="Arial" w:cs="Arial"/>
                <w:color w:val="222222"/>
              </w:rPr>
              <w:t xml:space="preserve">unnskap og erfaringer fra </w:t>
            </w:r>
            <w:r w:rsidR="00FB3EEE" w:rsidRPr="0043527E">
              <w:rPr>
                <w:rFonts w:eastAsia="Arial" w:cs="Arial"/>
                <w:color w:val="222222"/>
              </w:rPr>
              <w:t>utviklingsløpet</w:t>
            </w:r>
            <w:r w:rsidR="15C975FA" w:rsidRPr="0043527E">
              <w:rPr>
                <w:rFonts w:eastAsia="Arial" w:cs="Arial"/>
                <w:color w:val="222222"/>
              </w:rPr>
              <w:t xml:space="preserve"> </w:t>
            </w:r>
            <w:r w:rsidR="2275E3F6" w:rsidRPr="0043527E">
              <w:rPr>
                <w:rFonts w:eastAsia="Arial" w:cs="Arial"/>
                <w:color w:val="222222"/>
              </w:rPr>
              <w:t xml:space="preserve">i B01 </w:t>
            </w:r>
            <w:r w:rsidR="7897FA11" w:rsidRPr="0043527E">
              <w:rPr>
                <w:rFonts w:eastAsia="Arial" w:cs="Arial"/>
                <w:color w:val="222222"/>
              </w:rPr>
              <w:t xml:space="preserve">skal </w:t>
            </w:r>
            <w:r w:rsidR="15C975FA" w:rsidRPr="0043527E">
              <w:rPr>
                <w:rFonts w:eastAsia="Arial" w:cs="Arial"/>
                <w:color w:val="222222"/>
              </w:rPr>
              <w:t>komme</w:t>
            </w:r>
            <w:r w:rsidR="648252D1" w:rsidRPr="0043527E">
              <w:rPr>
                <w:rFonts w:eastAsia="Arial" w:cs="Arial"/>
                <w:color w:val="222222"/>
              </w:rPr>
              <w:t xml:space="preserve"> </w:t>
            </w:r>
            <w:r w:rsidR="15C975FA" w:rsidRPr="0043527E">
              <w:rPr>
                <w:rFonts w:eastAsia="Arial" w:cs="Arial"/>
                <w:color w:val="222222"/>
              </w:rPr>
              <w:t>kommune</w:t>
            </w:r>
            <w:r w:rsidR="169A11D9" w:rsidRPr="0043527E">
              <w:rPr>
                <w:rFonts w:eastAsia="Arial" w:cs="Arial"/>
                <w:color w:val="222222"/>
              </w:rPr>
              <w:t>ne</w:t>
            </w:r>
            <w:r w:rsidR="15C975FA" w:rsidRPr="0043527E">
              <w:rPr>
                <w:rFonts w:eastAsia="Arial" w:cs="Arial"/>
                <w:color w:val="222222"/>
              </w:rPr>
              <w:t xml:space="preserve"> </w:t>
            </w:r>
            <w:r w:rsidR="3767B181" w:rsidRPr="0043527E">
              <w:rPr>
                <w:rFonts w:eastAsia="Arial" w:cs="Arial"/>
                <w:color w:val="222222"/>
              </w:rPr>
              <w:t xml:space="preserve">i initiativet til </w:t>
            </w:r>
            <w:r w:rsidR="15C975FA" w:rsidRPr="0043527E">
              <w:rPr>
                <w:rFonts w:eastAsia="Arial" w:cs="Arial"/>
                <w:color w:val="222222"/>
              </w:rPr>
              <w:t>gode</w:t>
            </w:r>
            <w:r w:rsidR="00FE6E8C" w:rsidRPr="0043527E">
              <w:rPr>
                <w:rFonts w:eastAsia="Arial" w:cs="Arial"/>
                <w:color w:val="222222"/>
              </w:rPr>
              <w:t>.</w:t>
            </w:r>
          </w:p>
          <w:p w14:paraId="2EC6B3F6" w14:textId="77777777" w:rsidR="00DD3AC8" w:rsidRPr="0043527E" w:rsidRDefault="00DD3AC8" w:rsidP="43EDA83D">
            <w:pPr>
              <w:rPr>
                <w:rFonts w:eastAsia="Arial" w:cs="Arial"/>
                <w:color w:val="222222"/>
              </w:rPr>
            </w:pPr>
          </w:p>
          <w:p w14:paraId="4DC606B7" w14:textId="3BA26AE6" w:rsidR="00DD3AC8" w:rsidRPr="0043527E" w:rsidRDefault="006442E2" w:rsidP="43EDA83D">
            <w:pPr>
              <w:rPr>
                <w:rFonts w:eastAsia="Arial" w:cs="Arial"/>
                <w:color w:val="222222"/>
              </w:rPr>
            </w:pPr>
            <w:r w:rsidRPr="0043527E">
              <w:rPr>
                <w:rFonts w:eastAsia="Arial" w:cs="Arial"/>
                <w:color w:val="222222"/>
              </w:rPr>
              <w:t>Hvordan overnevnte resultater også kan komme andre kommuner til gode.</w:t>
            </w:r>
          </w:p>
        </w:tc>
        <w:tc>
          <w:tcPr>
            <w:tcW w:w="4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B97ED8" w14:textId="7184D42F" w:rsidR="64CEEA13" w:rsidRPr="0043527E" w:rsidRDefault="64CEEA13" w:rsidP="43EDA83D">
            <w:pPr>
              <w:rPr>
                <w:rFonts w:eastAsia="Arial" w:cs="Arial"/>
                <w:color w:val="222222"/>
              </w:rPr>
            </w:pPr>
            <w:r w:rsidRPr="0043527E">
              <w:rPr>
                <w:rFonts w:eastAsia="Arial" w:cs="Arial"/>
                <w:color w:val="222222"/>
              </w:rPr>
              <w:t>Som kan bidra til en raskere beslutning om eller innføring av nitrogenfjerning for kommunene</w:t>
            </w:r>
            <w:r w:rsidR="122B4803" w:rsidRPr="0043527E">
              <w:rPr>
                <w:rFonts w:eastAsia="Arial" w:cs="Arial"/>
                <w:color w:val="222222"/>
              </w:rPr>
              <w:t xml:space="preserve"> i initiativet</w:t>
            </w:r>
            <w:r w:rsidRPr="0043527E">
              <w:rPr>
                <w:rFonts w:eastAsia="Arial" w:cs="Arial"/>
                <w:color w:val="222222"/>
              </w:rPr>
              <w:t>.</w:t>
            </w:r>
          </w:p>
        </w:tc>
      </w:tr>
    </w:tbl>
    <w:p w14:paraId="396C8C09" w14:textId="348B48CC" w:rsidR="43EDA83D" w:rsidRPr="0043527E" w:rsidRDefault="43EDA83D"/>
    <w:p w14:paraId="28621963" w14:textId="44D9C264" w:rsidR="43EDA83D" w:rsidRPr="001D5CD6" w:rsidRDefault="689393DD" w:rsidP="001D5CD6">
      <w:pPr>
        <w:ind w:left="432"/>
        <w:rPr>
          <w:rFonts w:eastAsia="Arial" w:cs="Arial"/>
          <w:sz w:val="20"/>
          <w:szCs w:val="20"/>
        </w:rPr>
      </w:pPr>
      <w:r w:rsidRPr="0043527E">
        <w:rPr>
          <w:rFonts w:eastAsia="Arial" w:cs="Arial"/>
        </w:rPr>
        <w:t>*</w:t>
      </w:r>
      <w:r w:rsidR="009838F2" w:rsidRPr="0043527E">
        <w:rPr>
          <w:rFonts w:eastAsia="Arial" w:cs="Arial"/>
          <w:i/>
          <w:iCs/>
        </w:rPr>
        <w:t>Løsninger</w:t>
      </w:r>
      <w:r w:rsidR="009838F2" w:rsidRPr="0043527E">
        <w:rPr>
          <w:rFonts w:eastAsia="Arial" w:cs="Arial"/>
        </w:rPr>
        <w:t xml:space="preserve">: </w:t>
      </w:r>
      <w:r w:rsidRPr="0043527E">
        <w:rPr>
          <w:rFonts w:eastAsia="Arial" w:cs="Arial"/>
        </w:rPr>
        <w:t xml:space="preserve">dette kan </w:t>
      </w:r>
      <w:r w:rsidR="00D32B37" w:rsidRPr="0043527E">
        <w:rPr>
          <w:rFonts w:eastAsia="Arial" w:cs="Arial"/>
        </w:rPr>
        <w:t xml:space="preserve">bla. </w:t>
      </w:r>
      <w:r w:rsidRPr="0043527E">
        <w:rPr>
          <w:rFonts w:eastAsia="Arial" w:cs="Arial"/>
        </w:rPr>
        <w:t xml:space="preserve">være ny eller optimalisert teknologi som </w:t>
      </w:r>
      <w:r w:rsidR="21FB650A" w:rsidRPr="0043527E">
        <w:rPr>
          <w:rFonts w:eastAsia="Arial" w:cs="Arial"/>
        </w:rPr>
        <w:t xml:space="preserve">gir høyere rensegrad, </w:t>
      </w:r>
      <w:r w:rsidRPr="0043527E">
        <w:rPr>
          <w:rFonts w:eastAsia="Arial" w:cs="Arial"/>
        </w:rPr>
        <w:t>krever mindre ressursinnsats (</w:t>
      </w:r>
      <w:r w:rsidR="165FF060" w:rsidRPr="0043527E">
        <w:rPr>
          <w:rFonts w:eastAsia="Arial" w:cs="Arial"/>
        </w:rPr>
        <w:t xml:space="preserve">for eksempel lavere </w:t>
      </w:r>
      <w:r w:rsidRPr="0043527E">
        <w:rPr>
          <w:rFonts w:eastAsia="Arial" w:cs="Arial"/>
        </w:rPr>
        <w:t>energiforbruk</w:t>
      </w:r>
      <w:r w:rsidR="669AC074" w:rsidRPr="0043527E">
        <w:rPr>
          <w:rFonts w:eastAsia="Arial" w:cs="Arial"/>
        </w:rPr>
        <w:t xml:space="preserve"> eller </w:t>
      </w:r>
      <w:r w:rsidR="5C78608E" w:rsidRPr="0043527E">
        <w:rPr>
          <w:rFonts w:eastAsia="Arial" w:cs="Arial"/>
        </w:rPr>
        <w:t>lavere kjemikalieforbruk</w:t>
      </w:r>
      <w:r w:rsidR="011774E4" w:rsidRPr="0043527E">
        <w:rPr>
          <w:rFonts w:eastAsia="Arial" w:cs="Arial"/>
        </w:rPr>
        <w:t>)</w:t>
      </w:r>
      <w:r w:rsidR="5C78608E" w:rsidRPr="0043527E">
        <w:rPr>
          <w:rFonts w:eastAsia="Arial" w:cs="Arial"/>
        </w:rPr>
        <w:t xml:space="preserve">, mer kompakt </w:t>
      </w:r>
      <w:r w:rsidR="68F7D760" w:rsidRPr="0043527E">
        <w:rPr>
          <w:rFonts w:eastAsia="Arial" w:cs="Arial"/>
        </w:rPr>
        <w:t xml:space="preserve">design, eller andre </w:t>
      </w:r>
      <w:r w:rsidR="5C78608E" w:rsidRPr="0043527E">
        <w:rPr>
          <w:rFonts w:eastAsia="Arial" w:cs="Arial"/>
        </w:rPr>
        <w:t>løsning</w:t>
      </w:r>
      <w:r w:rsidR="7616AA24" w:rsidRPr="0043527E">
        <w:rPr>
          <w:rFonts w:eastAsia="Arial" w:cs="Arial"/>
        </w:rPr>
        <w:t>er som er bedre tilpasset utfordringene for de aktuelle deltakerne i prosjektet</w:t>
      </w:r>
      <w:r w:rsidR="0875340A" w:rsidRPr="0043527E">
        <w:rPr>
          <w:rFonts w:eastAsia="Arial" w:cs="Arial"/>
        </w:rPr>
        <w:t>,</w:t>
      </w:r>
      <w:r w:rsidR="5C78608E" w:rsidRPr="0043527E">
        <w:rPr>
          <w:rFonts w:eastAsia="Arial" w:cs="Arial"/>
        </w:rPr>
        <w:t xml:space="preserve"> </w:t>
      </w:r>
      <w:r w:rsidR="632DEEE2" w:rsidRPr="0043527E">
        <w:rPr>
          <w:rFonts w:eastAsia="Arial" w:cs="Arial"/>
        </w:rPr>
        <w:t>sammenlignet med konvensjonell teknologi</w:t>
      </w:r>
      <w:r w:rsidR="5C78608E" w:rsidRPr="001D5CD6">
        <w:rPr>
          <w:rFonts w:eastAsia="Arial" w:cs="Arial"/>
          <w:sz w:val="20"/>
          <w:szCs w:val="20"/>
        </w:rPr>
        <w:t>.</w:t>
      </w:r>
    </w:p>
    <w:p w14:paraId="25F73B58" w14:textId="77777777" w:rsidR="003B627D" w:rsidRPr="009B0EDE" w:rsidRDefault="003B627D" w:rsidP="43EDA83D">
      <w:pPr>
        <w:rPr>
          <w:rFonts w:eastAsia="Arial" w:cs="Arial"/>
          <w:sz w:val="22"/>
          <w:szCs w:val="22"/>
        </w:rPr>
      </w:pPr>
    </w:p>
    <w:p w14:paraId="05C9332C" w14:textId="2F4BA66D" w:rsidR="0043527E" w:rsidRPr="00E52DB1" w:rsidRDefault="0043527E" w:rsidP="00E52DB1">
      <w:pPr>
        <w:pStyle w:val="Overskrift2"/>
        <w:rPr>
          <w:rFonts w:eastAsia="Arial"/>
          <w:sz w:val="19"/>
          <w:szCs w:val="19"/>
        </w:rPr>
      </w:pPr>
      <w:bookmarkStart w:id="6" w:name="_Toc172537625"/>
      <w:r w:rsidRPr="00E52DB1">
        <w:rPr>
          <w:rFonts w:eastAsia="Arial"/>
          <w:sz w:val="19"/>
          <w:szCs w:val="19"/>
        </w:rPr>
        <w:t>Krav</w:t>
      </w:r>
      <w:r w:rsidR="00117CF6" w:rsidRPr="00E52DB1">
        <w:rPr>
          <w:rFonts w:eastAsia="Arial"/>
          <w:sz w:val="19"/>
          <w:szCs w:val="19"/>
        </w:rPr>
        <w:t>spesifikasjon (krav til utviklingsløpet og budsjett)</w:t>
      </w:r>
      <w:bookmarkEnd w:id="6"/>
    </w:p>
    <w:p w14:paraId="7DA9DC68" w14:textId="77777777" w:rsidR="0043527E" w:rsidRDefault="0043527E" w:rsidP="43EDA83D">
      <w:bookmarkStart w:id="7" w:name="_Toc532193725"/>
    </w:p>
    <w:p w14:paraId="440FB1A6" w14:textId="759C0648" w:rsidR="00FA6535" w:rsidRPr="0043527E" w:rsidRDefault="7610D8DB" w:rsidP="43EDA83D">
      <w:r w:rsidRPr="0043527E">
        <w:t xml:space="preserve">Det stilles følgende krav til tilbudt </w:t>
      </w:r>
      <w:r w:rsidR="5DD84422" w:rsidRPr="0043527E">
        <w:t>utviklingsløp</w:t>
      </w:r>
      <w:r w:rsidR="3927E5B9" w:rsidRPr="0043527E">
        <w:t>:</w:t>
      </w:r>
    </w:p>
    <w:p w14:paraId="71C1C89D" w14:textId="77777777" w:rsidR="000F6C18" w:rsidRPr="0043527E" w:rsidRDefault="000F6C18" w:rsidP="43EDA83D"/>
    <w:p w14:paraId="7CE56C52" w14:textId="552CD769" w:rsidR="000F6C18" w:rsidRPr="0043527E" w:rsidRDefault="00340EC4" w:rsidP="43EDA83D">
      <w:pPr>
        <w:rPr>
          <w:u w:val="single"/>
        </w:rPr>
      </w:pPr>
      <w:proofErr w:type="spellStart"/>
      <w:r w:rsidRPr="0043527E">
        <w:rPr>
          <w:u w:val="single"/>
        </w:rPr>
        <w:t>Hoved</w:t>
      </w:r>
      <w:r w:rsidR="00113D3B" w:rsidRPr="0043527E">
        <w:rPr>
          <w:u w:val="single"/>
        </w:rPr>
        <w:t>r</w:t>
      </w:r>
      <w:r w:rsidR="00635C9E" w:rsidRPr="0043527E">
        <w:rPr>
          <w:u w:val="single"/>
        </w:rPr>
        <w:t>apportering</w:t>
      </w:r>
      <w:proofErr w:type="spellEnd"/>
      <w:r w:rsidR="00635C9E" w:rsidRPr="0043527E">
        <w:rPr>
          <w:u w:val="single"/>
        </w:rPr>
        <w:t xml:space="preserve"> </w:t>
      </w:r>
    </w:p>
    <w:p w14:paraId="59E876BE" w14:textId="4D8FE88A" w:rsidR="00FF31E5" w:rsidRPr="0043527E" w:rsidRDefault="00FF31E5" w:rsidP="00F7157B">
      <w:pPr>
        <w:pStyle w:val="Listeavsnitt"/>
        <w:numPr>
          <w:ilvl w:val="0"/>
          <w:numId w:val="2"/>
        </w:numPr>
      </w:pPr>
      <w:r w:rsidRPr="0043527E">
        <w:t>Valgte leverandør(er) må senest innen 26.11.2024 levere en rapport over de funn som er gjort</w:t>
      </w:r>
      <w:r w:rsidR="007175FE" w:rsidRPr="0043527E">
        <w:t xml:space="preserve">. </w:t>
      </w:r>
    </w:p>
    <w:p w14:paraId="6496FF86" w14:textId="2406D5BB" w:rsidR="007175FE" w:rsidRPr="0043527E" w:rsidRDefault="007175FE" w:rsidP="00F7157B">
      <w:pPr>
        <w:pStyle w:val="Listeavsnitt"/>
        <w:numPr>
          <w:ilvl w:val="0"/>
          <w:numId w:val="2"/>
        </w:numPr>
      </w:pPr>
      <w:r w:rsidRPr="0043527E">
        <w:t>Rapporten skal inneholde følgende:</w:t>
      </w:r>
    </w:p>
    <w:p w14:paraId="457A4E9E" w14:textId="0172E669" w:rsidR="007175FE" w:rsidRPr="0043527E" w:rsidRDefault="007175FE" w:rsidP="00F7157B">
      <w:pPr>
        <w:pStyle w:val="Listeavsnitt"/>
        <w:numPr>
          <w:ilvl w:val="1"/>
          <w:numId w:val="2"/>
        </w:numPr>
      </w:pPr>
      <w:r w:rsidRPr="0043527E">
        <w:t>Beskrivelse av hvordan utviklingsløpet har bidratt til oppfyllelse av behove</w:t>
      </w:r>
      <w:r w:rsidR="006E7E0A" w:rsidRPr="0043527E">
        <w:t xml:space="preserve">t beskrevet ovenfor i tabell 1.2 pkt. B01 og B02. </w:t>
      </w:r>
    </w:p>
    <w:p w14:paraId="3DF78E6F" w14:textId="1567CD2D" w:rsidR="006E7E0A" w:rsidRPr="0043527E" w:rsidRDefault="003337A7" w:rsidP="00F7157B">
      <w:pPr>
        <w:pStyle w:val="Listeavsnitt"/>
        <w:numPr>
          <w:ilvl w:val="1"/>
          <w:numId w:val="2"/>
        </w:numPr>
      </w:pPr>
      <w:r w:rsidRPr="0043527E">
        <w:t xml:space="preserve">Kostnadsrapportering iht. til budsjett </w:t>
      </w:r>
    </w:p>
    <w:p w14:paraId="0F0E8B8A" w14:textId="7A5BBD84" w:rsidR="004712A7" w:rsidRPr="0043527E" w:rsidRDefault="003337A7" w:rsidP="00F7157B">
      <w:pPr>
        <w:pStyle w:val="Listeavsnitt"/>
        <w:numPr>
          <w:ilvl w:val="1"/>
          <w:numId w:val="2"/>
        </w:numPr>
      </w:pPr>
      <w:r w:rsidRPr="0043527E">
        <w:t xml:space="preserve">Rapportering </w:t>
      </w:r>
      <w:r w:rsidR="004712A7" w:rsidRPr="0043527E">
        <w:t>av gjennomførte aktiviteter iht. til leverandørens fremdriftsplan</w:t>
      </w:r>
    </w:p>
    <w:p w14:paraId="229DC451" w14:textId="2148E049" w:rsidR="004712A7" w:rsidRPr="0043527E" w:rsidRDefault="00CA27F7" w:rsidP="00F7157B">
      <w:pPr>
        <w:pStyle w:val="Listeavsnitt"/>
        <w:numPr>
          <w:ilvl w:val="1"/>
          <w:numId w:val="2"/>
        </w:numPr>
      </w:pPr>
      <w:r w:rsidRPr="0043527E">
        <w:t>I tillegg til beskrivelse (pkt. a) skal rapporten inneholde en</w:t>
      </w:r>
      <w:r w:rsidR="00113D3B" w:rsidRPr="0043527E">
        <w:t xml:space="preserve"> kort oppsummering av de funn som er gjort.</w:t>
      </w:r>
    </w:p>
    <w:p w14:paraId="75C0B239" w14:textId="7B67B589" w:rsidR="00794ECB" w:rsidRPr="0043527E" w:rsidRDefault="00794ECB" w:rsidP="00F7157B">
      <w:pPr>
        <w:pStyle w:val="Listeavsnitt"/>
        <w:numPr>
          <w:ilvl w:val="0"/>
          <w:numId w:val="2"/>
        </w:numPr>
      </w:pPr>
      <w:r w:rsidRPr="0043527E">
        <w:t xml:space="preserve">Rapporten skal være på norsk eller engelsk </w:t>
      </w:r>
    </w:p>
    <w:p w14:paraId="3D794CDE" w14:textId="4796D544" w:rsidR="00794ECB" w:rsidRPr="0043527E" w:rsidRDefault="00794ECB" w:rsidP="00F7157B">
      <w:pPr>
        <w:pStyle w:val="Listeavsnitt"/>
        <w:numPr>
          <w:ilvl w:val="0"/>
          <w:numId w:val="2"/>
        </w:numPr>
      </w:pPr>
      <w:r w:rsidRPr="0043527E">
        <w:t>Innholdet i rapportene skal kunne offentliggjøres.</w:t>
      </w:r>
    </w:p>
    <w:p w14:paraId="491ECADD" w14:textId="77777777" w:rsidR="00554E06" w:rsidRPr="0043527E" w:rsidRDefault="00554E06" w:rsidP="43EDA83D"/>
    <w:p w14:paraId="4B0B7D70" w14:textId="329111FF" w:rsidR="00113D3B" w:rsidRPr="0043527E" w:rsidRDefault="00340EC4" w:rsidP="43EDA83D">
      <w:pPr>
        <w:rPr>
          <w:u w:val="single"/>
        </w:rPr>
      </w:pPr>
      <w:r w:rsidRPr="0043527E">
        <w:rPr>
          <w:u w:val="single"/>
        </w:rPr>
        <w:t xml:space="preserve">Endelig ferdigstillelse av </w:t>
      </w:r>
      <w:r w:rsidR="00113D3B" w:rsidRPr="0043527E">
        <w:rPr>
          <w:u w:val="single"/>
        </w:rPr>
        <w:t xml:space="preserve">rapport </w:t>
      </w:r>
    </w:p>
    <w:p w14:paraId="6F4E6449" w14:textId="6CAC7819" w:rsidR="00113D3B" w:rsidRPr="0043527E" w:rsidRDefault="00113D3B" w:rsidP="00F7157B">
      <w:pPr>
        <w:pStyle w:val="Listeavsnitt"/>
        <w:numPr>
          <w:ilvl w:val="0"/>
          <w:numId w:val="4"/>
        </w:numPr>
      </w:pPr>
      <w:r w:rsidRPr="0043527E">
        <w:t>Valgte leverandør(er) må senest innen 31.12.2024 levere en</w:t>
      </w:r>
      <w:r w:rsidR="005F7741" w:rsidRPr="0043527E">
        <w:t xml:space="preserve"> komplett ferdigstilt</w:t>
      </w:r>
      <w:r w:rsidRPr="0043527E">
        <w:rPr>
          <w:color w:val="FF0000"/>
        </w:rPr>
        <w:t xml:space="preserve"> </w:t>
      </w:r>
      <w:r w:rsidR="00A72776" w:rsidRPr="0043527E">
        <w:t>versjon av rapport i kravet ovenfor (</w:t>
      </w:r>
      <w:proofErr w:type="spellStart"/>
      <w:r w:rsidR="00A72776" w:rsidRPr="0043527E">
        <w:rPr>
          <w:i/>
          <w:iCs/>
        </w:rPr>
        <w:t>hovedrapportering</w:t>
      </w:r>
      <w:proofErr w:type="spellEnd"/>
      <w:r w:rsidR="00A72776" w:rsidRPr="0043527E">
        <w:t>). Evt. nye funn eller vu</w:t>
      </w:r>
      <w:r w:rsidR="000354CC" w:rsidRPr="0043527E">
        <w:t xml:space="preserve">rderinger som er gjort etter 26.11.2024 skal inkluderes i den endelige ferdigstillelsen av rapporten. </w:t>
      </w:r>
      <w:r w:rsidRPr="0043527E">
        <w:t xml:space="preserve"> </w:t>
      </w:r>
    </w:p>
    <w:p w14:paraId="2D6A476C" w14:textId="77777777" w:rsidR="00113D3B" w:rsidRPr="0043527E" w:rsidRDefault="00113D3B" w:rsidP="00F7157B">
      <w:pPr>
        <w:pStyle w:val="Listeavsnitt"/>
        <w:numPr>
          <w:ilvl w:val="0"/>
          <w:numId w:val="4"/>
        </w:numPr>
      </w:pPr>
      <w:r w:rsidRPr="0043527E">
        <w:t>Rapporten skal inneholde følgende:</w:t>
      </w:r>
    </w:p>
    <w:p w14:paraId="6142BA4C" w14:textId="77777777" w:rsidR="00113D3B" w:rsidRPr="0043527E" w:rsidRDefault="00113D3B" w:rsidP="00F7157B">
      <w:pPr>
        <w:pStyle w:val="Listeavsnitt"/>
        <w:numPr>
          <w:ilvl w:val="1"/>
          <w:numId w:val="4"/>
        </w:numPr>
      </w:pPr>
      <w:r w:rsidRPr="0043527E">
        <w:t xml:space="preserve">Beskrivelse av hvordan utviklingsløpet har bidratt til oppfyllelse av behovet beskrevet ovenfor i tabell 1.2 pkt. B01 og B02. </w:t>
      </w:r>
    </w:p>
    <w:p w14:paraId="57F1DB10" w14:textId="77777777" w:rsidR="00113D3B" w:rsidRPr="0043527E" w:rsidRDefault="00113D3B" w:rsidP="00F7157B">
      <w:pPr>
        <w:pStyle w:val="Listeavsnitt"/>
        <w:numPr>
          <w:ilvl w:val="1"/>
          <w:numId w:val="4"/>
        </w:numPr>
      </w:pPr>
      <w:r w:rsidRPr="0043527E">
        <w:t xml:space="preserve">Kostnadsrapportering iht. til budsjett </w:t>
      </w:r>
    </w:p>
    <w:p w14:paraId="746DCC67" w14:textId="77777777" w:rsidR="00113D3B" w:rsidRPr="0043527E" w:rsidRDefault="00113D3B" w:rsidP="00F7157B">
      <w:pPr>
        <w:pStyle w:val="Listeavsnitt"/>
        <w:numPr>
          <w:ilvl w:val="1"/>
          <w:numId w:val="4"/>
        </w:numPr>
      </w:pPr>
      <w:r w:rsidRPr="0043527E">
        <w:t>Rapportering av gjennomførte aktiviteter iht. til leverandørens fremdriftsplan</w:t>
      </w:r>
    </w:p>
    <w:p w14:paraId="6C962FFC" w14:textId="77777777" w:rsidR="00113D3B" w:rsidRPr="0043527E" w:rsidRDefault="00113D3B" w:rsidP="00F7157B">
      <w:pPr>
        <w:pStyle w:val="Listeavsnitt"/>
        <w:numPr>
          <w:ilvl w:val="1"/>
          <w:numId w:val="4"/>
        </w:numPr>
      </w:pPr>
      <w:r w:rsidRPr="0043527E">
        <w:t>I tillegg til beskrivelse (pkt. a) skal rapporten inneholde en kort oppsummering av de funn som er gjort.</w:t>
      </w:r>
    </w:p>
    <w:p w14:paraId="75CDB76F" w14:textId="77777777" w:rsidR="00794ECB" w:rsidRPr="0043527E" w:rsidRDefault="00113D3B" w:rsidP="00F7157B">
      <w:pPr>
        <w:pStyle w:val="Listeavsnitt"/>
        <w:numPr>
          <w:ilvl w:val="0"/>
          <w:numId w:val="4"/>
        </w:numPr>
      </w:pPr>
      <w:r w:rsidRPr="0043527E">
        <w:t>Rapporten skal være på norsk eller engelsk</w:t>
      </w:r>
      <w:r w:rsidR="00794ECB" w:rsidRPr="0043527E">
        <w:t xml:space="preserve">. </w:t>
      </w:r>
    </w:p>
    <w:p w14:paraId="3FECB0B8" w14:textId="77777777" w:rsidR="006442E2" w:rsidRPr="0043527E" w:rsidRDefault="00794ECB" w:rsidP="00F7157B">
      <w:pPr>
        <w:pStyle w:val="Listeavsnitt"/>
        <w:numPr>
          <w:ilvl w:val="0"/>
          <w:numId w:val="4"/>
        </w:numPr>
      </w:pPr>
      <w:r w:rsidRPr="0043527E">
        <w:t>Innholdet i rapportene skal kunne offentliggjøres.</w:t>
      </w:r>
      <w:r w:rsidR="006442E2" w:rsidRPr="0043527E">
        <w:br/>
      </w:r>
    </w:p>
    <w:p w14:paraId="4AC3D81C" w14:textId="1EC13DFA" w:rsidR="007E71EC" w:rsidRPr="00117CF6" w:rsidRDefault="0090282F" w:rsidP="007E71EC">
      <w:pPr>
        <w:rPr>
          <w:rFonts w:eastAsia="Aptos" w:cs="Arial"/>
          <w:color w:val="222222"/>
          <w:u w:val="single"/>
          <w:lang w:val="en-US"/>
        </w:rPr>
      </w:pPr>
      <w:r w:rsidRPr="00117CF6">
        <w:rPr>
          <w:rFonts w:eastAsia="Aptos" w:cs="Arial"/>
          <w:color w:val="222222"/>
          <w:u w:val="single"/>
          <w:lang w:val="en-US"/>
        </w:rPr>
        <w:t xml:space="preserve">Særskilt om </w:t>
      </w:r>
      <w:proofErr w:type="spellStart"/>
      <w:r w:rsidRPr="00117CF6">
        <w:rPr>
          <w:rFonts w:eastAsia="Aptos" w:cs="Arial"/>
          <w:color w:val="222222"/>
          <w:u w:val="single"/>
          <w:lang w:val="en-US"/>
        </w:rPr>
        <w:t>krav</w:t>
      </w:r>
      <w:proofErr w:type="spellEnd"/>
      <w:r w:rsidRPr="00117CF6">
        <w:rPr>
          <w:rFonts w:eastAsia="Aptos" w:cs="Arial"/>
          <w:color w:val="222222"/>
          <w:u w:val="single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u w:val="single"/>
          <w:lang w:val="en-US"/>
        </w:rPr>
        <w:t>til</w:t>
      </w:r>
      <w:proofErr w:type="spellEnd"/>
      <w:r w:rsidRPr="00117CF6">
        <w:rPr>
          <w:rFonts w:eastAsia="Aptos" w:cs="Arial"/>
          <w:color w:val="222222"/>
          <w:u w:val="single"/>
          <w:lang w:val="en-US"/>
        </w:rPr>
        <w:t xml:space="preserve"> </w:t>
      </w:r>
      <w:proofErr w:type="spellStart"/>
      <w:r w:rsidR="00F267D2" w:rsidRPr="00117CF6">
        <w:rPr>
          <w:rFonts w:eastAsia="Aptos" w:cs="Arial"/>
          <w:color w:val="222222"/>
          <w:u w:val="single"/>
          <w:lang w:val="en-US"/>
        </w:rPr>
        <w:t>budsjett</w:t>
      </w:r>
      <w:proofErr w:type="spellEnd"/>
      <w:r w:rsidR="00F267D2" w:rsidRPr="00117CF6">
        <w:rPr>
          <w:rFonts w:eastAsia="Aptos" w:cs="Arial"/>
          <w:color w:val="222222"/>
          <w:u w:val="single"/>
          <w:lang w:val="en-US"/>
        </w:rPr>
        <w:t xml:space="preserve"> </w:t>
      </w:r>
      <w:proofErr w:type="spellStart"/>
      <w:r w:rsidR="00F267D2" w:rsidRPr="00117CF6">
        <w:rPr>
          <w:rFonts w:eastAsia="Aptos" w:cs="Arial"/>
          <w:color w:val="222222"/>
          <w:u w:val="single"/>
          <w:lang w:val="en-US"/>
        </w:rPr>
        <w:t>og</w:t>
      </w:r>
      <w:proofErr w:type="spellEnd"/>
      <w:r w:rsidR="00F267D2" w:rsidRPr="00117CF6">
        <w:rPr>
          <w:rFonts w:eastAsia="Aptos" w:cs="Arial"/>
          <w:color w:val="222222"/>
          <w:u w:val="single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u w:val="single"/>
          <w:lang w:val="en-US"/>
        </w:rPr>
        <w:t>økonomisk</w:t>
      </w:r>
      <w:proofErr w:type="spellEnd"/>
      <w:r w:rsidRPr="00117CF6">
        <w:rPr>
          <w:rFonts w:eastAsia="Aptos" w:cs="Arial"/>
          <w:color w:val="222222"/>
          <w:u w:val="single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u w:val="single"/>
          <w:lang w:val="en-US"/>
        </w:rPr>
        <w:t>rapportering</w:t>
      </w:r>
      <w:proofErr w:type="spellEnd"/>
      <w:r w:rsidRPr="00117CF6">
        <w:rPr>
          <w:rFonts w:eastAsia="Aptos" w:cs="Arial"/>
          <w:color w:val="222222"/>
          <w:u w:val="single"/>
          <w:lang w:val="en-US"/>
        </w:rPr>
        <w:t xml:space="preserve"> </w:t>
      </w:r>
    </w:p>
    <w:p w14:paraId="346D5A2A" w14:textId="77777777" w:rsidR="00F60AD3" w:rsidRPr="00117CF6" w:rsidRDefault="00014BBB" w:rsidP="00F7157B">
      <w:pPr>
        <w:pStyle w:val="Listeavsnitt"/>
        <w:numPr>
          <w:ilvl w:val="0"/>
          <w:numId w:val="5"/>
        </w:numPr>
        <w:rPr>
          <w:rFonts w:eastAsia="Aptos" w:cs="Arial"/>
          <w:color w:val="222222"/>
          <w:lang w:val="en-US"/>
        </w:rPr>
      </w:pPr>
      <w:proofErr w:type="spellStart"/>
      <w:r w:rsidRPr="00117CF6">
        <w:rPr>
          <w:rFonts w:eastAsia="Aptos" w:cs="Arial"/>
          <w:color w:val="222222"/>
          <w:lang w:val="en-US"/>
        </w:rPr>
        <w:t>Tilbyder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skal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ved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innlevering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av </w:t>
      </w:r>
      <w:proofErr w:type="spellStart"/>
      <w:r w:rsidRPr="00117CF6">
        <w:rPr>
          <w:rFonts w:eastAsia="Aptos" w:cs="Arial"/>
          <w:color w:val="222222"/>
          <w:lang w:val="en-US"/>
        </w:rPr>
        <w:t>tilbud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legge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ved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="00F60AD3" w:rsidRPr="00117CF6">
        <w:rPr>
          <w:rFonts w:eastAsia="Aptos" w:cs="Arial"/>
          <w:color w:val="222222"/>
          <w:lang w:val="en-US"/>
        </w:rPr>
        <w:t>budsjett</w:t>
      </w:r>
      <w:proofErr w:type="spellEnd"/>
      <w:r w:rsidR="00F60AD3" w:rsidRPr="00117CF6">
        <w:rPr>
          <w:rFonts w:eastAsia="Aptos" w:cs="Arial"/>
          <w:color w:val="222222"/>
          <w:lang w:val="en-US"/>
        </w:rPr>
        <w:t xml:space="preserve"> for </w:t>
      </w:r>
      <w:proofErr w:type="spellStart"/>
      <w:r w:rsidR="00F60AD3" w:rsidRPr="00117CF6">
        <w:rPr>
          <w:rFonts w:eastAsia="Aptos" w:cs="Arial"/>
          <w:color w:val="222222"/>
          <w:lang w:val="en-US"/>
        </w:rPr>
        <w:t>utviklingsløpet</w:t>
      </w:r>
      <w:proofErr w:type="spellEnd"/>
    </w:p>
    <w:p w14:paraId="5ECD2724" w14:textId="4D0AD481" w:rsidR="002170B9" w:rsidRPr="00117CF6" w:rsidRDefault="00F60AD3" w:rsidP="00F7157B">
      <w:pPr>
        <w:pStyle w:val="Listeavsnitt"/>
        <w:numPr>
          <w:ilvl w:val="1"/>
          <w:numId w:val="5"/>
        </w:numPr>
        <w:rPr>
          <w:rFonts w:eastAsia="Aptos" w:cs="Arial"/>
          <w:color w:val="222222"/>
          <w:lang w:val="en-US"/>
        </w:rPr>
      </w:pPr>
      <w:proofErr w:type="spellStart"/>
      <w:r w:rsidRPr="00117CF6">
        <w:rPr>
          <w:rFonts w:eastAsia="Aptos" w:cs="Arial"/>
          <w:color w:val="222222"/>
          <w:lang w:val="en-US"/>
        </w:rPr>
        <w:t>Budsjettet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skal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inneholde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oversikt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over </w:t>
      </w:r>
      <w:proofErr w:type="spellStart"/>
      <w:r w:rsidRPr="00117CF6">
        <w:rPr>
          <w:rFonts w:eastAsia="Aptos" w:cs="Arial"/>
          <w:color w:val="222222"/>
          <w:lang w:val="en-US"/>
        </w:rPr>
        <w:t>planlagt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bruk av </w:t>
      </w:r>
      <w:proofErr w:type="spellStart"/>
      <w:r w:rsidRPr="00117CF6">
        <w:rPr>
          <w:rFonts w:eastAsia="Aptos" w:cs="Arial"/>
          <w:color w:val="222222"/>
          <w:lang w:val="en-US"/>
        </w:rPr>
        <w:t>midler</w:t>
      </w:r>
      <w:proofErr w:type="spellEnd"/>
      <w:r w:rsidR="002D6370" w:rsidRPr="00117CF6">
        <w:rPr>
          <w:rFonts w:eastAsia="Aptos" w:cs="Arial"/>
          <w:color w:val="222222"/>
          <w:lang w:val="en-US"/>
        </w:rPr>
        <w:t xml:space="preserve"> for </w:t>
      </w:r>
      <w:proofErr w:type="spellStart"/>
      <w:r w:rsidR="003A23ED" w:rsidRPr="00117CF6">
        <w:rPr>
          <w:rFonts w:eastAsia="Aptos" w:cs="Arial"/>
          <w:color w:val="222222"/>
          <w:lang w:val="en-US"/>
        </w:rPr>
        <w:t>planlagte</w:t>
      </w:r>
      <w:proofErr w:type="spellEnd"/>
      <w:r w:rsidR="002D6370"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="002D6370" w:rsidRPr="00117CF6">
        <w:rPr>
          <w:rFonts w:eastAsia="Aptos" w:cs="Arial"/>
          <w:color w:val="222222"/>
          <w:lang w:val="en-US"/>
        </w:rPr>
        <w:t>aktiviteter</w:t>
      </w:r>
      <w:proofErr w:type="spellEnd"/>
      <w:r w:rsidR="002D6370"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="002D6370" w:rsidRPr="00117CF6">
        <w:rPr>
          <w:rFonts w:eastAsia="Aptos" w:cs="Arial"/>
          <w:color w:val="222222"/>
          <w:lang w:val="en-US"/>
        </w:rPr>
        <w:t>samt</w:t>
      </w:r>
      <w:proofErr w:type="spellEnd"/>
      <w:r w:rsidR="002D6370"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="002D6370" w:rsidRPr="00117CF6">
        <w:rPr>
          <w:rFonts w:eastAsia="Aptos" w:cs="Arial"/>
          <w:color w:val="222222"/>
          <w:lang w:val="en-US"/>
        </w:rPr>
        <w:t>evt</w:t>
      </w:r>
      <w:proofErr w:type="spellEnd"/>
      <w:r w:rsidR="002D6370" w:rsidRPr="00117CF6">
        <w:rPr>
          <w:rFonts w:eastAsia="Aptos" w:cs="Arial"/>
          <w:color w:val="222222"/>
          <w:lang w:val="en-US"/>
        </w:rPr>
        <w:t xml:space="preserve">. </w:t>
      </w:r>
      <w:proofErr w:type="spellStart"/>
      <w:r w:rsidR="002170B9" w:rsidRPr="00117CF6">
        <w:rPr>
          <w:rFonts w:eastAsia="Aptos" w:cs="Arial"/>
          <w:color w:val="222222"/>
          <w:lang w:val="en-US"/>
        </w:rPr>
        <w:t>budsjettert</w:t>
      </w:r>
      <w:proofErr w:type="spellEnd"/>
      <w:r w:rsidR="002170B9"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="00301D1E" w:rsidRPr="00117CF6">
        <w:rPr>
          <w:rFonts w:eastAsia="Aptos" w:cs="Arial"/>
          <w:color w:val="222222"/>
          <w:lang w:val="en-US"/>
        </w:rPr>
        <w:t>egeninnsats</w:t>
      </w:r>
      <w:proofErr w:type="spellEnd"/>
      <w:r w:rsidR="00301D1E" w:rsidRPr="00117CF6">
        <w:rPr>
          <w:rFonts w:eastAsia="Aptos" w:cs="Arial"/>
          <w:color w:val="222222"/>
          <w:lang w:val="en-US"/>
        </w:rPr>
        <w:t>.</w:t>
      </w:r>
    </w:p>
    <w:p w14:paraId="4802AA4C" w14:textId="47839C3A" w:rsidR="000E7D40" w:rsidRPr="00117CF6" w:rsidRDefault="000E7D40" w:rsidP="00F7157B">
      <w:pPr>
        <w:pStyle w:val="Listeavsnitt"/>
        <w:numPr>
          <w:ilvl w:val="1"/>
          <w:numId w:val="5"/>
        </w:numPr>
        <w:rPr>
          <w:rFonts w:eastAsia="Aptos" w:cs="Arial"/>
          <w:color w:val="222222"/>
          <w:lang w:val="en-US"/>
        </w:rPr>
      </w:pPr>
      <w:proofErr w:type="spellStart"/>
      <w:r w:rsidRPr="00117CF6">
        <w:rPr>
          <w:rFonts w:eastAsia="Aptos" w:cs="Arial"/>
          <w:color w:val="222222"/>
          <w:lang w:val="en-US"/>
        </w:rPr>
        <w:t>Tilbyder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kan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maksimalt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motta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r w:rsidR="00931BF3" w:rsidRPr="00117CF6">
        <w:rPr>
          <w:rFonts w:eastAsia="Aptos" w:cs="Arial"/>
          <w:color w:val="222222"/>
          <w:lang w:val="en-US"/>
        </w:rPr>
        <w:t xml:space="preserve">800 000 NOK. </w:t>
      </w:r>
    </w:p>
    <w:p w14:paraId="4E7B9425" w14:textId="7EF97E10" w:rsidR="43EDA83D" w:rsidRPr="00117CF6" w:rsidRDefault="00301D1E" w:rsidP="00F7157B">
      <w:pPr>
        <w:pStyle w:val="Listeavsnitt"/>
        <w:numPr>
          <w:ilvl w:val="0"/>
          <w:numId w:val="5"/>
        </w:numPr>
        <w:rPr>
          <w:rFonts w:eastAsia="Aptos" w:cs="Arial"/>
          <w:color w:val="222222"/>
          <w:sz w:val="22"/>
          <w:szCs w:val="22"/>
          <w:lang w:val="en-US"/>
        </w:rPr>
      </w:pPr>
      <w:r w:rsidRPr="00117CF6">
        <w:rPr>
          <w:rFonts w:eastAsia="Aptos" w:cs="Arial"/>
          <w:color w:val="222222"/>
          <w:lang w:val="en-US"/>
        </w:rPr>
        <w:t xml:space="preserve">De </w:t>
      </w:r>
      <w:proofErr w:type="spellStart"/>
      <w:r w:rsidRPr="00117CF6">
        <w:rPr>
          <w:rFonts w:eastAsia="Aptos" w:cs="Arial"/>
          <w:color w:val="222222"/>
          <w:lang w:val="en-US"/>
        </w:rPr>
        <w:t>økonomiske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rapporteringene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etter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oppstart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leveres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som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</w:t>
      </w:r>
      <w:proofErr w:type="spellStart"/>
      <w:r w:rsidRPr="00117CF6">
        <w:rPr>
          <w:rFonts w:eastAsia="Aptos" w:cs="Arial"/>
          <w:color w:val="222222"/>
          <w:lang w:val="en-US"/>
        </w:rPr>
        <w:t>en</w:t>
      </w:r>
      <w:proofErr w:type="spellEnd"/>
      <w:r w:rsidRPr="00117CF6">
        <w:rPr>
          <w:rFonts w:eastAsia="Aptos" w:cs="Arial"/>
          <w:color w:val="222222"/>
          <w:lang w:val="en-US"/>
        </w:rPr>
        <w:t xml:space="preserve"> del av </w:t>
      </w:r>
      <w:proofErr w:type="spellStart"/>
      <w:r w:rsidRPr="00F7157B">
        <w:rPr>
          <w:rFonts w:eastAsia="Aptos" w:cs="Arial"/>
          <w:i/>
          <w:iCs/>
          <w:color w:val="222222"/>
          <w:lang w:val="en-US"/>
        </w:rPr>
        <w:t>hovedrapportering</w:t>
      </w:r>
      <w:proofErr w:type="spellEnd"/>
      <w:r w:rsidRPr="00F7157B">
        <w:rPr>
          <w:rFonts w:eastAsia="Aptos" w:cs="Arial"/>
          <w:i/>
          <w:iCs/>
          <w:color w:val="222222"/>
          <w:lang w:val="en-US"/>
        </w:rPr>
        <w:t xml:space="preserve"> </w:t>
      </w:r>
      <w:proofErr w:type="spellStart"/>
      <w:r w:rsidRPr="00F7157B">
        <w:rPr>
          <w:rFonts w:eastAsia="Aptos" w:cs="Arial"/>
          <w:i/>
          <w:iCs/>
          <w:color w:val="222222"/>
          <w:lang w:val="en-US"/>
        </w:rPr>
        <w:t>og</w:t>
      </w:r>
      <w:proofErr w:type="spellEnd"/>
      <w:r w:rsidRPr="00F7157B">
        <w:rPr>
          <w:rFonts w:eastAsia="Aptos" w:cs="Arial"/>
          <w:i/>
          <w:iCs/>
          <w:color w:val="222222"/>
          <w:lang w:val="en-US"/>
        </w:rPr>
        <w:t xml:space="preserve"> </w:t>
      </w:r>
      <w:proofErr w:type="spellStart"/>
      <w:r w:rsidRPr="00F7157B">
        <w:rPr>
          <w:rFonts w:eastAsia="Aptos" w:cs="Arial"/>
          <w:i/>
          <w:iCs/>
          <w:color w:val="222222"/>
          <w:lang w:val="en-US"/>
        </w:rPr>
        <w:t>endelig</w:t>
      </w:r>
      <w:proofErr w:type="spellEnd"/>
      <w:r w:rsidRPr="00F7157B">
        <w:rPr>
          <w:rFonts w:eastAsia="Aptos" w:cs="Arial"/>
          <w:i/>
          <w:iCs/>
          <w:color w:val="222222"/>
          <w:lang w:val="en-US"/>
        </w:rPr>
        <w:t xml:space="preserve"> </w:t>
      </w:r>
      <w:proofErr w:type="spellStart"/>
      <w:r w:rsidRPr="00F7157B">
        <w:rPr>
          <w:rFonts w:eastAsia="Aptos" w:cs="Arial"/>
          <w:i/>
          <w:iCs/>
          <w:color w:val="222222"/>
          <w:lang w:val="en-US"/>
        </w:rPr>
        <w:t>ferdigstillelse</w:t>
      </w:r>
      <w:proofErr w:type="spellEnd"/>
      <w:r w:rsidRPr="00F7157B">
        <w:rPr>
          <w:rFonts w:eastAsia="Aptos" w:cs="Arial"/>
          <w:i/>
          <w:iCs/>
          <w:color w:val="222222"/>
          <w:lang w:val="en-US"/>
        </w:rPr>
        <w:t xml:space="preserve"> av rapport</w:t>
      </w:r>
      <w:r w:rsidRPr="00117CF6">
        <w:rPr>
          <w:rFonts w:eastAsia="Aptos" w:cs="Arial"/>
          <w:color w:val="222222"/>
          <w:lang w:val="en-US"/>
        </w:rPr>
        <w:t xml:space="preserve"> (se </w:t>
      </w:r>
      <w:proofErr w:type="spellStart"/>
      <w:r w:rsidRPr="00117CF6">
        <w:rPr>
          <w:rFonts w:eastAsia="Aptos" w:cs="Arial"/>
          <w:color w:val="222222"/>
          <w:lang w:val="en-US"/>
        </w:rPr>
        <w:t>ovenfor</w:t>
      </w:r>
      <w:proofErr w:type="spellEnd"/>
      <w:r w:rsidRPr="00117CF6">
        <w:rPr>
          <w:rFonts w:eastAsia="Aptos" w:cs="Arial"/>
          <w:color w:val="222222"/>
          <w:lang w:val="en-US"/>
        </w:rPr>
        <w:t>).</w:t>
      </w:r>
      <w:r w:rsidR="00DC331B" w:rsidRPr="00117CF6">
        <w:rPr>
          <w:rFonts w:eastAsia="Aptos" w:cs="Arial"/>
          <w:color w:val="222222"/>
          <w:sz w:val="22"/>
          <w:szCs w:val="22"/>
          <w:lang w:val="en-US"/>
        </w:rPr>
        <w:br/>
      </w:r>
    </w:p>
    <w:p w14:paraId="6B626103" w14:textId="2099DB8C" w:rsidR="00136542" w:rsidRPr="00F7157B" w:rsidRDefault="00136542" w:rsidP="00136542">
      <w:pPr>
        <w:pStyle w:val="Overskrift2"/>
        <w:rPr>
          <w:rFonts w:eastAsia="Arial"/>
          <w:sz w:val="19"/>
          <w:szCs w:val="19"/>
        </w:rPr>
      </w:pPr>
      <w:bookmarkStart w:id="8" w:name="_Toc172537626"/>
      <w:bookmarkStart w:id="9" w:name="_Hlk487701691"/>
      <w:bookmarkEnd w:id="7"/>
      <w:r w:rsidRPr="00F7157B">
        <w:rPr>
          <w:rFonts w:eastAsia="Arial"/>
          <w:sz w:val="19"/>
          <w:szCs w:val="19"/>
        </w:rPr>
        <w:t>Fremdriftsplan</w:t>
      </w:r>
      <w:bookmarkEnd w:id="8"/>
    </w:p>
    <w:p w14:paraId="4F4C27AC" w14:textId="77777777" w:rsidR="000A618F" w:rsidRPr="0043527E" w:rsidRDefault="68736C1E" w:rsidP="43EDA83D">
      <w:pPr>
        <w:rPr>
          <w:rFonts w:eastAsia="Arial" w:cs="Arial"/>
        </w:rPr>
      </w:pPr>
      <w:r w:rsidRPr="0043527E">
        <w:rPr>
          <w:rFonts w:eastAsia="Arial" w:cs="Arial"/>
        </w:rPr>
        <w:t xml:space="preserve">Der er lagt opp til en stram tidsplan for gjennomføring av </w:t>
      </w:r>
      <w:r w:rsidR="7884E339" w:rsidRPr="0043527E">
        <w:rPr>
          <w:rFonts w:eastAsia="Arial" w:cs="Arial"/>
        </w:rPr>
        <w:t xml:space="preserve">konkurransen og </w:t>
      </w:r>
      <w:r w:rsidRPr="0043527E">
        <w:rPr>
          <w:rFonts w:eastAsia="Arial" w:cs="Arial"/>
        </w:rPr>
        <w:t>utviklin</w:t>
      </w:r>
      <w:r w:rsidR="37A68C1D" w:rsidRPr="0043527E">
        <w:rPr>
          <w:rFonts w:eastAsia="Arial" w:cs="Arial"/>
        </w:rPr>
        <w:t>g</w:t>
      </w:r>
      <w:r w:rsidRPr="0043527E">
        <w:rPr>
          <w:rFonts w:eastAsia="Arial" w:cs="Arial"/>
        </w:rPr>
        <w:t>sløpene</w:t>
      </w:r>
      <w:r w:rsidR="43D193FB" w:rsidRPr="0043527E">
        <w:rPr>
          <w:rFonts w:eastAsia="Arial" w:cs="Arial"/>
        </w:rPr>
        <w:t>.</w:t>
      </w:r>
      <w:r w:rsidRPr="0043527E">
        <w:rPr>
          <w:rFonts w:eastAsia="Arial" w:cs="Arial"/>
        </w:rPr>
        <w:t xml:space="preserve"> </w:t>
      </w:r>
    </w:p>
    <w:p w14:paraId="48268472" w14:textId="77777777" w:rsidR="000A618F" w:rsidRPr="0043527E" w:rsidRDefault="000A618F" w:rsidP="43EDA83D">
      <w:pPr>
        <w:rPr>
          <w:rFonts w:eastAsia="Arial" w:cs="Arial"/>
        </w:rPr>
      </w:pPr>
    </w:p>
    <w:p w14:paraId="62310EFF" w14:textId="526C4E0A" w:rsidR="68736C1E" w:rsidRPr="0043527E" w:rsidRDefault="3C489CD9" w:rsidP="43EDA83D">
      <w:pPr>
        <w:rPr>
          <w:rFonts w:eastAsia="Arial" w:cs="Arial"/>
        </w:rPr>
      </w:pPr>
      <w:r w:rsidRPr="561E6699">
        <w:rPr>
          <w:rFonts w:eastAsia="Arial" w:cs="Arial"/>
        </w:rPr>
        <w:t>Det</w:t>
      </w:r>
      <w:r w:rsidR="72CD6EF8" w:rsidRPr="561E6699">
        <w:rPr>
          <w:rFonts w:eastAsia="Arial" w:cs="Arial"/>
        </w:rPr>
        <w:t>te</w:t>
      </w:r>
      <w:r w:rsidRPr="561E6699">
        <w:rPr>
          <w:rFonts w:eastAsia="Arial" w:cs="Arial"/>
        </w:rPr>
        <w:t xml:space="preserve"> </w:t>
      </w:r>
      <w:r w:rsidR="000A618F" w:rsidRPr="561E6699">
        <w:rPr>
          <w:rFonts w:eastAsia="Arial" w:cs="Arial"/>
        </w:rPr>
        <w:t>er</w:t>
      </w:r>
      <w:r w:rsidRPr="561E6699">
        <w:rPr>
          <w:rFonts w:eastAsia="Arial" w:cs="Arial"/>
        </w:rPr>
        <w:t xml:space="preserve"> grunn</w:t>
      </w:r>
      <w:r w:rsidR="000A618F" w:rsidRPr="561E6699">
        <w:rPr>
          <w:rFonts w:eastAsia="Arial" w:cs="Arial"/>
        </w:rPr>
        <w:t>et</w:t>
      </w:r>
      <w:r w:rsidRPr="561E6699">
        <w:rPr>
          <w:rFonts w:eastAsia="Arial" w:cs="Arial"/>
        </w:rPr>
        <w:t xml:space="preserve"> </w:t>
      </w:r>
      <w:r w:rsidR="68736C1E" w:rsidRPr="561E6699">
        <w:rPr>
          <w:rFonts w:eastAsia="Arial" w:cs="Arial"/>
        </w:rPr>
        <w:t xml:space="preserve">rammene for bevilgning av midlene fra </w:t>
      </w:r>
      <w:r w:rsidR="1065CF43" w:rsidRPr="561E6699">
        <w:rPr>
          <w:rFonts w:eastAsia="Arial" w:cs="Arial"/>
        </w:rPr>
        <w:t>M</w:t>
      </w:r>
      <w:r w:rsidR="68736C1E" w:rsidRPr="561E6699">
        <w:rPr>
          <w:rFonts w:eastAsia="Arial" w:cs="Arial"/>
        </w:rPr>
        <w:t>iljødirektor</w:t>
      </w:r>
      <w:r w:rsidR="0BB25B86" w:rsidRPr="561E6699">
        <w:rPr>
          <w:rFonts w:eastAsia="Arial" w:cs="Arial"/>
        </w:rPr>
        <w:t>atet</w:t>
      </w:r>
      <w:r w:rsidR="000A618F" w:rsidRPr="561E6699">
        <w:rPr>
          <w:rFonts w:eastAsia="Arial" w:cs="Arial"/>
        </w:rPr>
        <w:t xml:space="preserve">, </w:t>
      </w:r>
      <w:r w:rsidR="560C1145" w:rsidRPr="561E6699">
        <w:rPr>
          <w:rFonts w:eastAsia="Arial" w:cs="Arial"/>
        </w:rPr>
        <w:t xml:space="preserve">hvor rapportering for benyttelse av midlene er 1.12.2024. Vi håper allikevel at det er tid nok til å kunne gjennomføre </w:t>
      </w:r>
      <w:r w:rsidR="31C3963E" w:rsidRPr="561E6699">
        <w:rPr>
          <w:rFonts w:eastAsia="Arial" w:cs="Arial"/>
        </w:rPr>
        <w:t>mindre, korte utviklingsløp/pilotering</w:t>
      </w:r>
      <w:r w:rsidR="5044BC01" w:rsidRPr="561E6699">
        <w:rPr>
          <w:rFonts w:eastAsia="Arial" w:cs="Arial"/>
        </w:rPr>
        <w:t>er</w:t>
      </w:r>
      <w:r w:rsidR="31C3963E" w:rsidRPr="561E6699">
        <w:rPr>
          <w:rFonts w:eastAsia="Arial" w:cs="Arial"/>
        </w:rPr>
        <w:t xml:space="preserve"> som kan bidra til oppfyllelse av behovet beskrevet i pkt.</w:t>
      </w:r>
      <w:r w:rsidR="054F76D5" w:rsidRPr="561E6699">
        <w:rPr>
          <w:rFonts w:eastAsia="Arial" w:cs="Arial"/>
        </w:rPr>
        <w:t>1.2.</w:t>
      </w:r>
    </w:p>
    <w:p w14:paraId="348C689A" w14:textId="77777777" w:rsidR="00462321" w:rsidRPr="0043527E" w:rsidRDefault="00462321" w:rsidP="43EDA83D">
      <w:pPr>
        <w:rPr>
          <w:rFonts w:eastAsia="Arial" w:cs="Arial"/>
        </w:rPr>
      </w:pPr>
    </w:p>
    <w:p w14:paraId="4C15F81A" w14:textId="122C0E7B" w:rsidR="00462321" w:rsidRPr="0043527E" w:rsidRDefault="00462321" w:rsidP="43EDA83D">
      <w:pPr>
        <w:rPr>
          <w:rFonts w:eastAsia="Arial" w:cs="Arial"/>
        </w:rPr>
      </w:pPr>
      <w:r w:rsidRPr="0043527E">
        <w:rPr>
          <w:rFonts w:eastAsia="Arial" w:cs="Arial"/>
        </w:rPr>
        <w:t xml:space="preserve">Fremdriftsplanen skal inneholde </w:t>
      </w:r>
      <w:r w:rsidR="00952193" w:rsidRPr="0043527E">
        <w:rPr>
          <w:rFonts w:eastAsia="Arial" w:cs="Arial"/>
        </w:rPr>
        <w:t>leverenadørens hovedaktiviteter og en beskrivelse for hva som vil gjøres før første rapportering (26.11.2024), og</w:t>
      </w:r>
      <w:r w:rsidR="00D01F48" w:rsidRPr="0043527E">
        <w:rPr>
          <w:rFonts w:eastAsia="Arial" w:cs="Arial"/>
        </w:rPr>
        <w:t xml:space="preserve"> evt.</w:t>
      </w:r>
      <w:r w:rsidR="00952193" w:rsidRPr="0043527E">
        <w:rPr>
          <w:rFonts w:eastAsia="Arial" w:cs="Arial"/>
        </w:rPr>
        <w:t xml:space="preserve"> hva som vil</w:t>
      </w:r>
      <w:r w:rsidR="000324C0" w:rsidRPr="0043527E">
        <w:rPr>
          <w:rFonts w:eastAsia="Arial" w:cs="Arial"/>
        </w:rPr>
        <w:t xml:space="preserve"> gjenstå før </w:t>
      </w:r>
      <w:r w:rsidR="00117F5B" w:rsidRPr="0043527E">
        <w:rPr>
          <w:rFonts w:eastAsia="Arial" w:cs="Arial"/>
        </w:rPr>
        <w:t xml:space="preserve">frist for endelig ferdigstillelse av rapport (31.12.2024). </w:t>
      </w:r>
    </w:p>
    <w:p w14:paraId="6C26174C" w14:textId="63D94832" w:rsidR="43EDA83D" w:rsidRDefault="43EDA83D"/>
    <w:p w14:paraId="3B89A5CB" w14:textId="5889173D" w:rsidR="00136542" w:rsidRPr="00F7157B" w:rsidRDefault="00136542" w:rsidP="00136542">
      <w:pPr>
        <w:pStyle w:val="Overskrift2"/>
        <w:rPr>
          <w:rFonts w:eastAsia="Arial"/>
          <w:sz w:val="19"/>
          <w:szCs w:val="19"/>
        </w:rPr>
      </w:pPr>
      <w:bookmarkStart w:id="10" w:name="_Toc172537627"/>
      <w:r w:rsidRPr="00F7157B">
        <w:rPr>
          <w:rFonts w:eastAsia="Arial"/>
          <w:sz w:val="19"/>
          <w:szCs w:val="19"/>
        </w:rPr>
        <w:t>Utgifter og betaling</w:t>
      </w:r>
      <w:bookmarkEnd w:id="10"/>
    </w:p>
    <w:p w14:paraId="026F2CAF" w14:textId="6049FE9B" w:rsidR="00A5580D" w:rsidRPr="0043527E" w:rsidRDefault="00F82EFC" w:rsidP="00136542">
      <w:pPr>
        <w:rPr>
          <w:rFonts w:cs="Arial"/>
        </w:rPr>
      </w:pPr>
      <w:r w:rsidRPr="0043527E">
        <w:rPr>
          <w:rFonts w:cs="Arial"/>
        </w:rPr>
        <w:t>Bestemmelsene om utgifter og betaling følger av vedlagt kontrakt (SSA-O med bilag)</w:t>
      </w:r>
      <w:bookmarkStart w:id="11" w:name="_Toc234135365"/>
      <w:bookmarkStart w:id="12" w:name="_Toc234135366"/>
      <w:bookmarkStart w:id="13" w:name="_Toc234135367"/>
      <w:bookmarkStart w:id="14" w:name="Section_88082301"/>
      <w:bookmarkEnd w:id="9"/>
      <w:bookmarkEnd w:id="11"/>
      <w:bookmarkEnd w:id="12"/>
      <w:bookmarkEnd w:id="13"/>
      <w:bookmarkEnd w:id="14"/>
    </w:p>
    <w:sectPr w:rsidR="00A5580D" w:rsidRPr="0043527E" w:rsidSect="00F50462">
      <w:headerReference w:type="default" r:id="rId12"/>
      <w:footerReference w:type="even" r:id="rId13"/>
      <w:footerReference w:type="default" r:id="rId14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32D9" w14:textId="77777777" w:rsidR="00E359CB" w:rsidRDefault="00E359CB">
      <w:r>
        <w:separator/>
      </w:r>
    </w:p>
  </w:endnote>
  <w:endnote w:type="continuationSeparator" w:id="0">
    <w:p w14:paraId="7C55E64A" w14:textId="77777777" w:rsidR="00E359CB" w:rsidRDefault="00E359CB">
      <w:r>
        <w:continuationSeparator/>
      </w:r>
    </w:p>
  </w:endnote>
  <w:endnote w:type="continuationNotice" w:id="1">
    <w:p w14:paraId="279FEF97" w14:textId="77777777" w:rsidR="00E359CB" w:rsidRDefault="00E359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F14F" w14:textId="77777777" w:rsidR="00220A93" w:rsidRDefault="00220A93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1AAD2E68" w14:textId="77777777" w:rsidR="00220A93" w:rsidRDefault="00220A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453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29F656" w14:textId="10E319F6" w:rsidR="00220A93" w:rsidRDefault="00220A93" w:rsidP="00A1158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A7EE" w14:textId="77777777" w:rsidR="00E359CB" w:rsidRDefault="00E359CB">
      <w:r>
        <w:separator/>
      </w:r>
    </w:p>
  </w:footnote>
  <w:footnote w:type="continuationSeparator" w:id="0">
    <w:p w14:paraId="54BBAFD3" w14:textId="77777777" w:rsidR="00E359CB" w:rsidRDefault="00E359CB">
      <w:r>
        <w:continuationSeparator/>
      </w:r>
    </w:p>
  </w:footnote>
  <w:footnote w:type="continuationNotice" w:id="1">
    <w:p w14:paraId="3D6A29A7" w14:textId="77777777" w:rsidR="00E359CB" w:rsidRDefault="00E359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71ED" w14:textId="1EED3536" w:rsidR="00B80A41" w:rsidRDefault="00B80A41" w:rsidP="00FA59A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F0D42" wp14:editId="696131F9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1507490" cy="523875"/>
          <wp:effectExtent l="0" t="0" r="0" b="0"/>
          <wp:wrapNone/>
          <wp:docPr id="714650879" name="Bilde 1" descr="Et bilde som inneholder Grafikk, Font, grafisk design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650879" name="Bilde 1" descr="Et bilde som inneholder Grafikk, Font, grafisk design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D4990" w14:textId="421C5F8A" w:rsidR="00220A93" w:rsidRDefault="00B80A41" w:rsidP="00FA59A9">
    <w:pPr>
      <w:pStyle w:val="Topptekst"/>
    </w:pPr>
    <w:r>
      <w:t xml:space="preserve">Del </w:t>
    </w:r>
    <w:r w:rsidR="005C304F">
      <w:t>2</w:t>
    </w:r>
    <w:r>
      <w:t xml:space="preserve"> </w:t>
    </w:r>
    <w:r w:rsidR="005C304F">
      <w:t>–</w:t>
    </w:r>
    <w:r>
      <w:t xml:space="preserve"> </w:t>
    </w:r>
    <w:r w:rsidR="00DA0DC6">
      <w:t>Oppdragsbeskrivelse</w:t>
    </w:r>
    <w:r w:rsidR="00FA59A9">
      <w:tab/>
    </w:r>
  </w:p>
  <w:p w14:paraId="37DBD3C2" w14:textId="17A66D6C" w:rsidR="00220A93" w:rsidRDefault="00220A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7C5"/>
    <w:multiLevelType w:val="hybridMultilevel"/>
    <w:tmpl w:val="1E6A4ED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5C6C"/>
    <w:multiLevelType w:val="hybridMultilevel"/>
    <w:tmpl w:val="AB707FC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F4708"/>
    <w:multiLevelType w:val="multilevel"/>
    <w:tmpl w:val="57F6CE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  <w:b/>
        <w:i w:val="0"/>
        <w:sz w:val="19"/>
        <w:szCs w:val="19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3E656C5"/>
    <w:multiLevelType w:val="hybridMultilevel"/>
    <w:tmpl w:val="031A767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6A57"/>
    <w:multiLevelType w:val="hybridMultilevel"/>
    <w:tmpl w:val="3FE49BF0"/>
    <w:lvl w:ilvl="0" w:tplc="04140017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793131887">
    <w:abstractNumId w:val="2"/>
  </w:num>
  <w:num w:numId="2" w16cid:durableId="126319027">
    <w:abstractNumId w:val="1"/>
  </w:num>
  <w:num w:numId="3" w16cid:durableId="1192375079">
    <w:abstractNumId w:val="4"/>
  </w:num>
  <w:num w:numId="4" w16cid:durableId="659307345">
    <w:abstractNumId w:val="3"/>
  </w:num>
  <w:num w:numId="5" w16cid:durableId="1783451225">
    <w:abstractNumId w:val="0"/>
  </w:num>
  <w:num w:numId="6" w16cid:durableId="1283925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11511"/>
    <w:rsid w:val="00011B9B"/>
    <w:rsid w:val="00011F4C"/>
    <w:rsid w:val="00011F78"/>
    <w:rsid w:val="00012A00"/>
    <w:rsid w:val="00012E75"/>
    <w:rsid w:val="000131F0"/>
    <w:rsid w:val="00013290"/>
    <w:rsid w:val="000133A7"/>
    <w:rsid w:val="000147A7"/>
    <w:rsid w:val="00014BBB"/>
    <w:rsid w:val="00014D4B"/>
    <w:rsid w:val="000153F5"/>
    <w:rsid w:val="00017AC6"/>
    <w:rsid w:val="00020597"/>
    <w:rsid w:val="000254AE"/>
    <w:rsid w:val="000262C2"/>
    <w:rsid w:val="00026539"/>
    <w:rsid w:val="00026A47"/>
    <w:rsid w:val="00026FE3"/>
    <w:rsid w:val="00030902"/>
    <w:rsid w:val="00031F58"/>
    <w:rsid w:val="000324C0"/>
    <w:rsid w:val="00033707"/>
    <w:rsid w:val="00034D28"/>
    <w:rsid w:val="000354CC"/>
    <w:rsid w:val="00035AB8"/>
    <w:rsid w:val="00042474"/>
    <w:rsid w:val="00043437"/>
    <w:rsid w:val="000438BD"/>
    <w:rsid w:val="00043CE6"/>
    <w:rsid w:val="00044786"/>
    <w:rsid w:val="00044EBA"/>
    <w:rsid w:val="00047576"/>
    <w:rsid w:val="00051720"/>
    <w:rsid w:val="00051750"/>
    <w:rsid w:val="0005308E"/>
    <w:rsid w:val="0005331B"/>
    <w:rsid w:val="00053664"/>
    <w:rsid w:val="00053FE3"/>
    <w:rsid w:val="000545A6"/>
    <w:rsid w:val="00054F98"/>
    <w:rsid w:val="000555DF"/>
    <w:rsid w:val="00055749"/>
    <w:rsid w:val="00060CBE"/>
    <w:rsid w:val="00061279"/>
    <w:rsid w:val="00061620"/>
    <w:rsid w:val="000618C6"/>
    <w:rsid w:val="00064021"/>
    <w:rsid w:val="00064046"/>
    <w:rsid w:val="000657A1"/>
    <w:rsid w:val="0006606F"/>
    <w:rsid w:val="00066387"/>
    <w:rsid w:val="000664CC"/>
    <w:rsid w:val="000677A4"/>
    <w:rsid w:val="00071205"/>
    <w:rsid w:val="00072A4C"/>
    <w:rsid w:val="00072DD3"/>
    <w:rsid w:val="000744C9"/>
    <w:rsid w:val="0007719C"/>
    <w:rsid w:val="00077E9C"/>
    <w:rsid w:val="00080625"/>
    <w:rsid w:val="00080F20"/>
    <w:rsid w:val="00082B2F"/>
    <w:rsid w:val="000847AE"/>
    <w:rsid w:val="000850E9"/>
    <w:rsid w:val="0008664C"/>
    <w:rsid w:val="00087B84"/>
    <w:rsid w:val="000903E9"/>
    <w:rsid w:val="00090811"/>
    <w:rsid w:val="00091C16"/>
    <w:rsid w:val="00092026"/>
    <w:rsid w:val="000943FA"/>
    <w:rsid w:val="00095295"/>
    <w:rsid w:val="00095659"/>
    <w:rsid w:val="00095F36"/>
    <w:rsid w:val="00096777"/>
    <w:rsid w:val="00096F50"/>
    <w:rsid w:val="00097745"/>
    <w:rsid w:val="000A04E1"/>
    <w:rsid w:val="000A05D4"/>
    <w:rsid w:val="000A44C8"/>
    <w:rsid w:val="000A4550"/>
    <w:rsid w:val="000A5F37"/>
    <w:rsid w:val="000A618F"/>
    <w:rsid w:val="000A773E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1EBB"/>
    <w:rsid w:val="000D2B62"/>
    <w:rsid w:val="000D3F15"/>
    <w:rsid w:val="000D3FF6"/>
    <w:rsid w:val="000D4748"/>
    <w:rsid w:val="000E3147"/>
    <w:rsid w:val="000E433E"/>
    <w:rsid w:val="000E471C"/>
    <w:rsid w:val="000E4AE2"/>
    <w:rsid w:val="000E5C32"/>
    <w:rsid w:val="000E7D40"/>
    <w:rsid w:val="000F0336"/>
    <w:rsid w:val="000F058C"/>
    <w:rsid w:val="000F0776"/>
    <w:rsid w:val="000F13B7"/>
    <w:rsid w:val="000F3B41"/>
    <w:rsid w:val="000F4248"/>
    <w:rsid w:val="000F5186"/>
    <w:rsid w:val="000F6276"/>
    <w:rsid w:val="000F663E"/>
    <w:rsid w:val="000F6718"/>
    <w:rsid w:val="000F6C18"/>
    <w:rsid w:val="000F755C"/>
    <w:rsid w:val="00102A8B"/>
    <w:rsid w:val="00103228"/>
    <w:rsid w:val="001037DF"/>
    <w:rsid w:val="00105080"/>
    <w:rsid w:val="0010576F"/>
    <w:rsid w:val="00106C99"/>
    <w:rsid w:val="00110C35"/>
    <w:rsid w:val="00112964"/>
    <w:rsid w:val="00113D3B"/>
    <w:rsid w:val="00117CF6"/>
    <w:rsid w:val="00117F5B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27E2C"/>
    <w:rsid w:val="001305DA"/>
    <w:rsid w:val="00130B75"/>
    <w:rsid w:val="0013249B"/>
    <w:rsid w:val="00133132"/>
    <w:rsid w:val="00135061"/>
    <w:rsid w:val="0013567F"/>
    <w:rsid w:val="0013589B"/>
    <w:rsid w:val="00136542"/>
    <w:rsid w:val="0013758F"/>
    <w:rsid w:val="00140512"/>
    <w:rsid w:val="001408F3"/>
    <w:rsid w:val="001414F4"/>
    <w:rsid w:val="00142D7B"/>
    <w:rsid w:val="00142E8C"/>
    <w:rsid w:val="00145A59"/>
    <w:rsid w:val="0014711E"/>
    <w:rsid w:val="00147803"/>
    <w:rsid w:val="00150071"/>
    <w:rsid w:val="0015246E"/>
    <w:rsid w:val="00152530"/>
    <w:rsid w:val="00160E54"/>
    <w:rsid w:val="00160F07"/>
    <w:rsid w:val="00161DF4"/>
    <w:rsid w:val="0016292A"/>
    <w:rsid w:val="00164B55"/>
    <w:rsid w:val="00165B77"/>
    <w:rsid w:val="00171CDA"/>
    <w:rsid w:val="001740DA"/>
    <w:rsid w:val="00174C9C"/>
    <w:rsid w:val="00174EE3"/>
    <w:rsid w:val="001758D9"/>
    <w:rsid w:val="00175B69"/>
    <w:rsid w:val="001760CC"/>
    <w:rsid w:val="0017675B"/>
    <w:rsid w:val="001770AB"/>
    <w:rsid w:val="00180B69"/>
    <w:rsid w:val="00180F2C"/>
    <w:rsid w:val="0018393F"/>
    <w:rsid w:val="00183CF3"/>
    <w:rsid w:val="00184F83"/>
    <w:rsid w:val="0018559D"/>
    <w:rsid w:val="00186AB2"/>
    <w:rsid w:val="001875C6"/>
    <w:rsid w:val="00187C8F"/>
    <w:rsid w:val="00190C8C"/>
    <w:rsid w:val="00192262"/>
    <w:rsid w:val="001930CC"/>
    <w:rsid w:val="001A0ABA"/>
    <w:rsid w:val="001A1725"/>
    <w:rsid w:val="001A1D75"/>
    <w:rsid w:val="001A4C9B"/>
    <w:rsid w:val="001A6D6D"/>
    <w:rsid w:val="001B0806"/>
    <w:rsid w:val="001C0944"/>
    <w:rsid w:val="001C16C3"/>
    <w:rsid w:val="001C32B9"/>
    <w:rsid w:val="001C3A49"/>
    <w:rsid w:val="001C5483"/>
    <w:rsid w:val="001C76AB"/>
    <w:rsid w:val="001D0896"/>
    <w:rsid w:val="001D12A0"/>
    <w:rsid w:val="001D12D5"/>
    <w:rsid w:val="001D273A"/>
    <w:rsid w:val="001D2D99"/>
    <w:rsid w:val="001D4CE6"/>
    <w:rsid w:val="001D5CD6"/>
    <w:rsid w:val="001D5EDF"/>
    <w:rsid w:val="001D6977"/>
    <w:rsid w:val="001D6B2E"/>
    <w:rsid w:val="001D6B8F"/>
    <w:rsid w:val="001D792A"/>
    <w:rsid w:val="001E02EA"/>
    <w:rsid w:val="001E5578"/>
    <w:rsid w:val="001E6621"/>
    <w:rsid w:val="001F01D4"/>
    <w:rsid w:val="001F0F35"/>
    <w:rsid w:val="001F2066"/>
    <w:rsid w:val="001F673B"/>
    <w:rsid w:val="001F7D1B"/>
    <w:rsid w:val="001F7E08"/>
    <w:rsid w:val="00201AA9"/>
    <w:rsid w:val="002027AD"/>
    <w:rsid w:val="00205C32"/>
    <w:rsid w:val="00206092"/>
    <w:rsid w:val="0020749B"/>
    <w:rsid w:val="00210CDE"/>
    <w:rsid w:val="00214372"/>
    <w:rsid w:val="0021467E"/>
    <w:rsid w:val="002150B2"/>
    <w:rsid w:val="00216D09"/>
    <w:rsid w:val="002170B9"/>
    <w:rsid w:val="00220A93"/>
    <w:rsid w:val="0022142F"/>
    <w:rsid w:val="002215E3"/>
    <w:rsid w:val="002216DE"/>
    <w:rsid w:val="00221EB8"/>
    <w:rsid w:val="002270F8"/>
    <w:rsid w:val="0022779C"/>
    <w:rsid w:val="00227EC4"/>
    <w:rsid w:val="0023267B"/>
    <w:rsid w:val="00233726"/>
    <w:rsid w:val="0023416E"/>
    <w:rsid w:val="00235297"/>
    <w:rsid w:val="00235BA9"/>
    <w:rsid w:val="0023744E"/>
    <w:rsid w:val="002406EC"/>
    <w:rsid w:val="00241461"/>
    <w:rsid w:val="00243071"/>
    <w:rsid w:val="00243BCF"/>
    <w:rsid w:val="00246F06"/>
    <w:rsid w:val="0025118B"/>
    <w:rsid w:val="0025172B"/>
    <w:rsid w:val="00251D16"/>
    <w:rsid w:val="00252552"/>
    <w:rsid w:val="002525B4"/>
    <w:rsid w:val="00252A75"/>
    <w:rsid w:val="002537ED"/>
    <w:rsid w:val="0025548B"/>
    <w:rsid w:val="0026262E"/>
    <w:rsid w:val="00262CAF"/>
    <w:rsid w:val="002637B7"/>
    <w:rsid w:val="00263917"/>
    <w:rsid w:val="002660D4"/>
    <w:rsid w:val="002670BB"/>
    <w:rsid w:val="00267705"/>
    <w:rsid w:val="002724AF"/>
    <w:rsid w:val="002750F7"/>
    <w:rsid w:val="00275577"/>
    <w:rsid w:val="00280EEA"/>
    <w:rsid w:val="00280FC9"/>
    <w:rsid w:val="002840B2"/>
    <w:rsid w:val="002849B5"/>
    <w:rsid w:val="0028561F"/>
    <w:rsid w:val="00286010"/>
    <w:rsid w:val="002903EE"/>
    <w:rsid w:val="00291FC6"/>
    <w:rsid w:val="00293B4B"/>
    <w:rsid w:val="00295728"/>
    <w:rsid w:val="00295962"/>
    <w:rsid w:val="00296AB2"/>
    <w:rsid w:val="00297C3E"/>
    <w:rsid w:val="002A2FE5"/>
    <w:rsid w:val="002A4A33"/>
    <w:rsid w:val="002B08DF"/>
    <w:rsid w:val="002B1A15"/>
    <w:rsid w:val="002B5BCB"/>
    <w:rsid w:val="002B7373"/>
    <w:rsid w:val="002C17D1"/>
    <w:rsid w:val="002C35AD"/>
    <w:rsid w:val="002C4BB4"/>
    <w:rsid w:val="002C754B"/>
    <w:rsid w:val="002C78E4"/>
    <w:rsid w:val="002D1633"/>
    <w:rsid w:val="002D3407"/>
    <w:rsid w:val="002D50CA"/>
    <w:rsid w:val="002D5A76"/>
    <w:rsid w:val="002D5CEC"/>
    <w:rsid w:val="002D6370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8D1"/>
    <w:rsid w:val="002E6B46"/>
    <w:rsid w:val="002E708A"/>
    <w:rsid w:val="002E7E51"/>
    <w:rsid w:val="002F1430"/>
    <w:rsid w:val="002F3527"/>
    <w:rsid w:val="002F7D31"/>
    <w:rsid w:val="00300182"/>
    <w:rsid w:val="0030086D"/>
    <w:rsid w:val="00300FBB"/>
    <w:rsid w:val="00301D1E"/>
    <w:rsid w:val="00302969"/>
    <w:rsid w:val="00305FC2"/>
    <w:rsid w:val="00306466"/>
    <w:rsid w:val="00306B8A"/>
    <w:rsid w:val="00310488"/>
    <w:rsid w:val="003112AE"/>
    <w:rsid w:val="00316141"/>
    <w:rsid w:val="00316BAA"/>
    <w:rsid w:val="0032674D"/>
    <w:rsid w:val="0032731E"/>
    <w:rsid w:val="003275A4"/>
    <w:rsid w:val="003306D6"/>
    <w:rsid w:val="00331434"/>
    <w:rsid w:val="00333463"/>
    <w:rsid w:val="003337A7"/>
    <w:rsid w:val="00333875"/>
    <w:rsid w:val="003343EC"/>
    <w:rsid w:val="00334C50"/>
    <w:rsid w:val="00335186"/>
    <w:rsid w:val="00340EC4"/>
    <w:rsid w:val="003412B1"/>
    <w:rsid w:val="00341D26"/>
    <w:rsid w:val="00342457"/>
    <w:rsid w:val="0034467E"/>
    <w:rsid w:val="00345BED"/>
    <w:rsid w:val="00346728"/>
    <w:rsid w:val="00350079"/>
    <w:rsid w:val="00350634"/>
    <w:rsid w:val="003518F8"/>
    <w:rsid w:val="00353309"/>
    <w:rsid w:val="003536EC"/>
    <w:rsid w:val="00353A1E"/>
    <w:rsid w:val="00356451"/>
    <w:rsid w:val="003572BF"/>
    <w:rsid w:val="0035795D"/>
    <w:rsid w:val="0036003C"/>
    <w:rsid w:val="00361B7A"/>
    <w:rsid w:val="00362334"/>
    <w:rsid w:val="00362C0E"/>
    <w:rsid w:val="0036420A"/>
    <w:rsid w:val="003648E4"/>
    <w:rsid w:val="00367018"/>
    <w:rsid w:val="003702FB"/>
    <w:rsid w:val="003704EA"/>
    <w:rsid w:val="00370BC1"/>
    <w:rsid w:val="003727CA"/>
    <w:rsid w:val="0037592A"/>
    <w:rsid w:val="00375FE2"/>
    <w:rsid w:val="00381EB5"/>
    <w:rsid w:val="00383476"/>
    <w:rsid w:val="003836EA"/>
    <w:rsid w:val="00395AC6"/>
    <w:rsid w:val="0039696F"/>
    <w:rsid w:val="003A00B3"/>
    <w:rsid w:val="003A0267"/>
    <w:rsid w:val="003A23ED"/>
    <w:rsid w:val="003A450E"/>
    <w:rsid w:val="003A5524"/>
    <w:rsid w:val="003A59AC"/>
    <w:rsid w:val="003A5D05"/>
    <w:rsid w:val="003B2DA0"/>
    <w:rsid w:val="003B2F96"/>
    <w:rsid w:val="003B32ED"/>
    <w:rsid w:val="003B56D6"/>
    <w:rsid w:val="003B5B71"/>
    <w:rsid w:val="003B5F2F"/>
    <w:rsid w:val="003B627D"/>
    <w:rsid w:val="003B6669"/>
    <w:rsid w:val="003B6B07"/>
    <w:rsid w:val="003B753D"/>
    <w:rsid w:val="003B7EA9"/>
    <w:rsid w:val="003C1465"/>
    <w:rsid w:val="003C314E"/>
    <w:rsid w:val="003C49D6"/>
    <w:rsid w:val="003C5608"/>
    <w:rsid w:val="003C604F"/>
    <w:rsid w:val="003D0614"/>
    <w:rsid w:val="003D25B4"/>
    <w:rsid w:val="003D353F"/>
    <w:rsid w:val="003D6439"/>
    <w:rsid w:val="003D7A3D"/>
    <w:rsid w:val="003E0E7F"/>
    <w:rsid w:val="003E0ECD"/>
    <w:rsid w:val="003E1597"/>
    <w:rsid w:val="003E1733"/>
    <w:rsid w:val="003E2738"/>
    <w:rsid w:val="003E3916"/>
    <w:rsid w:val="003E444E"/>
    <w:rsid w:val="003E5092"/>
    <w:rsid w:val="003E6E10"/>
    <w:rsid w:val="003F091B"/>
    <w:rsid w:val="003F14CE"/>
    <w:rsid w:val="003F195E"/>
    <w:rsid w:val="003F1C69"/>
    <w:rsid w:val="003F55E0"/>
    <w:rsid w:val="003F5DEF"/>
    <w:rsid w:val="00400126"/>
    <w:rsid w:val="00400D91"/>
    <w:rsid w:val="00407F40"/>
    <w:rsid w:val="00410BB4"/>
    <w:rsid w:val="00410FB3"/>
    <w:rsid w:val="004119FA"/>
    <w:rsid w:val="00412F07"/>
    <w:rsid w:val="00413086"/>
    <w:rsid w:val="00414A8C"/>
    <w:rsid w:val="0041769F"/>
    <w:rsid w:val="0041792D"/>
    <w:rsid w:val="004229D2"/>
    <w:rsid w:val="00422D9E"/>
    <w:rsid w:val="0042393D"/>
    <w:rsid w:val="00425222"/>
    <w:rsid w:val="00425228"/>
    <w:rsid w:val="00426A5B"/>
    <w:rsid w:val="00431583"/>
    <w:rsid w:val="004322C6"/>
    <w:rsid w:val="0043357C"/>
    <w:rsid w:val="00434C41"/>
    <w:rsid w:val="0043527E"/>
    <w:rsid w:val="00436B5D"/>
    <w:rsid w:val="00440B71"/>
    <w:rsid w:val="004413EC"/>
    <w:rsid w:val="00445798"/>
    <w:rsid w:val="00450050"/>
    <w:rsid w:val="004512F5"/>
    <w:rsid w:val="00451449"/>
    <w:rsid w:val="00452A68"/>
    <w:rsid w:val="00455818"/>
    <w:rsid w:val="004572C5"/>
    <w:rsid w:val="004602BD"/>
    <w:rsid w:val="00462321"/>
    <w:rsid w:val="00466BDF"/>
    <w:rsid w:val="00466D20"/>
    <w:rsid w:val="0046775C"/>
    <w:rsid w:val="00467A41"/>
    <w:rsid w:val="00470350"/>
    <w:rsid w:val="004712A7"/>
    <w:rsid w:val="0047390C"/>
    <w:rsid w:val="00474B4A"/>
    <w:rsid w:val="00481DA2"/>
    <w:rsid w:val="00485456"/>
    <w:rsid w:val="0048675E"/>
    <w:rsid w:val="004873F3"/>
    <w:rsid w:val="0048792C"/>
    <w:rsid w:val="00490088"/>
    <w:rsid w:val="004908DA"/>
    <w:rsid w:val="004926C4"/>
    <w:rsid w:val="00493E50"/>
    <w:rsid w:val="004965EB"/>
    <w:rsid w:val="00496D26"/>
    <w:rsid w:val="00496D8A"/>
    <w:rsid w:val="004A075B"/>
    <w:rsid w:val="004A090A"/>
    <w:rsid w:val="004A1E6B"/>
    <w:rsid w:val="004A2DA3"/>
    <w:rsid w:val="004A3B03"/>
    <w:rsid w:val="004A4662"/>
    <w:rsid w:val="004A4B11"/>
    <w:rsid w:val="004A79A8"/>
    <w:rsid w:val="004B1257"/>
    <w:rsid w:val="004B3D13"/>
    <w:rsid w:val="004B3DC0"/>
    <w:rsid w:val="004B464D"/>
    <w:rsid w:val="004B4FC3"/>
    <w:rsid w:val="004B54FD"/>
    <w:rsid w:val="004B6526"/>
    <w:rsid w:val="004B6EC0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3D1"/>
    <w:rsid w:val="004D554A"/>
    <w:rsid w:val="004D72AF"/>
    <w:rsid w:val="004E1C60"/>
    <w:rsid w:val="004E2D97"/>
    <w:rsid w:val="004E4453"/>
    <w:rsid w:val="004E508A"/>
    <w:rsid w:val="004E528F"/>
    <w:rsid w:val="004E66C6"/>
    <w:rsid w:val="004E66CF"/>
    <w:rsid w:val="004F68AA"/>
    <w:rsid w:val="0050023B"/>
    <w:rsid w:val="00500C5E"/>
    <w:rsid w:val="00502DB5"/>
    <w:rsid w:val="00506515"/>
    <w:rsid w:val="00506CEA"/>
    <w:rsid w:val="00507A14"/>
    <w:rsid w:val="005174E1"/>
    <w:rsid w:val="00521E11"/>
    <w:rsid w:val="0052795B"/>
    <w:rsid w:val="005353B9"/>
    <w:rsid w:val="00535DFE"/>
    <w:rsid w:val="00537071"/>
    <w:rsid w:val="00537C34"/>
    <w:rsid w:val="005406D2"/>
    <w:rsid w:val="00541084"/>
    <w:rsid w:val="005434C1"/>
    <w:rsid w:val="00543AE4"/>
    <w:rsid w:val="00545737"/>
    <w:rsid w:val="00545A9B"/>
    <w:rsid w:val="00546E9D"/>
    <w:rsid w:val="00546F3D"/>
    <w:rsid w:val="00547307"/>
    <w:rsid w:val="00547EDC"/>
    <w:rsid w:val="005522AE"/>
    <w:rsid w:val="00553C0C"/>
    <w:rsid w:val="005545EA"/>
    <w:rsid w:val="00554E06"/>
    <w:rsid w:val="005641F1"/>
    <w:rsid w:val="005650BC"/>
    <w:rsid w:val="00572E35"/>
    <w:rsid w:val="00573E98"/>
    <w:rsid w:val="005746C3"/>
    <w:rsid w:val="00575031"/>
    <w:rsid w:val="00575C21"/>
    <w:rsid w:val="005765A8"/>
    <w:rsid w:val="005774E3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4FA"/>
    <w:rsid w:val="00587B46"/>
    <w:rsid w:val="0059528E"/>
    <w:rsid w:val="00595A60"/>
    <w:rsid w:val="0059666F"/>
    <w:rsid w:val="00596F2D"/>
    <w:rsid w:val="0059730B"/>
    <w:rsid w:val="005978C8"/>
    <w:rsid w:val="005A0AAB"/>
    <w:rsid w:val="005A1496"/>
    <w:rsid w:val="005A21A3"/>
    <w:rsid w:val="005A2A36"/>
    <w:rsid w:val="005A2C0E"/>
    <w:rsid w:val="005A346B"/>
    <w:rsid w:val="005A3E40"/>
    <w:rsid w:val="005A40B6"/>
    <w:rsid w:val="005A42A9"/>
    <w:rsid w:val="005A4F22"/>
    <w:rsid w:val="005A4FAB"/>
    <w:rsid w:val="005A530D"/>
    <w:rsid w:val="005A55ED"/>
    <w:rsid w:val="005A5EB6"/>
    <w:rsid w:val="005A5FEF"/>
    <w:rsid w:val="005A7B1A"/>
    <w:rsid w:val="005B1041"/>
    <w:rsid w:val="005B23B9"/>
    <w:rsid w:val="005B2DBA"/>
    <w:rsid w:val="005B2E8B"/>
    <w:rsid w:val="005B3D3E"/>
    <w:rsid w:val="005B4A3C"/>
    <w:rsid w:val="005B521C"/>
    <w:rsid w:val="005B6DE6"/>
    <w:rsid w:val="005B7B6C"/>
    <w:rsid w:val="005B7D16"/>
    <w:rsid w:val="005B7F5B"/>
    <w:rsid w:val="005C0320"/>
    <w:rsid w:val="005C0F85"/>
    <w:rsid w:val="005C304F"/>
    <w:rsid w:val="005C3081"/>
    <w:rsid w:val="005C3319"/>
    <w:rsid w:val="005C384F"/>
    <w:rsid w:val="005C3CF5"/>
    <w:rsid w:val="005C4A5F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6764"/>
    <w:rsid w:val="005E7A52"/>
    <w:rsid w:val="005E7DFE"/>
    <w:rsid w:val="005F217C"/>
    <w:rsid w:val="005F2C64"/>
    <w:rsid w:val="005F507C"/>
    <w:rsid w:val="005F5EB6"/>
    <w:rsid w:val="005F650F"/>
    <w:rsid w:val="005F7741"/>
    <w:rsid w:val="00600487"/>
    <w:rsid w:val="00600CE6"/>
    <w:rsid w:val="006076AA"/>
    <w:rsid w:val="006077FD"/>
    <w:rsid w:val="0061560B"/>
    <w:rsid w:val="00616733"/>
    <w:rsid w:val="00616D11"/>
    <w:rsid w:val="00617630"/>
    <w:rsid w:val="00620E82"/>
    <w:rsid w:val="00624D6A"/>
    <w:rsid w:val="00626B9A"/>
    <w:rsid w:val="00632680"/>
    <w:rsid w:val="00634AA6"/>
    <w:rsid w:val="00635737"/>
    <w:rsid w:val="00635C9E"/>
    <w:rsid w:val="00635E75"/>
    <w:rsid w:val="00636069"/>
    <w:rsid w:val="00637558"/>
    <w:rsid w:val="006404A9"/>
    <w:rsid w:val="006418BE"/>
    <w:rsid w:val="006427CD"/>
    <w:rsid w:val="00643111"/>
    <w:rsid w:val="00643DC5"/>
    <w:rsid w:val="006442E2"/>
    <w:rsid w:val="006478E2"/>
    <w:rsid w:val="006520B2"/>
    <w:rsid w:val="00652E68"/>
    <w:rsid w:val="00656128"/>
    <w:rsid w:val="006564E5"/>
    <w:rsid w:val="00657A7F"/>
    <w:rsid w:val="00660405"/>
    <w:rsid w:val="00662C74"/>
    <w:rsid w:val="006634EE"/>
    <w:rsid w:val="00664339"/>
    <w:rsid w:val="00664E1D"/>
    <w:rsid w:val="00664FC6"/>
    <w:rsid w:val="00664FFF"/>
    <w:rsid w:val="0066515C"/>
    <w:rsid w:val="00667460"/>
    <w:rsid w:val="00673A56"/>
    <w:rsid w:val="0067456A"/>
    <w:rsid w:val="0067654B"/>
    <w:rsid w:val="00676CE0"/>
    <w:rsid w:val="00677BDB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A532E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21F5"/>
    <w:rsid w:val="006D28BA"/>
    <w:rsid w:val="006D3D97"/>
    <w:rsid w:val="006D5257"/>
    <w:rsid w:val="006E38CB"/>
    <w:rsid w:val="006E49B7"/>
    <w:rsid w:val="006E4CA3"/>
    <w:rsid w:val="006E7E0A"/>
    <w:rsid w:val="006F04F8"/>
    <w:rsid w:val="006F05FD"/>
    <w:rsid w:val="006F5A3C"/>
    <w:rsid w:val="006F6B54"/>
    <w:rsid w:val="006F6C2D"/>
    <w:rsid w:val="006F6C75"/>
    <w:rsid w:val="0070115E"/>
    <w:rsid w:val="0070445F"/>
    <w:rsid w:val="00704511"/>
    <w:rsid w:val="0070558F"/>
    <w:rsid w:val="00707383"/>
    <w:rsid w:val="0070771C"/>
    <w:rsid w:val="00710CB1"/>
    <w:rsid w:val="00710D5E"/>
    <w:rsid w:val="00711EC2"/>
    <w:rsid w:val="0071551E"/>
    <w:rsid w:val="007155A4"/>
    <w:rsid w:val="00716241"/>
    <w:rsid w:val="00716FE1"/>
    <w:rsid w:val="007175FE"/>
    <w:rsid w:val="00720EDB"/>
    <w:rsid w:val="00721BDD"/>
    <w:rsid w:val="00725726"/>
    <w:rsid w:val="007258B2"/>
    <w:rsid w:val="0072622E"/>
    <w:rsid w:val="00726A92"/>
    <w:rsid w:val="007275D1"/>
    <w:rsid w:val="00730C2F"/>
    <w:rsid w:val="00731102"/>
    <w:rsid w:val="00731C7C"/>
    <w:rsid w:val="00733B21"/>
    <w:rsid w:val="00733CA8"/>
    <w:rsid w:val="007343FF"/>
    <w:rsid w:val="00734E4B"/>
    <w:rsid w:val="00735D39"/>
    <w:rsid w:val="00736844"/>
    <w:rsid w:val="00737C87"/>
    <w:rsid w:val="00740822"/>
    <w:rsid w:val="00740F78"/>
    <w:rsid w:val="007411B1"/>
    <w:rsid w:val="00741A5F"/>
    <w:rsid w:val="00745D8D"/>
    <w:rsid w:val="00747A8A"/>
    <w:rsid w:val="00751BF5"/>
    <w:rsid w:val="007538F8"/>
    <w:rsid w:val="0075570A"/>
    <w:rsid w:val="007558ED"/>
    <w:rsid w:val="00756CC4"/>
    <w:rsid w:val="00757A02"/>
    <w:rsid w:val="00757C50"/>
    <w:rsid w:val="00761693"/>
    <w:rsid w:val="007629FD"/>
    <w:rsid w:val="007632C3"/>
    <w:rsid w:val="00763BBC"/>
    <w:rsid w:val="00764C01"/>
    <w:rsid w:val="00765B63"/>
    <w:rsid w:val="00766B10"/>
    <w:rsid w:val="00766C6C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4F5C"/>
    <w:rsid w:val="00785ED2"/>
    <w:rsid w:val="007904CD"/>
    <w:rsid w:val="00790C85"/>
    <w:rsid w:val="00791B59"/>
    <w:rsid w:val="0079242E"/>
    <w:rsid w:val="00793FBB"/>
    <w:rsid w:val="00794ECB"/>
    <w:rsid w:val="00796A35"/>
    <w:rsid w:val="007A2DF5"/>
    <w:rsid w:val="007A468C"/>
    <w:rsid w:val="007B1C90"/>
    <w:rsid w:val="007B1F71"/>
    <w:rsid w:val="007B3AFD"/>
    <w:rsid w:val="007B45CC"/>
    <w:rsid w:val="007B731C"/>
    <w:rsid w:val="007C0F16"/>
    <w:rsid w:val="007C164B"/>
    <w:rsid w:val="007C18FE"/>
    <w:rsid w:val="007C2B30"/>
    <w:rsid w:val="007C2FAD"/>
    <w:rsid w:val="007C4430"/>
    <w:rsid w:val="007C44D0"/>
    <w:rsid w:val="007C485A"/>
    <w:rsid w:val="007C49AE"/>
    <w:rsid w:val="007C4BA7"/>
    <w:rsid w:val="007C5DDA"/>
    <w:rsid w:val="007C6051"/>
    <w:rsid w:val="007D0050"/>
    <w:rsid w:val="007D0474"/>
    <w:rsid w:val="007D158B"/>
    <w:rsid w:val="007D30A9"/>
    <w:rsid w:val="007D3889"/>
    <w:rsid w:val="007D3A7D"/>
    <w:rsid w:val="007D3DB5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E71EC"/>
    <w:rsid w:val="007F14CA"/>
    <w:rsid w:val="007F2900"/>
    <w:rsid w:val="007F3E0A"/>
    <w:rsid w:val="007F66F1"/>
    <w:rsid w:val="007F6A0E"/>
    <w:rsid w:val="0080148B"/>
    <w:rsid w:val="0080339F"/>
    <w:rsid w:val="00803418"/>
    <w:rsid w:val="00805085"/>
    <w:rsid w:val="00805522"/>
    <w:rsid w:val="00807F65"/>
    <w:rsid w:val="00813260"/>
    <w:rsid w:val="008143CA"/>
    <w:rsid w:val="00814DC5"/>
    <w:rsid w:val="0081590C"/>
    <w:rsid w:val="0081621F"/>
    <w:rsid w:val="008165F6"/>
    <w:rsid w:val="00816961"/>
    <w:rsid w:val="008175FD"/>
    <w:rsid w:val="00821CD8"/>
    <w:rsid w:val="00821F29"/>
    <w:rsid w:val="008222F4"/>
    <w:rsid w:val="00822EC0"/>
    <w:rsid w:val="008270A9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4AE8E"/>
    <w:rsid w:val="008517E3"/>
    <w:rsid w:val="00853406"/>
    <w:rsid w:val="00856945"/>
    <w:rsid w:val="00857042"/>
    <w:rsid w:val="00862802"/>
    <w:rsid w:val="008647A2"/>
    <w:rsid w:val="008652BF"/>
    <w:rsid w:val="00875667"/>
    <w:rsid w:val="00875718"/>
    <w:rsid w:val="008763C3"/>
    <w:rsid w:val="00877606"/>
    <w:rsid w:val="00880525"/>
    <w:rsid w:val="00880F69"/>
    <w:rsid w:val="00882974"/>
    <w:rsid w:val="0089274A"/>
    <w:rsid w:val="00895670"/>
    <w:rsid w:val="00895CAE"/>
    <w:rsid w:val="0089789D"/>
    <w:rsid w:val="00897C9C"/>
    <w:rsid w:val="008A0930"/>
    <w:rsid w:val="008A42F8"/>
    <w:rsid w:val="008A52B0"/>
    <w:rsid w:val="008A5657"/>
    <w:rsid w:val="008B0B6A"/>
    <w:rsid w:val="008B1753"/>
    <w:rsid w:val="008B2633"/>
    <w:rsid w:val="008B2667"/>
    <w:rsid w:val="008B47E1"/>
    <w:rsid w:val="008B5085"/>
    <w:rsid w:val="008B5BA0"/>
    <w:rsid w:val="008C0ECA"/>
    <w:rsid w:val="008C3438"/>
    <w:rsid w:val="008C63F7"/>
    <w:rsid w:val="008C76C7"/>
    <w:rsid w:val="008C77E2"/>
    <w:rsid w:val="008D2C6A"/>
    <w:rsid w:val="008D4840"/>
    <w:rsid w:val="008D7EAF"/>
    <w:rsid w:val="008E0BCC"/>
    <w:rsid w:val="008E10F7"/>
    <w:rsid w:val="008E3396"/>
    <w:rsid w:val="008E3759"/>
    <w:rsid w:val="008E3D86"/>
    <w:rsid w:val="008E5ACB"/>
    <w:rsid w:val="008E74E0"/>
    <w:rsid w:val="008E7A24"/>
    <w:rsid w:val="008E7A8C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2F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360D"/>
    <w:rsid w:val="00925252"/>
    <w:rsid w:val="00926FB6"/>
    <w:rsid w:val="00927FF6"/>
    <w:rsid w:val="0093100D"/>
    <w:rsid w:val="00931BF3"/>
    <w:rsid w:val="009333D0"/>
    <w:rsid w:val="00934332"/>
    <w:rsid w:val="00934946"/>
    <w:rsid w:val="0093580F"/>
    <w:rsid w:val="00941682"/>
    <w:rsid w:val="00943812"/>
    <w:rsid w:val="00943C6D"/>
    <w:rsid w:val="009448B0"/>
    <w:rsid w:val="009456CA"/>
    <w:rsid w:val="0094714A"/>
    <w:rsid w:val="00950C2F"/>
    <w:rsid w:val="00952193"/>
    <w:rsid w:val="00952C8C"/>
    <w:rsid w:val="009565FA"/>
    <w:rsid w:val="009569DE"/>
    <w:rsid w:val="009578F2"/>
    <w:rsid w:val="0096078D"/>
    <w:rsid w:val="009621A8"/>
    <w:rsid w:val="0096311D"/>
    <w:rsid w:val="009637AA"/>
    <w:rsid w:val="00965452"/>
    <w:rsid w:val="009659DF"/>
    <w:rsid w:val="0096618E"/>
    <w:rsid w:val="00970FB0"/>
    <w:rsid w:val="009711CF"/>
    <w:rsid w:val="0097241C"/>
    <w:rsid w:val="0097250C"/>
    <w:rsid w:val="00973C26"/>
    <w:rsid w:val="0097586D"/>
    <w:rsid w:val="0097590C"/>
    <w:rsid w:val="00975943"/>
    <w:rsid w:val="00976B77"/>
    <w:rsid w:val="00977606"/>
    <w:rsid w:val="009836F5"/>
    <w:rsid w:val="009838F2"/>
    <w:rsid w:val="009845F7"/>
    <w:rsid w:val="00984A0A"/>
    <w:rsid w:val="00990D20"/>
    <w:rsid w:val="00991242"/>
    <w:rsid w:val="00993AD3"/>
    <w:rsid w:val="00994850"/>
    <w:rsid w:val="00994BC9"/>
    <w:rsid w:val="00996038"/>
    <w:rsid w:val="00996228"/>
    <w:rsid w:val="009A1489"/>
    <w:rsid w:val="009A3E92"/>
    <w:rsid w:val="009B04D7"/>
    <w:rsid w:val="009B0EDE"/>
    <w:rsid w:val="009B1474"/>
    <w:rsid w:val="009B25EA"/>
    <w:rsid w:val="009B2C56"/>
    <w:rsid w:val="009B5202"/>
    <w:rsid w:val="009C1B53"/>
    <w:rsid w:val="009C1FD8"/>
    <w:rsid w:val="009C47E8"/>
    <w:rsid w:val="009C55F5"/>
    <w:rsid w:val="009C5D1C"/>
    <w:rsid w:val="009C6188"/>
    <w:rsid w:val="009D09AB"/>
    <w:rsid w:val="009D2CC4"/>
    <w:rsid w:val="009D32FC"/>
    <w:rsid w:val="009D44D1"/>
    <w:rsid w:val="009D6B0F"/>
    <w:rsid w:val="009D6CE6"/>
    <w:rsid w:val="009E1CA9"/>
    <w:rsid w:val="009E27D5"/>
    <w:rsid w:val="009E3E58"/>
    <w:rsid w:val="009E5AB1"/>
    <w:rsid w:val="009E613B"/>
    <w:rsid w:val="009E615F"/>
    <w:rsid w:val="009E762A"/>
    <w:rsid w:val="009E78FB"/>
    <w:rsid w:val="009E7ABD"/>
    <w:rsid w:val="009F0A3E"/>
    <w:rsid w:val="009F3598"/>
    <w:rsid w:val="009F4BE0"/>
    <w:rsid w:val="009F54AE"/>
    <w:rsid w:val="009F6DD8"/>
    <w:rsid w:val="009F7985"/>
    <w:rsid w:val="009FB5B1"/>
    <w:rsid w:val="00A04170"/>
    <w:rsid w:val="00A04602"/>
    <w:rsid w:val="00A052E2"/>
    <w:rsid w:val="00A06F4F"/>
    <w:rsid w:val="00A07D95"/>
    <w:rsid w:val="00A10B4F"/>
    <w:rsid w:val="00A1158C"/>
    <w:rsid w:val="00A116A6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4FC1"/>
    <w:rsid w:val="00A554F9"/>
    <w:rsid w:val="00A5580D"/>
    <w:rsid w:val="00A5669B"/>
    <w:rsid w:val="00A62A40"/>
    <w:rsid w:val="00A6357C"/>
    <w:rsid w:val="00A63879"/>
    <w:rsid w:val="00A645EA"/>
    <w:rsid w:val="00A67017"/>
    <w:rsid w:val="00A674AE"/>
    <w:rsid w:val="00A67A04"/>
    <w:rsid w:val="00A67B4B"/>
    <w:rsid w:val="00A710B2"/>
    <w:rsid w:val="00A72776"/>
    <w:rsid w:val="00A776C3"/>
    <w:rsid w:val="00A77F4C"/>
    <w:rsid w:val="00A84BD4"/>
    <w:rsid w:val="00A84E96"/>
    <w:rsid w:val="00A867E1"/>
    <w:rsid w:val="00A935FC"/>
    <w:rsid w:val="00A93A3B"/>
    <w:rsid w:val="00AA6135"/>
    <w:rsid w:val="00AB4BB9"/>
    <w:rsid w:val="00AB7E20"/>
    <w:rsid w:val="00AC11DC"/>
    <w:rsid w:val="00AC1658"/>
    <w:rsid w:val="00AC369E"/>
    <w:rsid w:val="00AC57DB"/>
    <w:rsid w:val="00AC5F0D"/>
    <w:rsid w:val="00AD0054"/>
    <w:rsid w:val="00AD02DF"/>
    <w:rsid w:val="00AD04FE"/>
    <w:rsid w:val="00AD062B"/>
    <w:rsid w:val="00AD2262"/>
    <w:rsid w:val="00AD2C14"/>
    <w:rsid w:val="00AD49D8"/>
    <w:rsid w:val="00AD5087"/>
    <w:rsid w:val="00AE0354"/>
    <w:rsid w:val="00AE0CAC"/>
    <w:rsid w:val="00AE3E7F"/>
    <w:rsid w:val="00AE3EF0"/>
    <w:rsid w:val="00AE4C2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4E38"/>
    <w:rsid w:val="00B10C01"/>
    <w:rsid w:val="00B129F2"/>
    <w:rsid w:val="00B155A2"/>
    <w:rsid w:val="00B16DD1"/>
    <w:rsid w:val="00B17F90"/>
    <w:rsid w:val="00B20767"/>
    <w:rsid w:val="00B20A9D"/>
    <w:rsid w:val="00B210D7"/>
    <w:rsid w:val="00B21A5B"/>
    <w:rsid w:val="00B23268"/>
    <w:rsid w:val="00B25DAE"/>
    <w:rsid w:val="00B27195"/>
    <w:rsid w:val="00B276E4"/>
    <w:rsid w:val="00B3051C"/>
    <w:rsid w:val="00B35360"/>
    <w:rsid w:val="00B36F7D"/>
    <w:rsid w:val="00B40F7E"/>
    <w:rsid w:val="00B41499"/>
    <w:rsid w:val="00B41B30"/>
    <w:rsid w:val="00B47046"/>
    <w:rsid w:val="00B47D82"/>
    <w:rsid w:val="00B50BFC"/>
    <w:rsid w:val="00B53352"/>
    <w:rsid w:val="00B56463"/>
    <w:rsid w:val="00B57597"/>
    <w:rsid w:val="00B60594"/>
    <w:rsid w:val="00B611C4"/>
    <w:rsid w:val="00B62B62"/>
    <w:rsid w:val="00B639D0"/>
    <w:rsid w:val="00B65389"/>
    <w:rsid w:val="00B67731"/>
    <w:rsid w:val="00B67AC5"/>
    <w:rsid w:val="00B7172D"/>
    <w:rsid w:val="00B71EF8"/>
    <w:rsid w:val="00B72075"/>
    <w:rsid w:val="00B757EB"/>
    <w:rsid w:val="00B75C6C"/>
    <w:rsid w:val="00B77489"/>
    <w:rsid w:val="00B77817"/>
    <w:rsid w:val="00B80A41"/>
    <w:rsid w:val="00B80ED4"/>
    <w:rsid w:val="00B81A13"/>
    <w:rsid w:val="00B82F93"/>
    <w:rsid w:val="00B85836"/>
    <w:rsid w:val="00B87331"/>
    <w:rsid w:val="00B9079B"/>
    <w:rsid w:val="00B93645"/>
    <w:rsid w:val="00B9387B"/>
    <w:rsid w:val="00B93B08"/>
    <w:rsid w:val="00B948C2"/>
    <w:rsid w:val="00B951D3"/>
    <w:rsid w:val="00B9565C"/>
    <w:rsid w:val="00B9613E"/>
    <w:rsid w:val="00B96B5F"/>
    <w:rsid w:val="00BA009F"/>
    <w:rsid w:val="00BA0902"/>
    <w:rsid w:val="00BA4217"/>
    <w:rsid w:val="00BA5F4B"/>
    <w:rsid w:val="00BA6739"/>
    <w:rsid w:val="00BA6B76"/>
    <w:rsid w:val="00BB13A5"/>
    <w:rsid w:val="00BB1552"/>
    <w:rsid w:val="00BB1C1A"/>
    <w:rsid w:val="00BB29DB"/>
    <w:rsid w:val="00BB399C"/>
    <w:rsid w:val="00BB3DA0"/>
    <w:rsid w:val="00BB42C9"/>
    <w:rsid w:val="00BB5882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5FC2"/>
    <w:rsid w:val="00BD6C1B"/>
    <w:rsid w:val="00BE0738"/>
    <w:rsid w:val="00BE1300"/>
    <w:rsid w:val="00BE143A"/>
    <w:rsid w:val="00BE172D"/>
    <w:rsid w:val="00BE29B1"/>
    <w:rsid w:val="00BE56CA"/>
    <w:rsid w:val="00BE5E0D"/>
    <w:rsid w:val="00BE6D38"/>
    <w:rsid w:val="00BF00B5"/>
    <w:rsid w:val="00BF128E"/>
    <w:rsid w:val="00BF145F"/>
    <w:rsid w:val="00BF56F7"/>
    <w:rsid w:val="00BF7770"/>
    <w:rsid w:val="00C0054B"/>
    <w:rsid w:val="00C0410E"/>
    <w:rsid w:val="00C0509A"/>
    <w:rsid w:val="00C05512"/>
    <w:rsid w:val="00C055E4"/>
    <w:rsid w:val="00C05BEE"/>
    <w:rsid w:val="00C06AC4"/>
    <w:rsid w:val="00C0760B"/>
    <w:rsid w:val="00C07DE7"/>
    <w:rsid w:val="00C12929"/>
    <w:rsid w:val="00C14AAE"/>
    <w:rsid w:val="00C15CC3"/>
    <w:rsid w:val="00C16D3C"/>
    <w:rsid w:val="00C1727B"/>
    <w:rsid w:val="00C205D6"/>
    <w:rsid w:val="00C20A2B"/>
    <w:rsid w:val="00C20A59"/>
    <w:rsid w:val="00C21D96"/>
    <w:rsid w:val="00C225E3"/>
    <w:rsid w:val="00C27307"/>
    <w:rsid w:val="00C30A8C"/>
    <w:rsid w:val="00C319DF"/>
    <w:rsid w:val="00C31C6F"/>
    <w:rsid w:val="00C33177"/>
    <w:rsid w:val="00C34B2D"/>
    <w:rsid w:val="00C35D51"/>
    <w:rsid w:val="00C36E05"/>
    <w:rsid w:val="00C37E4D"/>
    <w:rsid w:val="00C41CC8"/>
    <w:rsid w:val="00C41F04"/>
    <w:rsid w:val="00C43114"/>
    <w:rsid w:val="00C47E47"/>
    <w:rsid w:val="00C502D9"/>
    <w:rsid w:val="00C51C92"/>
    <w:rsid w:val="00C61805"/>
    <w:rsid w:val="00C61CCE"/>
    <w:rsid w:val="00C62510"/>
    <w:rsid w:val="00C62AB5"/>
    <w:rsid w:val="00C6360B"/>
    <w:rsid w:val="00C63626"/>
    <w:rsid w:val="00C63F97"/>
    <w:rsid w:val="00C64F8F"/>
    <w:rsid w:val="00C65712"/>
    <w:rsid w:val="00C72043"/>
    <w:rsid w:val="00C72075"/>
    <w:rsid w:val="00C726F1"/>
    <w:rsid w:val="00C73453"/>
    <w:rsid w:val="00C73625"/>
    <w:rsid w:val="00C7592E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62B5"/>
    <w:rsid w:val="00C869A2"/>
    <w:rsid w:val="00C9020F"/>
    <w:rsid w:val="00C90D89"/>
    <w:rsid w:val="00C92032"/>
    <w:rsid w:val="00C928F2"/>
    <w:rsid w:val="00C93635"/>
    <w:rsid w:val="00C94BF2"/>
    <w:rsid w:val="00C95CB0"/>
    <w:rsid w:val="00C97146"/>
    <w:rsid w:val="00CA1220"/>
    <w:rsid w:val="00CA27F7"/>
    <w:rsid w:val="00CA3B7A"/>
    <w:rsid w:val="00CA5709"/>
    <w:rsid w:val="00CA7903"/>
    <w:rsid w:val="00CB0A21"/>
    <w:rsid w:val="00CB569E"/>
    <w:rsid w:val="00CB7C28"/>
    <w:rsid w:val="00CC1055"/>
    <w:rsid w:val="00CC18E2"/>
    <w:rsid w:val="00CC377C"/>
    <w:rsid w:val="00CC39C5"/>
    <w:rsid w:val="00CC4CD2"/>
    <w:rsid w:val="00CD055B"/>
    <w:rsid w:val="00CD0C2D"/>
    <w:rsid w:val="00CD16E8"/>
    <w:rsid w:val="00CD174F"/>
    <w:rsid w:val="00CD2175"/>
    <w:rsid w:val="00CD32C4"/>
    <w:rsid w:val="00CD3A9A"/>
    <w:rsid w:val="00CD48AC"/>
    <w:rsid w:val="00CD635F"/>
    <w:rsid w:val="00CD75AB"/>
    <w:rsid w:val="00CD7929"/>
    <w:rsid w:val="00CE0144"/>
    <w:rsid w:val="00CE0370"/>
    <w:rsid w:val="00CE1521"/>
    <w:rsid w:val="00CE223C"/>
    <w:rsid w:val="00CE3C48"/>
    <w:rsid w:val="00CE3D8B"/>
    <w:rsid w:val="00CE49D2"/>
    <w:rsid w:val="00CE6EB5"/>
    <w:rsid w:val="00CF1525"/>
    <w:rsid w:val="00CF21E8"/>
    <w:rsid w:val="00CF37FA"/>
    <w:rsid w:val="00CF48E3"/>
    <w:rsid w:val="00CF5917"/>
    <w:rsid w:val="00CF78C2"/>
    <w:rsid w:val="00D01F48"/>
    <w:rsid w:val="00D0335F"/>
    <w:rsid w:val="00D05889"/>
    <w:rsid w:val="00D06892"/>
    <w:rsid w:val="00D06BA4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27163"/>
    <w:rsid w:val="00D30A55"/>
    <w:rsid w:val="00D31FE3"/>
    <w:rsid w:val="00D322FC"/>
    <w:rsid w:val="00D32B37"/>
    <w:rsid w:val="00D33A8F"/>
    <w:rsid w:val="00D3419E"/>
    <w:rsid w:val="00D36335"/>
    <w:rsid w:val="00D3670F"/>
    <w:rsid w:val="00D40A6C"/>
    <w:rsid w:val="00D41E9F"/>
    <w:rsid w:val="00D42579"/>
    <w:rsid w:val="00D46312"/>
    <w:rsid w:val="00D54636"/>
    <w:rsid w:val="00D55C11"/>
    <w:rsid w:val="00D5620C"/>
    <w:rsid w:val="00D563A5"/>
    <w:rsid w:val="00D56B15"/>
    <w:rsid w:val="00D60F3E"/>
    <w:rsid w:val="00D63C7C"/>
    <w:rsid w:val="00D648FA"/>
    <w:rsid w:val="00D64CEE"/>
    <w:rsid w:val="00D655EF"/>
    <w:rsid w:val="00D66EF2"/>
    <w:rsid w:val="00D70585"/>
    <w:rsid w:val="00D71642"/>
    <w:rsid w:val="00D71DA4"/>
    <w:rsid w:val="00D723D1"/>
    <w:rsid w:val="00D72AE3"/>
    <w:rsid w:val="00D731E8"/>
    <w:rsid w:val="00D73E8F"/>
    <w:rsid w:val="00D75010"/>
    <w:rsid w:val="00D7516A"/>
    <w:rsid w:val="00D76EC9"/>
    <w:rsid w:val="00D76F3C"/>
    <w:rsid w:val="00D811F6"/>
    <w:rsid w:val="00D83D76"/>
    <w:rsid w:val="00D84185"/>
    <w:rsid w:val="00D84CE7"/>
    <w:rsid w:val="00D8537A"/>
    <w:rsid w:val="00D86AF8"/>
    <w:rsid w:val="00D90561"/>
    <w:rsid w:val="00D962DE"/>
    <w:rsid w:val="00D96342"/>
    <w:rsid w:val="00D967F9"/>
    <w:rsid w:val="00D97192"/>
    <w:rsid w:val="00DA0936"/>
    <w:rsid w:val="00DA0940"/>
    <w:rsid w:val="00DA0DC6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15F5"/>
    <w:rsid w:val="00DB2F8A"/>
    <w:rsid w:val="00DB4B9D"/>
    <w:rsid w:val="00DB564D"/>
    <w:rsid w:val="00DB5D54"/>
    <w:rsid w:val="00DB6680"/>
    <w:rsid w:val="00DC01D8"/>
    <w:rsid w:val="00DC038E"/>
    <w:rsid w:val="00DC16D1"/>
    <w:rsid w:val="00DC177B"/>
    <w:rsid w:val="00DC20F6"/>
    <w:rsid w:val="00DC2243"/>
    <w:rsid w:val="00DC331B"/>
    <w:rsid w:val="00DD0514"/>
    <w:rsid w:val="00DD15AB"/>
    <w:rsid w:val="00DD2FA5"/>
    <w:rsid w:val="00DD317C"/>
    <w:rsid w:val="00DD3AC8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E4F17"/>
    <w:rsid w:val="00DE5001"/>
    <w:rsid w:val="00DF5969"/>
    <w:rsid w:val="00DF6C44"/>
    <w:rsid w:val="00DF7C5A"/>
    <w:rsid w:val="00E056B2"/>
    <w:rsid w:val="00E06815"/>
    <w:rsid w:val="00E07B49"/>
    <w:rsid w:val="00E07FFB"/>
    <w:rsid w:val="00E105E2"/>
    <w:rsid w:val="00E121F3"/>
    <w:rsid w:val="00E12A9D"/>
    <w:rsid w:val="00E1445E"/>
    <w:rsid w:val="00E14A1E"/>
    <w:rsid w:val="00E172F7"/>
    <w:rsid w:val="00E17FAF"/>
    <w:rsid w:val="00E17FF6"/>
    <w:rsid w:val="00E21593"/>
    <w:rsid w:val="00E2570F"/>
    <w:rsid w:val="00E25CCA"/>
    <w:rsid w:val="00E25E52"/>
    <w:rsid w:val="00E26911"/>
    <w:rsid w:val="00E27D2B"/>
    <w:rsid w:val="00E30689"/>
    <w:rsid w:val="00E30A93"/>
    <w:rsid w:val="00E31843"/>
    <w:rsid w:val="00E333A4"/>
    <w:rsid w:val="00E359CB"/>
    <w:rsid w:val="00E36DB8"/>
    <w:rsid w:val="00E37A34"/>
    <w:rsid w:val="00E41D9C"/>
    <w:rsid w:val="00E41F29"/>
    <w:rsid w:val="00E43478"/>
    <w:rsid w:val="00E436F6"/>
    <w:rsid w:val="00E44F33"/>
    <w:rsid w:val="00E46E85"/>
    <w:rsid w:val="00E4709A"/>
    <w:rsid w:val="00E51483"/>
    <w:rsid w:val="00E52DB1"/>
    <w:rsid w:val="00E52EE3"/>
    <w:rsid w:val="00E53B9D"/>
    <w:rsid w:val="00E53E19"/>
    <w:rsid w:val="00E54270"/>
    <w:rsid w:val="00E55D40"/>
    <w:rsid w:val="00E56476"/>
    <w:rsid w:val="00E57201"/>
    <w:rsid w:val="00E614C0"/>
    <w:rsid w:val="00E621B0"/>
    <w:rsid w:val="00E63512"/>
    <w:rsid w:val="00E676D8"/>
    <w:rsid w:val="00E67A70"/>
    <w:rsid w:val="00E70C51"/>
    <w:rsid w:val="00E71366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2F31"/>
    <w:rsid w:val="00E94C45"/>
    <w:rsid w:val="00E95C59"/>
    <w:rsid w:val="00EA0421"/>
    <w:rsid w:val="00EA136B"/>
    <w:rsid w:val="00EA1F38"/>
    <w:rsid w:val="00EA327C"/>
    <w:rsid w:val="00EA4CF4"/>
    <w:rsid w:val="00EA5C36"/>
    <w:rsid w:val="00EB02A0"/>
    <w:rsid w:val="00EB05BE"/>
    <w:rsid w:val="00EB0AF0"/>
    <w:rsid w:val="00EB4111"/>
    <w:rsid w:val="00EB43C3"/>
    <w:rsid w:val="00EB5BB8"/>
    <w:rsid w:val="00EB7D74"/>
    <w:rsid w:val="00EC360E"/>
    <w:rsid w:val="00EC5639"/>
    <w:rsid w:val="00EC574F"/>
    <w:rsid w:val="00EC6491"/>
    <w:rsid w:val="00EC6C30"/>
    <w:rsid w:val="00ED0B27"/>
    <w:rsid w:val="00ED11D6"/>
    <w:rsid w:val="00ED29AD"/>
    <w:rsid w:val="00ED3B98"/>
    <w:rsid w:val="00ED4A27"/>
    <w:rsid w:val="00ED7438"/>
    <w:rsid w:val="00EE02A1"/>
    <w:rsid w:val="00EE237D"/>
    <w:rsid w:val="00EE2ED4"/>
    <w:rsid w:val="00EE394A"/>
    <w:rsid w:val="00EE5EFE"/>
    <w:rsid w:val="00EE75D1"/>
    <w:rsid w:val="00EF2610"/>
    <w:rsid w:val="00EF29EB"/>
    <w:rsid w:val="00EF6294"/>
    <w:rsid w:val="00EF770E"/>
    <w:rsid w:val="00F069D7"/>
    <w:rsid w:val="00F07DC7"/>
    <w:rsid w:val="00F1055F"/>
    <w:rsid w:val="00F1275D"/>
    <w:rsid w:val="00F139F0"/>
    <w:rsid w:val="00F17D9D"/>
    <w:rsid w:val="00F25B89"/>
    <w:rsid w:val="00F25F74"/>
    <w:rsid w:val="00F267D2"/>
    <w:rsid w:val="00F30D29"/>
    <w:rsid w:val="00F32591"/>
    <w:rsid w:val="00F32968"/>
    <w:rsid w:val="00F34742"/>
    <w:rsid w:val="00F3662A"/>
    <w:rsid w:val="00F37C5D"/>
    <w:rsid w:val="00F40E10"/>
    <w:rsid w:val="00F426DD"/>
    <w:rsid w:val="00F45A83"/>
    <w:rsid w:val="00F45B84"/>
    <w:rsid w:val="00F45C55"/>
    <w:rsid w:val="00F50063"/>
    <w:rsid w:val="00F50462"/>
    <w:rsid w:val="00F50B44"/>
    <w:rsid w:val="00F50EB6"/>
    <w:rsid w:val="00F52984"/>
    <w:rsid w:val="00F53169"/>
    <w:rsid w:val="00F53E3D"/>
    <w:rsid w:val="00F54332"/>
    <w:rsid w:val="00F5446B"/>
    <w:rsid w:val="00F54DB1"/>
    <w:rsid w:val="00F55758"/>
    <w:rsid w:val="00F55E95"/>
    <w:rsid w:val="00F5668A"/>
    <w:rsid w:val="00F60AD3"/>
    <w:rsid w:val="00F60E36"/>
    <w:rsid w:val="00F60F55"/>
    <w:rsid w:val="00F61E3B"/>
    <w:rsid w:val="00F62F99"/>
    <w:rsid w:val="00F64AA3"/>
    <w:rsid w:val="00F67D32"/>
    <w:rsid w:val="00F7157B"/>
    <w:rsid w:val="00F72B7D"/>
    <w:rsid w:val="00F735F5"/>
    <w:rsid w:val="00F74DF7"/>
    <w:rsid w:val="00F75433"/>
    <w:rsid w:val="00F76492"/>
    <w:rsid w:val="00F775C4"/>
    <w:rsid w:val="00F82EFC"/>
    <w:rsid w:val="00F8343E"/>
    <w:rsid w:val="00F91E50"/>
    <w:rsid w:val="00F94F2A"/>
    <w:rsid w:val="00FA0447"/>
    <w:rsid w:val="00FA3149"/>
    <w:rsid w:val="00FA346E"/>
    <w:rsid w:val="00FA404F"/>
    <w:rsid w:val="00FA5533"/>
    <w:rsid w:val="00FA5622"/>
    <w:rsid w:val="00FA59A9"/>
    <w:rsid w:val="00FA5B35"/>
    <w:rsid w:val="00FA6535"/>
    <w:rsid w:val="00FA70E6"/>
    <w:rsid w:val="00FA7A7A"/>
    <w:rsid w:val="00FA7ABB"/>
    <w:rsid w:val="00FB28A3"/>
    <w:rsid w:val="00FB2BC2"/>
    <w:rsid w:val="00FB32C6"/>
    <w:rsid w:val="00FB3EEE"/>
    <w:rsid w:val="00FB51B8"/>
    <w:rsid w:val="00FC1965"/>
    <w:rsid w:val="00FC5515"/>
    <w:rsid w:val="00FC5EE4"/>
    <w:rsid w:val="00FC6913"/>
    <w:rsid w:val="00FC6A4C"/>
    <w:rsid w:val="00FC735A"/>
    <w:rsid w:val="00FD10F0"/>
    <w:rsid w:val="00FD1E9C"/>
    <w:rsid w:val="00FD23E5"/>
    <w:rsid w:val="00FD4204"/>
    <w:rsid w:val="00FD46C6"/>
    <w:rsid w:val="00FD4E09"/>
    <w:rsid w:val="00FD5EE4"/>
    <w:rsid w:val="00FD6335"/>
    <w:rsid w:val="00FE180F"/>
    <w:rsid w:val="00FE37EB"/>
    <w:rsid w:val="00FE3E26"/>
    <w:rsid w:val="00FE524A"/>
    <w:rsid w:val="00FE6D11"/>
    <w:rsid w:val="00FE6E8C"/>
    <w:rsid w:val="00FF03C4"/>
    <w:rsid w:val="00FF16F0"/>
    <w:rsid w:val="00FF1936"/>
    <w:rsid w:val="00FF2B76"/>
    <w:rsid w:val="00FF2F3C"/>
    <w:rsid w:val="00FF31E5"/>
    <w:rsid w:val="00FF55FA"/>
    <w:rsid w:val="011774E4"/>
    <w:rsid w:val="01203830"/>
    <w:rsid w:val="0249479D"/>
    <w:rsid w:val="02ED0F8D"/>
    <w:rsid w:val="03E8B507"/>
    <w:rsid w:val="040E1020"/>
    <w:rsid w:val="0448D363"/>
    <w:rsid w:val="045AEB5F"/>
    <w:rsid w:val="048F8147"/>
    <w:rsid w:val="04C92A60"/>
    <w:rsid w:val="054F76D5"/>
    <w:rsid w:val="05721E6A"/>
    <w:rsid w:val="058C81EE"/>
    <w:rsid w:val="05D690BA"/>
    <w:rsid w:val="063864D6"/>
    <w:rsid w:val="06EB749C"/>
    <w:rsid w:val="07268016"/>
    <w:rsid w:val="07386922"/>
    <w:rsid w:val="07874538"/>
    <w:rsid w:val="07EBDA7E"/>
    <w:rsid w:val="07F919B1"/>
    <w:rsid w:val="08091A06"/>
    <w:rsid w:val="081248B3"/>
    <w:rsid w:val="0875340A"/>
    <w:rsid w:val="08B29C61"/>
    <w:rsid w:val="08CF4845"/>
    <w:rsid w:val="08F1A73D"/>
    <w:rsid w:val="093B16DB"/>
    <w:rsid w:val="099E79E8"/>
    <w:rsid w:val="0A910260"/>
    <w:rsid w:val="0A99CA55"/>
    <w:rsid w:val="0BB25B86"/>
    <w:rsid w:val="0BBBC656"/>
    <w:rsid w:val="0BE66CEB"/>
    <w:rsid w:val="0C8DD3B9"/>
    <w:rsid w:val="0C9074F2"/>
    <w:rsid w:val="0CA5488A"/>
    <w:rsid w:val="0CDD6004"/>
    <w:rsid w:val="0D0533CD"/>
    <w:rsid w:val="0F02053A"/>
    <w:rsid w:val="0F90CDC7"/>
    <w:rsid w:val="0F92D587"/>
    <w:rsid w:val="0FAAEF3C"/>
    <w:rsid w:val="0FDEBE7C"/>
    <w:rsid w:val="1065CF43"/>
    <w:rsid w:val="10D98DEB"/>
    <w:rsid w:val="10F2AC8A"/>
    <w:rsid w:val="110A3476"/>
    <w:rsid w:val="1116E4C2"/>
    <w:rsid w:val="11D3BECD"/>
    <w:rsid w:val="122B4803"/>
    <w:rsid w:val="13D942A6"/>
    <w:rsid w:val="140E0C03"/>
    <w:rsid w:val="142EA4FD"/>
    <w:rsid w:val="14743CB3"/>
    <w:rsid w:val="148ECCEC"/>
    <w:rsid w:val="153F8866"/>
    <w:rsid w:val="157C9120"/>
    <w:rsid w:val="15C975FA"/>
    <w:rsid w:val="15D4E48C"/>
    <w:rsid w:val="15E7C8FD"/>
    <w:rsid w:val="165FF060"/>
    <w:rsid w:val="169A11D9"/>
    <w:rsid w:val="16B8EE52"/>
    <w:rsid w:val="16FC58EA"/>
    <w:rsid w:val="17F319C3"/>
    <w:rsid w:val="18D4296F"/>
    <w:rsid w:val="191F3F61"/>
    <w:rsid w:val="1A485679"/>
    <w:rsid w:val="1AC12F4E"/>
    <w:rsid w:val="1BE8B0BC"/>
    <w:rsid w:val="1C75F5D5"/>
    <w:rsid w:val="1C8F15DD"/>
    <w:rsid w:val="1D607EAC"/>
    <w:rsid w:val="1DEAA6C8"/>
    <w:rsid w:val="1DF21ADE"/>
    <w:rsid w:val="1E0B930A"/>
    <w:rsid w:val="1E263FB7"/>
    <w:rsid w:val="1E5164ED"/>
    <w:rsid w:val="1F7F0C01"/>
    <w:rsid w:val="1F831794"/>
    <w:rsid w:val="1FC7FF16"/>
    <w:rsid w:val="207B14B8"/>
    <w:rsid w:val="20E2A00A"/>
    <w:rsid w:val="21539B6D"/>
    <w:rsid w:val="21736BE3"/>
    <w:rsid w:val="21E5FFB4"/>
    <w:rsid w:val="21FB650A"/>
    <w:rsid w:val="22387C7B"/>
    <w:rsid w:val="2275E3F6"/>
    <w:rsid w:val="231A8706"/>
    <w:rsid w:val="232CFB96"/>
    <w:rsid w:val="2381E492"/>
    <w:rsid w:val="240D50B9"/>
    <w:rsid w:val="242D2E2C"/>
    <w:rsid w:val="24E688E3"/>
    <w:rsid w:val="254BA991"/>
    <w:rsid w:val="256971C7"/>
    <w:rsid w:val="257928A0"/>
    <w:rsid w:val="25981199"/>
    <w:rsid w:val="25B7460E"/>
    <w:rsid w:val="261BE01B"/>
    <w:rsid w:val="261E1805"/>
    <w:rsid w:val="26A6C92A"/>
    <w:rsid w:val="26E15E22"/>
    <w:rsid w:val="2715A69F"/>
    <w:rsid w:val="27590A4F"/>
    <w:rsid w:val="275A6244"/>
    <w:rsid w:val="27734407"/>
    <w:rsid w:val="27ACEE78"/>
    <w:rsid w:val="28056E17"/>
    <w:rsid w:val="2836D308"/>
    <w:rsid w:val="2852073E"/>
    <w:rsid w:val="28599FA5"/>
    <w:rsid w:val="285D2F0F"/>
    <w:rsid w:val="2897637D"/>
    <w:rsid w:val="28A1C262"/>
    <w:rsid w:val="28D6EC61"/>
    <w:rsid w:val="2913FD8A"/>
    <w:rsid w:val="298D9AAD"/>
    <w:rsid w:val="29D2C3F0"/>
    <w:rsid w:val="29EAA917"/>
    <w:rsid w:val="2A1DC2E3"/>
    <w:rsid w:val="2B12F346"/>
    <w:rsid w:val="2B21453E"/>
    <w:rsid w:val="2B34A54D"/>
    <w:rsid w:val="2BCE84D6"/>
    <w:rsid w:val="2C18026A"/>
    <w:rsid w:val="2D7EC582"/>
    <w:rsid w:val="2D9C4E17"/>
    <w:rsid w:val="2DABACD0"/>
    <w:rsid w:val="2DDB3711"/>
    <w:rsid w:val="2E204C2D"/>
    <w:rsid w:val="2E2CE8F1"/>
    <w:rsid w:val="2E3DC102"/>
    <w:rsid w:val="2E971CDE"/>
    <w:rsid w:val="2EC7865A"/>
    <w:rsid w:val="307E0071"/>
    <w:rsid w:val="30F580BE"/>
    <w:rsid w:val="31C3963E"/>
    <w:rsid w:val="31CAC041"/>
    <w:rsid w:val="33631FDD"/>
    <w:rsid w:val="3386B665"/>
    <w:rsid w:val="33B3F2DF"/>
    <w:rsid w:val="33C48C16"/>
    <w:rsid w:val="33D30171"/>
    <w:rsid w:val="34172B5D"/>
    <w:rsid w:val="341A8C68"/>
    <w:rsid w:val="34E8EBDC"/>
    <w:rsid w:val="355AC9E0"/>
    <w:rsid w:val="35D5BD6B"/>
    <w:rsid w:val="35F50462"/>
    <w:rsid w:val="369D5D73"/>
    <w:rsid w:val="36EA6D9C"/>
    <w:rsid w:val="36FB9BB4"/>
    <w:rsid w:val="36FE6792"/>
    <w:rsid w:val="3767B181"/>
    <w:rsid w:val="376C056E"/>
    <w:rsid w:val="37A68C1D"/>
    <w:rsid w:val="383858DD"/>
    <w:rsid w:val="387820CF"/>
    <w:rsid w:val="38D8EA37"/>
    <w:rsid w:val="38E10BDE"/>
    <w:rsid w:val="38EDAEE6"/>
    <w:rsid w:val="3915837F"/>
    <w:rsid w:val="3927E5B9"/>
    <w:rsid w:val="39E05BA9"/>
    <w:rsid w:val="3A04E826"/>
    <w:rsid w:val="3A2B201C"/>
    <w:rsid w:val="3A6F2AD9"/>
    <w:rsid w:val="3A9428A3"/>
    <w:rsid w:val="3A968E22"/>
    <w:rsid w:val="3B4A44B9"/>
    <w:rsid w:val="3B65E18D"/>
    <w:rsid w:val="3BE2DDAD"/>
    <w:rsid w:val="3BECB546"/>
    <w:rsid w:val="3BED3CD4"/>
    <w:rsid w:val="3C489CD9"/>
    <w:rsid w:val="3C8790AA"/>
    <w:rsid w:val="3C8E72AA"/>
    <w:rsid w:val="3DF69E49"/>
    <w:rsid w:val="3E45E321"/>
    <w:rsid w:val="3F29DBDE"/>
    <w:rsid w:val="3FE66F90"/>
    <w:rsid w:val="400E962E"/>
    <w:rsid w:val="403D9BB5"/>
    <w:rsid w:val="404299EB"/>
    <w:rsid w:val="40A19B0A"/>
    <w:rsid w:val="41B3EE0B"/>
    <w:rsid w:val="41ED4B45"/>
    <w:rsid w:val="42199276"/>
    <w:rsid w:val="425AD0F2"/>
    <w:rsid w:val="42B755A9"/>
    <w:rsid w:val="4327C507"/>
    <w:rsid w:val="433929D2"/>
    <w:rsid w:val="433E93F5"/>
    <w:rsid w:val="43D193FB"/>
    <w:rsid w:val="43EDA83D"/>
    <w:rsid w:val="442949BE"/>
    <w:rsid w:val="442A87C8"/>
    <w:rsid w:val="445DB86E"/>
    <w:rsid w:val="44875B2C"/>
    <w:rsid w:val="44A054ED"/>
    <w:rsid w:val="45F0F3D1"/>
    <w:rsid w:val="46474406"/>
    <w:rsid w:val="4653F8CF"/>
    <w:rsid w:val="4689EFC3"/>
    <w:rsid w:val="46BF1F1B"/>
    <w:rsid w:val="472BF4D5"/>
    <w:rsid w:val="4776AEBB"/>
    <w:rsid w:val="47785284"/>
    <w:rsid w:val="478D5A60"/>
    <w:rsid w:val="47D32D72"/>
    <w:rsid w:val="485A51C7"/>
    <w:rsid w:val="4A07EDF9"/>
    <w:rsid w:val="4A12CC3A"/>
    <w:rsid w:val="4A53C578"/>
    <w:rsid w:val="4A873966"/>
    <w:rsid w:val="4A9BFE93"/>
    <w:rsid w:val="4AE98621"/>
    <w:rsid w:val="4B284715"/>
    <w:rsid w:val="4BF48D0A"/>
    <w:rsid w:val="4BF962B6"/>
    <w:rsid w:val="4C16F71C"/>
    <w:rsid w:val="4C1E814E"/>
    <w:rsid w:val="4CE058FF"/>
    <w:rsid w:val="4D37FA0C"/>
    <w:rsid w:val="4D962569"/>
    <w:rsid w:val="4DE447B6"/>
    <w:rsid w:val="4E5AC320"/>
    <w:rsid w:val="4ECA6E6B"/>
    <w:rsid w:val="4F21B8A2"/>
    <w:rsid w:val="500163CF"/>
    <w:rsid w:val="5044BC01"/>
    <w:rsid w:val="50D8B112"/>
    <w:rsid w:val="51A9EAFA"/>
    <w:rsid w:val="5251354A"/>
    <w:rsid w:val="52773F2A"/>
    <w:rsid w:val="52E33A69"/>
    <w:rsid w:val="533C3A2D"/>
    <w:rsid w:val="534C7A6B"/>
    <w:rsid w:val="536C3B50"/>
    <w:rsid w:val="53B34FBC"/>
    <w:rsid w:val="53B5E328"/>
    <w:rsid w:val="53BAA508"/>
    <w:rsid w:val="53C13610"/>
    <w:rsid w:val="54F6475E"/>
    <w:rsid w:val="550D28DB"/>
    <w:rsid w:val="553E9B7A"/>
    <w:rsid w:val="55737137"/>
    <w:rsid w:val="559350AA"/>
    <w:rsid w:val="55A5B709"/>
    <w:rsid w:val="56006BCD"/>
    <w:rsid w:val="560C1145"/>
    <w:rsid w:val="561E6699"/>
    <w:rsid w:val="5650BC74"/>
    <w:rsid w:val="56524E46"/>
    <w:rsid w:val="566D3E1A"/>
    <w:rsid w:val="56A77C6F"/>
    <w:rsid w:val="56D1D945"/>
    <w:rsid w:val="571160B4"/>
    <w:rsid w:val="5768C0D1"/>
    <w:rsid w:val="57B2A7C3"/>
    <w:rsid w:val="57BFE40E"/>
    <w:rsid w:val="587CD817"/>
    <w:rsid w:val="595A319D"/>
    <w:rsid w:val="59D04903"/>
    <w:rsid w:val="5A297056"/>
    <w:rsid w:val="5A6582CA"/>
    <w:rsid w:val="5B12CA2C"/>
    <w:rsid w:val="5B39839A"/>
    <w:rsid w:val="5B5B070B"/>
    <w:rsid w:val="5BE052D1"/>
    <w:rsid w:val="5C48FC24"/>
    <w:rsid w:val="5C4951D5"/>
    <w:rsid w:val="5C78608E"/>
    <w:rsid w:val="5CA474F1"/>
    <w:rsid w:val="5D3F4BC3"/>
    <w:rsid w:val="5D4ECA6B"/>
    <w:rsid w:val="5DA83CC4"/>
    <w:rsid w:val="5DD84422"/>
    <w:rsid w:val="5E00FD0B"/>
    <w:rsid w:val="5E83E64E"/>
    <w:rsid w:val="5E952EA4"/>
    <w:rsid w:val="5EF5B7AC"/>
    <w:rsid w:val="5F7BE1B0"/>
    <w:rsid w:val="5F7F3DB1"/>
    <w:rsid w:val="60170572"/>
    <w:rsid w:val="60C48DB9"/>
    <w:rsid w:val="60FA7C0C"/>
    <w:rsid w:val="6110B491"/>
    <w:rsid w:val="61175F7D"/>
    <w:rsid w:val="613399F7"/>
    <w:rsid w:val="61EFFC93"/>
    <w:rsid w:val="62653CC1"/>
    <w:rsid w:val="632DEEE2"/>
    <w:rsid w:val="636A5600"/>
    <w:rsid w:val="63D4B96A"/>
    <w:rsid w:val="63E2351D"/>
    <w:rsid w:val="63F49CF9"/>
    <w:rsid w:val="6419C2E9"/>
    <w:rsid w:val="648252D1"/>
    <w:rsid w:val="64C4B8C3"/>
    <w:rsid w:val="64C8F126"/>
    <w:rsid w:val="64CEEA13"/>
    <w:rsid w:val="660DEA3F"/>
    <w:rsid w:val="66193F84"/>
    <w:rsid w:val="66426C6F"/>
    <w:rsid w:val="664C33EB"/>
    <w:rsid w:val="665DD52A"/>
    <w:rsid w:val="666F9210"/>
    <w:rsid w:val="669AC074"/>
    <w:rsid w:val="66C9059A"/>
    <w:rsid w:val="66D28FE2"/>
    <w:rsid w:val="66DCE0B7"/>
    <w:rsid w:val="67BCC4BA"/>
    <w:rsid w:val="6807673F"/>
    <w:rsid w:val="68736C1E"/>
    <w:rsid w:val="689393DD"/>
    <w:rsid w:val="68F7D760"/>
    <w:rsid w:val="69097FEE"/>
    <w:rsid w:val="694B82E7"/>
    <w:rsid w:val="69749647"/>
    <w:rsid w:val="6976A247"/>
    <w:rsid w:val="69917122"/>
    <w:rsid w:val="69DF1C42"/>
    <w:rsid w:val="6A8DE301"/>
    <w:rsid w:val="6B09B1E3"/>
    <w:rsid w:val="6B7785DD"/>
    <w:rsid w:val="6BCF45AA"/>
    <w:rsid w:val="6BDB3100"/>
    <w:rsid w:val="6C02AC05"/>
    <w:rsid w:val="6C27D434"/>
    <w:rsid w:val="6C4C2277"/>
    <w:rsid w:val="6CAF3660"/>
    <w:rsid w:val="6CE45835"/>
    <w:rsid w:val="6DF3AFE1"/>
    <w:rsid w:val="6DFA7CDA"/>
    <w:rsid w:val="6E293E06"/>
    <w:rsid w:val="6E9D1447"/>
    <w:rsid w:val="6EE1C908"/>
    <w:rsid w:val="6F746A85"/>
    <w:rsid w:val="6FD6C022"/>
    <w:rsid w:val="703D1370"/>
    <w:rsid w:val="706FA622"/>
    <w:rsid w:val="708B31BD"/>
    <w:rsid w:val="70A42DFD"/>
    <w:rsid w:val="70C764CA"/>
    <w:rsid w:val="7161BC68"/>
    <w:rsid w:val="717A4D66"/>
    <w:rsid w:val="718C106F"/>
    <w:rsid w:val="7206725A"/>
    <w:rsid w:val="7243DCD1"/>
    <w:rsid w:val="72CD6EF8"/>
    <w:rsid w:val="737F2C0E"/>
    <w:rsid w:val="740562DE"/>
    <w:rsid w:val="744BF8B8"/>
    <w:rsid w:val="74C2EF72"/>
    <w:rsid w:val="75B0CD00"/>
    <w:rsid w:val="7610D8DB"/>
    <w:rsid w:val="7616AA24"/>
    <w:rsid w:val="765DC8C8"/>
    <w:rsid w:val="769AB99B"/>
    <w:rsid w:val="76ADFC8F"/>
    <w:rsid w:val="76F3AFBF"/>
    <w:rsid w:val="76F57366"/>
    <w:rsid w:val="785BB181"/>
    <w:rsid w:val="7860E3EF"/>
    <w:rsid w:val="7884E339"/>
    <w:rsid w:val="7897FA11"/>
    <w:rsid w:val="792FB3F3"/>
    <w:rsid w:val="793822A3"/>
    <w:rsid w:val="79E88203"/>
    <w:rsid w:val="7A4B4756"/>
    <w:rsid w:val="7A6FF709"/>
    <w:rsid w:val="7A87152C"/>
    <w:rsid w:val="7B05A49B"/>
    <w:rsid w:val="7BE92095"/>
    <w:rsid w:val="7BEA9CE8"/>
    <w:rsid w:val="7C1327E8"/>
    <w:rsid w:val="7CBC33F4"/>
    <w:rsid w:val="7D2B52EF"/>
    <w:rsid w:val="7D7E4433"/>
    <w:rsid w:val="7E4FFD23"/>
    <w:rsid w:val="7E8288C5"/>
    <w:rsid w:val="7EAB01A4"/>
    <w:rsid w:val="7EFCE99B"/>
    <w:rsid w:val="7F02FA86"/>
    <w:rsid w:val="7F250D4A"/>
    <w:rsid w:val="7F356C16"/>
    <w:rsid w:val="7FF7C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1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tabs>
        <w:tab w:val="left" w:pos="720"/>
        <w:tab w:val="right" w:leader="dot" w:pos="9062"/>
      </w:tabs>
      <w:ind w:left="360" w:hanging="180"/>
    </w:pPr>
  </w:style>
  <w:style w:type="paragraph" w:styleId="INNH2">
    <w:name w:val="toc 2"/>
    <w:basedOn w:val="Normal"/>
    <w:next w:val="Normal"/>
    <w:autoRedefine/>
    <w:uiPriority w:val="39"/>
    <w:rsid w:val="0081590C"/>
    <w:pPr>
      <w:ind w:left="190"/>
    </w:p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uiPriority w:val="20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0A44C8"/>
    <w:rPr>
      <w:rFonts w:ascii="Arial" w:hAnsi="Arial"/>
      <w:sz w:val="19"/>
      <w:szCs w:val="19"/>
    </w:rPr>
  </w:style>
  <w:style w:type="character" w:styleId="Sterk">
    <w:name w:val="Strong"/>
    <w:basedOn w:val="Standardskriftforavsnitt"/>
    <w:qFormat/>
    <w:rsid w:val="00CD3A9A"/>
    <w:rPr>
      <w:b/>
      <w:bCs/>
    </w:rPr>
  </w:style>
  <w:style w:type="paragraph" w:styleId="Listeavsnitt">
    <w:name w:val="List Paragraph"/>
    <w:basedOn w:val="Normal"/>
    <w:uiPriority w:val="34"/>
    <w:qFormat/>
    <w:rsid w:val="000254AE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2341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23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qFormat/>
    <w:rsid w:val="002341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2341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4130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BA34B3D378844BA2B308B5AE7EC30" ma:contentTypeVersion="6" ma:contentTypeDescription="Create a new document." ma:contentTypeScope="" ma:versionID="2064743f6352756abf6ce2f8e5845fb6">
  <xsd:schema xmlns:xsd="http://www.w3.org/2001/XMLSchema" xmlns:xs="http://www.w3.org/2001/XMLSchema" xmlns:p="http://schemas.microsoft.com/office/2006/metadata/properties" xmlns:ns2="621546c0-6aed-4415-a48a-f6cc32b9dec3" targetNamespace="http://schemas.microsoft.com/office/2006/metadata/properties" ma:root="true" ma:fieldsID="e5317add24025a4123009dd91b29948d" ns2:_="">
    <xsd:import namespace="621546c0-6aed-4415-a48a-f6cc32b9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546c0-6aed-4415-a48a-f6cc32b9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9A845-3D38-48C9-AF30-390A2545B4F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21546c0-6aed-4415-a48a-f6cc32b9dec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341539-6510-4C98-8D29-C6325C4EB7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78B6D21-0A77-45EB-A3CC-A7E98B2F3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D385C-CCD0-4C6D-95DB-72A489382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B9534C-16BE-453F-8A42-9473FEE54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546c0-6aed-4415-a48a-f6cc32b9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6525</Characters>
  <Application>Microsoft Office Word</Application>
  <DocSecurity>0</DocSecurity>
  <Lines>54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Konkurransegrunnlag forsyningsforskriften del I</dc:title>
  <dc:subject/>
  <dc:creator/>
  <cp:keywords/>
  <cp:lastModifiedBy/>
  <cp:revision>8</cp:revision>
  <dcterms:created xsi:type="dcterms:W3CDTF">2024-07-10T15:33:00Z</dcterms:created>
  <dcterms:modified xsi:type="dcterms:W3CDTF">2024-07-24T08:36:00Z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0x010100178BA34B3D378844BA2B308B5AE7EC30</vt:lpwstr>
  </property>
  <property fmtid="{D5CDD505-2E9C-101B-9397-08002B2CF9AE}" pid="3" name="ProjectType">
    <vt:lpwstr>99;#Bygg|a53bdf3a-ca7b-4cb3-b2df-fd8ce4cb9771;#102;#Energi|f5f328d6-c138-436d-99e4-838306cc5e72;#100;#Samferdsel|433d2e8f-a42e-4f0d-b934-9cd4e943424c</vt:lpwstr>
  </property>
  <property fmtid="{D5CDD505-2E9C-101B-9397-08002B2CF9AE}" pid="4" name="ProcessGroup">
    <vt:lpwstr/>
  </property>
  <property fmtid="{D5CDD505-2E9C-101B-9397-08002B2CF9AE}" pid="5" name="KnowledgeAreas">
    <vt:lpwstr>36;#Anskaffelse kontrakt|1a5a5602-e212-400c-98bb-bc8dedb05c99</vt:lpwstr>
  </property>
  <property fmtid="{D5CDD505-2E9C-101B-9397-08002B2CF9AE}" pid="6" name="Order">
    <vt:r8>105900</vt:r8>
  </property>
</Properties>
</file>