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C9A7" w14:textId="77777777" w:rsidR="001D1BFF" w:rsidRDefault="001D1BFF" w:rsidP="001D1BFF">
      <w:pPr>
        <w:rPr>
          <w:rFonts w:ascii="Calibri" w:hAnsi="Calibri"/>
        </w:rPr>
      </w:pPr>
    </w:p>
    <w:tbl>
      <w:tblPr>
        <w:tblpPr w:leftFromText="141" w:rightFromText="141" w:vertAnchor="page" w:horzAnchor="margin" w:tblpY="766"/>
        <w:tblW w:w="9525" w:type="dxa"/>
        <w:tblLayout w:type="fixed"/>
        <w:tblCellMar>
          <w:left w:w="28" w:type="dxa"/>
          <w:right w:w="28" w:type="dxa"/>
        </w:tblCellMar>
        <w:tblLook w:val="0000" w:firstRow="0" w:lastRow="0" w:firstColumn="0" w:lastColumn="0" w:noHBand="0" w:noVBand="0"/>
      </w:tblPr>
      <w:tblGrid>
        <w:gridCol w:w="1524"/>
        <w:gridCol w:w="8001"/>
      </w:tblGrid>
      <w:tr w:rsidR="001D1BFF" w:rsidRPr="000F1449" w14:paraId="6AF3C9AA" w14:textId="77777777" w:rsidTr="00F24BCA">
        <w:trPr>
          <w:cantSplit/>
          <w:trHeight w:hRule="exact" w:val="80"/>
        </w:trPr>
        <w:tc>
          <w:tcPr>
            <w:tcW w:w="1524" w:type="dxa"/>
            <w:vMerge w:val="restart"/>
            <w:vAlign w:val="center"/>
          </w:tcPr>
          <w:p w14:paraId="6AF3C9A8" w14:textId="77777777" w:rsidR="001D1BFF" w:rsidRPr="001D1BFF" w:rsidRDefault="001D1BFF" w:rsidP="00F24BCA">
            <w:pPr>
              <w:rPr>
                <w:rFonts w:ascii="Calibri" w:hAnsi="Calibri"/>
              </w:rPr>
            </w:pPr>
          </w:p>
        </w:tc>
        <w:tc>
          <w:tcPr>
            <w:tcW w:w="8001" w:type="dxa"/>
          </w:tcPr>
          <w:p w14:paraId="6AF3C9A9" w14:textId="77777777" w:rsidR="001D1BFF" w:rsidRPr="001D1BFF" w:rsidRDefault="001D1BFF" w:rsidP="00F24BCA">
            <w:pPr>
              <w:pStyle w:val="Header"/>
              <w:rPr>
                <w:rFonts w:ascii="Calibri" w:hAnsi="Calibri"/>
                <w:szCs w:val="24"/>
              </w:rPr>
            </w:pPr>
          </w:p>
        </w:tc>
      </w:tr>
      <w:tr w:rsidR="001D1BFF" w:rsidRPr="000F1449" w14:paraId="6AF3C9AD" w14:textId="77777777" w:rsidTr="00F24BCA">
        <w:trPr>
          <w:cantSplit/>
          <w:trHeight w:hRule="exact" w:val="454"/>
        </w:trPr>
        <w:tc>
          <w:tcPr>
            <w:tcW w:w="1524" w:type="dxa"/>
            <w:vMerge/>
          </w:tcPr>
          <w:p w14:paraId="6AF3C9AB" w14:textId="77777777" w:rsidR="001D1BFF" w:rsidRPr="001D1BFF" w:rsidRDefault="001D1BFF" w:rsidP="00F24BCA">
            <w:pPr>
              <w:pStyle w:val="Header"/>
              <w:spacing w:before="20"/>
              <w:ind w:left="-57"/>
              <w:rPr>
                <w:rFonts w:ascii="Calibri" w:hAnsi="Calibri"/>
                <w:szCs w:val="24"/>
              </w:rPr>
            </w:pPr>
            <w:bookmarkStart w:id="0" w:name="T1" w:colFirst="2" w:colLast="2"/>
          </w:p>
        </w:tc>
        <w:tc>
          <w:tcPr>
            <w:tcW w:w="8001" w:type="dxa"/>
          </w:tcPr>
          <w:p w14:paraId="6AF3C9AC" w14:textId="77777777" w:rsidR="001D1BFF" w:rsidRPr="000F1449" w:rsidRDefault="001D1BFF" w:rsidP="00F24BCA">
            <w:pPr>
              <w:pStyle w:val="Header"/>
              <w:spacing w:before="40"/>
              <w:rPr>
                <w:sz w:val="36"/>
                <w:szCs w:val="36"/>
              </w:rPr>
            </w:pPr>
          </w:p>
        </w:tc>
      </w:tr>
      <w:tr w:rsidR="001D1BFF" w:rsidRPr="000F1449" w14:paraId="6AF3C9B0" w14:textId="77777777" w:rsidTr="00F24BCA">
        <w:trPr>
          <w:cantSplit/>
          <w:trHeight w:hRule="exact" w:val="454"/>
        </w:trPr>
        <w:tc>
          <w:tcPr>
            <w:tcW w:w="1524" w:type="dxa"/>
            <w:vMerge/>
          </w:tcPr>
          <w:p w14:paraId="6AF3C9AE" w14:textId="77777777" w:rsidR="001D1BFF" w:rsidRPr="001D1BFF" w:rsidRDefault="001D1BFF" w:rsidP="00F24BCA">
            <w:pPr>
              <w:pStyle w:val="Header"/>
              <w:spacing w:before="20"/>
              <w:ind w:left="-57"/>
              <w:rPr>
                <w:rFonts w:ascii="Calibri" w:hAnsi="Calibri"/>
                <w:b/>
                <w:szCs w:val="24"/>
              </w:rPr>
            </w:pPr>
            <w:bookmarkStart w:id="1" w:name="T2" w:colFirst="2" w:colLast="2"/>
            <w:bookmarkEnd w:id="0"/>
          </w:p>
        </w:tc>
        <w:tc>
          <w:tcPr>
            <w:tcW w:w="8001" w:type="dxa"/>
          </w:tcPr>
          <w:p w14:paraId="6AF3C9AF" w14:textId="77777777" w:rsidR="001D1BFF" w:rsidRPr="000F1449" w:rsidRDefault="001D1BFF" w:rsidP="00F24BCA">
            <w:pPr>
              <w:pStyle w:val="Header"/>
              <w:rPr>
                <w:b/>
                <w:sz w:val="36"/>
                <w:szCs w:val="36"/>
              </w:rPr>
            </w:pPr>
          </w:p>
        </w:tc>
      </w:tr>
      <w:tr w:rsidR="001D1BFF" w:rsidRPr="000F1449" w14:paraId="6AF3C9B3" w14:textId="77777777" w:rsidTr="00F24BCA">
        <w:trPr>
          <w:cantSplit/>
          <w:trHeight w:hRule="exact" w:val="454"/>
        </w:trPr>
        <w:tc>
          <w:tcPr>
            <w:tcW w:w="1524" w:type="dxa"/>
            <w:vMerge/>
          </w:tcPr>
          <w:p w14:paraId="6AF3C9B1" w14:textId="77777777" w:rsidR="001D1BFF" w:rsidRPr="001D1BFF" w:rsidRDefault="001D1BFF" w:rsidP="00F24BCA">
            <w:pPr>
              <w:pStyle w:val="Header"/>
              <w:spacing w:before="20"/>
              <w:ind w:left="-57"/>
              <w:rPr>
                <w:rFonts w:ascii="Calibri" w:hAnsi="Calibri"/>
                <w:szCs w:val="24"/>
              </w:rPr>
            </w:pPr>
            <w:bookmarkStart w:id="2" w:name="T3" w:colFirst="2" w:colLast="2"/>
            <w:bookmarkEnd w:id="1"/>
          </w:p>
        </w:tc>
        <w:tc>
          <w:tcPr>
            <w:tcW w:w="8001" w:type="dxa"/>
          </w:tcPr>
          <w:p w14:paraId="6AF3C9B2" w14:textId="77777777" w:rsidR="001D1BFF" w:rsidRPr="001D1BFF" w:rsidRDefault="001D1BFF" w:rsidP="00F24BCA">
            <w:pPr>
              <w:pStyle w:val="Header"/>
              <w:spacing w:before="40"/>
              <w:rPr>
                <w:rFonts w:ascii="Calibri" w:hAnsi="Calibri"/>
                <w:szCs w:val="24"/>
              </w:rPr>
            </w:pPr>
          </w:p>
        </w:tc>
      </w:tr>
      <w:bookmarkEnd w:id="2"/>
    </w:tbl>
    <w:p w14:paraId="6AF3C9B4" w14:textId="77777777" w:rsidR="001D1BFF" w:rsidRPr="001D1BFF" w:rsidRDefault="001D1BFF" w:rsidP="001D1BFF">
      <w:pPr>
        <w:rPr>
          <w:rFonts w:ascii="Calibri" w:hAnsi="Calibri"/>
        </w:rPr>
      </w:pPr>
    </w:p>
    <w:p w14:paraId="6AF3C9B5" w14:textId="77777777" w:rsidR="001D1BFF" w:rsidRPr="001D1BFF" w:rsidRDefault="001D1BFF" w:rsidP="001D1BFF">
      <w:pPr>
        <w:rPr>
          <w:rFonts w:ascii="Calibri" w:hAnsi="Calibri"/>
        </w:rPr>
      </w:pPr>
    </w:p>
    <w:p w14:paraId="6AF3C9B6" w14:textId="77777777" w:rsidR="001D1BFF" w:rsidRPr="001D1BFF" w:rsidRDefault="001D1BFF" w:rsidP="001D1BFF">
      <w:pPr>
        <w:jc w:val="center"/>
        <w:rPr>
          <w:rFonts w:ascii="Calibri" w:hAnsi="Calibri"/>
          <w:b/>
          <w:sz w:val="40"/>
          <w:szCs w:val="40"/>
        </w:rPr>
      </w:pPr>
    </w:p>
    <w:p w14:paraId="6AF3C9B7" w14:textId="77777777" w:rsidR="001D1BFF" w:rsidRPr="001D1BFF" w:rsidRDefault="001D1BFF" w:rsidP="001D1BFF">
      <w:pPr>
        <w:rPr>
          <w:rFonts w:ascii="Calibri" w:hAnsi="Calibri"/>
        </w:rPr>
      </w:pPr>
    </w:p>
    <w:p w14:paraId="6AF3C9B8" w14:textId="77777777" w:rsidR="001D1BFF" w:rsidRPr="001D1BFF" w:rsidRDefault="001D1BFF" w:rsidP="001D1BFF">
      <w:pPr>
        <w:jc w:val="center"/>
        <w:rPr>
          <w:rFonts w:ascii="Calibri" w:eastAsia="Calibri" w:hAnsi="Calibri"/>
          <w:b/>
          <w:color w:val="130856"/>
          <w:sz w:val="40"/>
          <w:lang w:eastAsia="en-US"/>
        </w:rPr>
      </w:pPr>
    </w:p>
    <w:p w14:paraId="6AF3C9B9" w14:textId="288DD6C6" w:rsidR="001D1BFF" w:rsidRDefault="0071774B" w:rsidP="001D1BFF">
      <w:pPr>
        <w:jc w:val="center"/>
        <w:rPr>
          <w:rFonts w:ascii="Calibri" w:eastAsia="Calibri" w:hAnsi="Calibri"/>
          <w:b/>
          <w:color w:val="130856"/>
          <w:sz w:val="32"/>
          <w:lang w:eastAsia="en-US"/>
        </w:rPr>
      </w:pPr>
      <w:r>
        <w:rPr>
          <w:sz w:val="66"/>
          <w:szCs w:val="66"/>
          <w:lang w:bidi="en-GB"/>
        </w:rPr>
        <w:t>Research and Development Agreement (Pre-Commercial Purchase)</w:t>
      </w:r>
    </w:p>
    <w:p w14:paraId="6AF3C9BA" w14:textId="77777777" w:rsidR="0071774B" w:rsidRDefault="0071774B" w:rsidP="001D1BFF">
      <w:pPr>
        <w:jc w:val="center"/>
        <w:rPr>
          <w:rFonts w:ascii="Calibri" w:eastAsia="Calibri" w:hAnsi="Calibri"/>
          <w:b/>
          <w:color w:val="130856"/>
          <w:sz w:val="32"/>
          <w:lang w:eastAsia="en-US"/>
        </w:rPr>
      </w:pPr>
    </w:p>
    <w:p w14:paraId="6AF3C9BB" w14:textId="77777777" w:rsidR="001D1BFF" w:rsidRPr="0071774B" w:rsidRDefault="001D1BFF" w:rsidP="001D1BFF">
      <w:pPr>
        <w:jc w:val="center"/>
        <w:rPr>
          <w:rFonts w:ascii="Calibri" w:eastAsia="Calibri" w:hAnsi="Calibri"/>
          <w:b/>
          <w:sz w:val="40"/>
          <w:szCs w:val="40"/>
          <w:lang w:eastAsia="en-US"/>
        </w:rPr>
      </w:pPr>
      <w:commentRangeStart w:id="3"/>
      <w:r w:rsidRPr="0071774B">
        <w:rPr>
          <w:rFonts w:ascii="Calibri" w:eastAsia="Calibri" w:hAnsi="Calibri" w:cs="Calibri"/>
          <w:b/>
          <w:sz w:val="40"/>
          <w:szCs w:val="40"/>
          <w:lang w:bidi="en-GB"/>
        </w:rPr>
        <w:t>Call-off agreement for Phase 2 – Development of prototype</w:t>
      </w:r>
      <w:commentRangeEnd w:id="3"/>
      <w:r w:rsidR="00891354">
        <w:rPr>
          <w:rStyle w:val="CommentReference"/>
          <w:lang w:bidi="en-GB"/>
        </w:rPr>
        <w:commentReference w:id="3"/>
      </w:r>
    </w:p>
    <w:p w14:paraId="6AF3C9BC" w14:textId="77777777" w:rsidR="001D1BFF" w:rsidRPr="001D1BFF" w:rsidRDefault="001D1BFF" w:rsidP="001D1BFF">
      <w:pPr>
        <w:jc w:val="center"/>
        <w:rPr>
          <w:rFonts w:ascii="Calibri" w:hAnsi="Calibri"/>
          <w:b/>
          <w:sz w:val="40"/>
          <w:szCs w:val="40"/>
        </w:rPr>
      </w:pPr>
    </w:p>
    <w:p w14:paraId="6AF3C9BD" w14:textId="77777777" w:rsidR="001D1BFF" w:rsidRPr="001D1BFF" w:rsidRDefault="001D1BFF" w:rsidP="001D1BFF">
      <w:pPr>
        <w:jc w:val="center"/>
        <w:rPr>
          <w:rFonts w:ascii="Calibri" w:hAnsi="Calibri"/>
          <w:b/>
          <w:sz w:val="40"/>
          <w:szCs w:val="40"/>
        </w:rPr>
      </w:pPr>
    </w:p>
    <w:p w14:paraId="6AF3C9BE" w14:textId="77777777" w:rsidR="001D1BFF" w:rsidRPr="001D1BFF" w:rsidRDefault="001D1BFF" w:rsidP="001D1BFF">
      <w:pPr>
        <w:jc w:val="center"/>
        <w:rPr>
          <w:rFonts w:ascii="Calibri" w:hAnsi="Calibri"/>
          <w:b/>
          <w:sz w:val="40"/>
          <w:szCs w:val="40"/>
        </w:rPr>
      </w:pPr>
    </w:p>
    <w:p w14:paraId="6AF3C9BF" w14:textId="77777777" w:rsidR="001D1BFF" w:rsidRPr="001D1BFF" w:rsidRDefault="001D1BFF" w:rsidP="001D1BFF">
      <w:pPr>
        <w:jc w:val="center"/>
        <w:rPr>
          <w:rFonts w:ascii="Calibri" w:hAnsi="Calibri"/>
          <w:b/>
          <w:sz w:val="40"/>
          <w:szCs w:val="40"/>
        </w:rPr>
      </w:pPr>
    </w:p>
    <w:p w14:paraId="6AF3C9C0" w14:textId="77777777" w:rsidR="001D1BFF" w:rsidRPr="001D1BFF" w:rsidRDefault="001D1BFF" w:rsidP="001D1BFF">
      <w:pPr>
        <w:jc w:val="center"/>
        <w:rPr>
          <w:rFonts w:ascii="Calibri" w:hAnsi="Calibri"/>
          <w:b/>
          <w:sz w:val="40"/>
          <w:szCs w:val="40"/>
        </w:rPr>
      </w:pPr>
    </w:p>
    <w:p w14:paraId="6AF3C9C1" w14:textId="77777777" w:rsidR="001D1BFF" w:rsidRDefault="001D1BFF" w:rsidP="008B5246">
      <w:pPr>
        <w:ind w:left="3600" w:hanging="3600"/>
        <w:rPr>
          <w:b/>
          <w:sz w:val="28"/>
          <w:szCs w:val="28"/>
        </w:rPr>
      </w:pPr>
      <w:r>
        <w:rPr>
          <w:b/>
          <w:sz w:val="28"/>
          <w:lang w:bidi="en-GB"/>
        </w:rPr>
        <w:br w:type="page"/>
      </w: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14:paraId="6AF3C9C3" w14:textId="77777777" w:rsidTr="0019726A">
        <w:tc>
          <w:tcPr>
            <w:tcW w:w="9484" w:type="dxa"/>
            <w:tcBorders>
              <w:top w:val="single" w:sz="12" w:space="0" w:color="auto"/>
              <w:left w:val="single" w:sz="12" w:space="0" w:color="auto"/>
              <w:bottom w:val="single" w:sz="12" w:space="0" w:color="auto"/>
              <w:right w:val="single" w:sz="12" w:space="0" w:color="auto"/>
            </w:tcBorders>
            <w:shd w:val="pct10" w:color="auto" w:fill="auto"/>
          </w:tcPr>
          <w:p w14:paraId="6AF3C9C2" w14:textId="77777777" w:rsidR="00783803" w:rsidRDefault="00783803" w:rsidP="008831E1">
            <w:pPr>
              <w:keepNext/>
              <w:tabs>
                <w:tab w:val="left" w:pos="3544"/>
              </w:tabs>
              <w:spacing w:before="120"/>
              <w:ind w:left="57"/>
              <w:rPr>
                <w:b/>
                <w:sz w:val="20"/>
              </w:rPr>
            </w:pPr>
            <w:commentRangeStart w:id="4"/>
            <w:r>
              <w:rPr>
                <w:b/>
                <w:sz w:val="20"/>
                <w:lang w:bidi="en-GB"/>
              </w:rPr>
              <w:lastRenderedPageBreak/>
              <w:t xml:space="preserve">1. Evaluation of proposed solution </w:t>
            </w:r>
            <w:commentRangeEnd w:id="4"/>
            <w:r w:rsidR="00F55359">
              <w:rPr>
                <w:rStyle w:val="CommentReference"/>
                <w:lang w:bidi="en-GB"/>
              </w:rPr>
              <w:commentReference w:id="4"/>
            </w:r>
          </w:p>
        </w:tc>
      </w:tr>
      <w:tr w:rsidR="00783803" w14:paraId="6AF3C9EF" w14:textId="77777777" w:rsidTr="00DB464E">
        <w:trPr>
          <w:trHeight w:val="1255"/>
        </w:trPr>
        <w:tc>
          <w:tcPr>
            <w:tcW w:w="9484" w:type="dxa"/>
            <w:tcBorders>
              <w:top w:val="single" w:sz="12" w:space="0" w:color="auto"/>
              <w:left w:val="single" w:sz="12" w:space="0" w:color="auto"/>
              <w:bottom w:val="single" w:sz="12" w:space="0" w:color="auto"/>
              <w:right w:val="single" w:sz="12" w:space="0" w:color="auto"/>
            </w:tcBorders>
            <w:shd w:val="clear" w:color="auto" w:fill="auto"/>
          </w:tcPr>
          <w:p w14:paraId="6AF3C9C4" w14:textId="0C6B38F7" w:rsidR="001A3C34" w:rsidRDefault="001A3C34" w:rsidP="00BF6343">
            <w:pPr>
              <w:keepNext/>
              <w:tabs>
                <w:tab w:val="left" w:pos="3544"/>
              </w:tabs>
              <w:spacing w:before="120"/>
              <w:rPr>
                <w:b/>
              </w:rPr>
            </w:pPr>
            <w:r>
              <w:rPr>
                <w:b/>
                <w:lang w:bidi="en-GB"/>
              </w:rPr>
              <w:t xml:space="preserve">Evaluation of proposed solution for selection to phase 2 </w:t>
            </w:r>
          </w:p>
          <w:p w14:paraId="6AF3C9C5" w14:textId="77777777" w:rsidR="001A3C34" w:rsidRDefault="001A3C34" w:rsidP="001A3C34">
            <w:pPr>
              <w:keepLines w:val="0"/>
              <w:widowControl/>
              <w:rPr>
                <w:b/>
              </w:rPr>
            </w:pPr>
          </w:p>
          <w:p w14:paraId="6AF3C9C6" w14:textId="5AE7DFB9" w:rsidR="00CD2981" w:rsidRDefault="00CD2981" w:rsidP="00CD2981">
            <w:r>
              <w:rPr>
                <w:lang w:bidi="en-GB"/>
              </w:rPr>
              <w:t xml:space="preserve">The contractor's proposed solution with implementation plan are evaluated based on the following criteria: </w:t>
            </w:r>
          </w:p>
          <w:p w14:paraId="6AF3C9C7" w14:textId="77777777" w:rsidR="00CD2981" w:rsidRPr="00B77F18" w:rsidRDefault="00CD2981" w:rsidP="001A3C34">
            <w:pPr>
              <w:keepLines w:val="0"/>
              <w:widowControl/>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1"/>
              <w:gridCol w:w="1271"/>
              <w:gridCol w:w="3974"/>
            </w:tblGrid>
            <w:tr w:rsidR="001A3C34" w:rsidRPr="00B77F18" w14:paraId="6AF3C9CB" w14:textId="77777777" w:rsidTr="003E5E2D">
              <w:tc>
                <w:tcPr>
                  <w:tcW w:w="4021" w:type="dxa"/>
                  <w:shd w:val="clear" w:color="auto" w:fill="BFBFBF"/>
                </w:tcPr>
                <w:p w14:paraId="6AF3C9C8" w14:textId="77777777" w:rsidR="001A3C34" w:rsidRPr="00B77F18" w:rsidRDefault="00440D15" w:rsidP="001A3C34">
                  <w:pPr>
                    <w:keepLines w:val="0"/>
                    <w:widowControl/>
                    <w:rPr>
                      <w:b/>
                    </w:rPr>
                  </w:pPr>
                  <w:r w:rsidRPr="00B77F18">
                    <w:rPr>
                      <w:b/>
                      <w:lang w:bidi="en-GB"/>
                    </w:rPr>
                    <w:t>Criteria</w:t>
                  </w:r>
                </w:p>
              </w:tc>
              <w:tc>
                <w:tcPr>
                  <w:tcW w:w="1271" w:type="dxa"/>
                  <w:shd w:val="clear" w:color="auto" w:fill="BFBFBF"/>
                </w:tcPr>
                <w:p w14:paraId="6AF3C9C9" w14:textId="77777777" w:rsidR="001A3C34" w:rsidRPr="00B77F18" w:rsidRDefault="001A3C34" w:rsidP="001A3C34">
                  <w:pPr>
                    <w:keepLines w:val="0"/>
                    <w:widowControl/>
                    <w:rPr>
                      <w:b/>
                    </w:rPr>
                  </w:pPr>
                  <w:r>
                    <w:rPr>
                      <w:b/>
                      <w:lang w:bidi="en-GB"/>
                    </w:rPr>
                    <w:t xml:space="preserve">Weighting </w:t>
                  </w:r>
                </w:p>
              </w:tc>
              <w:tc>
                <w:tcPr>
                  <w:tcW w:w="3974" w:type="dxa"/>
                  <w:shd w:val="clear" w:color="auto" w:fill="BFBFBF"/>
                </w:tcPr>
                <w:p w14:paraId="6AF3C9CA" w14:textId="77777777" w:rsidR="001A3C34" w:rsidRPr="00B77F18" w:rsidRDefault="001A3C34" w:rsidP="001A3C34">
                  <w:pPr>
                    <w:keepLines w:val="0"/>
                    <w:widowControl/>
                    <w:rPr>
                      <w:b/>
                    </w:rPr>
                  </w:pPr>
                  <w:r w:rsidRPr="00B77F18">
                    <w:rPr>
                      <w:b/>
                      <w:lang w:bidi="en-GB"/>
                    </w:rPr>
                    <w:t>Documentation requirements</w:t>
                  </w:r>
                </w:p>
              </w:tc>
            </w:tr>
            <w:tr w:rsidR="001A3C34" w:rsidRPr="00B77F18" w14:paraId="6AF3C9D6" w14:textId="77777777" w:rsidTr="003E5E2D">
              <w:tc>
                <w:tcPr>
                  <w:tcW w:w="4021" w:type="dxa"/>
                  <w:shd w:val="clear" w:color="auto" w:fill="auto"/>
                </w:tcPr>
                <w:p w14:paraId="6AF3C9CC" w14:textId="77777777" w:rsidR="001A3C34" w:rsidRPr="00B77F18" w:rsidRDefault="001A3C34" w:rsidP="001A3C34">
                  <w:pPr>
                    <w:keepLines w:val="0"/>
                    <w:widowControl/>
                    <w:rPr>
                      <w:b/>
                    </w:rPr>
                  </w:pPr>
                  <w:r>
                    <w:rPr>
                      <w:b/>
                      <w:lang w:bidi="en-GB"/>
                    </w:rPr>
                    <w:t>The Contractor's proposed solution</w:t>
                  </w:r>
                </w:p>
                <w:p w14:paraId="6AF3C9CD" w14:textId="77777777" w:rsidR="001A3C34" w:rsidRPr="00B77F18" w:rsidRDefault="001A3C34" w:rsidP="001A3C34">
                  <w:pPr>
                    <w:keepLines w:val="0"/>
                    <w:widowControl/>
                    <w:numPr>
                      <w:ilvl w:val="0"/>
                      <w:numId w:val="4"/>
                    </w:numPr>
                  </w:pPr>
                  <w:r w:rsidRPr="00B77F18">
                    <w:rPr>
                      <w:lang w:bidi="en-GB"/>
                    </w:rPr>
                    <w:t xml:space="preserve">How well the idea correlates with the functional requirements in the </w:t>
                  </w:r>
                </w:p>
                <w:p w14:paraId="6AF3C9CE" w14:textId="77777777" w:rsidR="0019726A" w:rsidRDefault="0019726A" w:rsidP="001A3C34">
                  <w:pPr>
                    <w:keepLines w:val="0"/>
                    <w:widowControl/>
                    <w:ind w:left="720"/>
                  </w:pPr>
                  <w:r>
                    <w:rPr>
                      <w:lang w:bidi="en-GB"/>
                    </w:rPr>
                    <w:t xml:space="preserve">Customer’s specification of needs, </w:t>
                  </w:r>
                </w:p>
                <w:p w14:paraId="6AF3C9CF" w14:textId="34C60D98" w:rsidR="001A3C34" w:rsidRPr="00B77F18" w:rsidRDefault="0019726A" w:rsidP="001A3C34">
                  <w:pPr>
                    <w:keepLines w:val="0"/>
                    <w:widowControl/>
                    <w:ind w:left="720"/>
                  </w:pPr>
                  <w:r>
                    <w:rPr>
                      <w:lang w:bidi="en-GB"/>
                    </w:rPr>
                    <w:t>Appendix 1</w:t>
                  </w:r>
                  <w:r w:rsidR="003E5E2D">
                    <w:rPr>
                      <w:lang w:bidi="en-GB"/>
                    </w:rPr>
                    <w:t>.</w:t>
                  </w:r>
                </w:p>
                <w:p w14:paraId="6AF3C9D0" w14:textId="77777777" w:rsidR="001A3C34" w:rsidRPr="00B77F18" w:rsidRDefault="001A3C34" w:rsidP="001A3C34">
                  <w:pPr>
                    <w:keepLines w:val="0"/>
                    <w:widowControl/>
                  </w:pPr>
                </w:p>
                <w:p w14:paraId="6AF3C9D1" w14:textId="77777777" w:rsidR="007568E6" w:rsidRDefault="001A3C34" w:rsidP="001A3C34">
                  <w:pPr>
                    <w:keepLines w:val="0"/>
                    <w:widowControl/>
                    <w:numPr>
                      <w:ilvl w:val="0"/>
                      <w:numId w:val="4"/>
                    </w:numPr>
                  </w:pPr>
                  <w:r w:rsidRPr="00B77F18">
                    <w:rPr>
                      <w:lang w:bidi="en-GB"/>
                    </w:rPr>
                    <w:t xml:space="preserve">Whether the idea provides a basis for further innovation/development. </w:t>
                  </w:r>
                  <w:r w:rsidRPr="00B77F18">
                    <w:rPr>
                      <w:lang w:bidi="en-GB"/>
                    </w:rPr>
                    <w:br/>
                  </w:r>
                </w:p>
                <w:p w14:paraId="6AF3C9D2" w14:textId="77777777" w:rsidR="001A3C34" w:rsidRPr="00B77F18" w:rsidRDefault="001A3C34" w:rsidP="001A3C34">
                  <w:pPr>
                    <w:keepLines w:val="0"/>
                    <w:widowControl/>
                    <w:numPr>
                      <w:ilvl w:val="0"/>
                      <w:numId w:val="4"/>
                    </w:numPr>
                  </w:pPr>
                  <w:r w:rsidRPr="00B77F18">
                    <w:rPr>
                      <w:lang w:bidi="en-GB"/>
                    </w:rPr>
                    <w:t>The extent to which the solution is commercially viable.</w:t>
                  </w:r>
                </w:p>
                <w:p w14:paraId="6AF3C9D3" w14:textId="77777777" w:rsidR="001A3C34" w:rsidRPr="00B77F18" w:rsidRDefault="001A3C34" w:rsidP="001A3C34">
                  <w:pPr>
                    <w:keepLines w:val="0"/>
                    <w:widowControl/>
                    <w:rPr>
                      <w:b/>
                    </w:rPr>
                  </w:pPr>
                </w:p>
              </w:tc>
              <w:tc>
                <w:tcPr>
                  <w:tcW w:w="1271" w:type="dxa"/>
                </w:tcPr>
                <w:p w14:paraId="6AF3C9D4" w14:textId="2B6CC8E2" w:rsidR="001A3C34" w:rsidRPr="00B77F18" w:rsidRDefault="002E32D1" w:rsidP="001A3C34">
                  <w:pPr>
                    <w:keepLines w:val="0"/>
                    <w:widowControl/>
                    <w:rPr>
                      <w:b/>
                    </w:rPr>
                  </w:pPr>
                  <w:r>
                    <w:rPr>
                      <w:b/>
                      <w:lang w:bidi="en-GB"/>
                    </w:rPr>
                    <w:t>60%</w:t>
                  </w:r>
                </w:p>
              </w:tc>
              <w:tc>
                <w:tcPr>
                  <w:tcW w:w="3974" w:type="dxa"/>
                  <w:shd w:val="clear" w:color="auto" w:fill="auto"/>
                </w:tcPr>
                <w:p w14:paraId="6AF3C9D5" w14:textId="77777777" w:rsidR="001A3C34" w:rsidRPr="00B77F18" w:rsidRDefault="001A3C34" w:rsidP="001A3C34">
                  <w:pPr>
                    <w:keepLines w:val="0"/>
                    <w:widowControl/>
                    <w:numPr>
                      <w:ilvl w:val="0"/>
                      <w:numId w:val="6"/>
                    </w:numPr>
                    <w:rPr>
                      <w:b/>
                    </w:rPr>
                  </w:pPr>
                  <w:r w:rsidRPr="00B77F18">
                    <w:rPr>
                      <w:lang w:bidi="en-GB"/>
                    </w:rPr>
                    <w:t>The Contractor's description of the solution with drawings, including a technical description of the solution, response to the specification of needs and description of what is required for the solution to be developed into a functioning prototype.</w:t>
                  </w:r>
                </w:p>
              </w:tc>
            </w:tr>
            <w:tr w:rsidR="001A3C34" w:rsidRPr="00B77F18" w14:paraId="6AF3C9E3" w14:textId="77777777" w:rsidTr="003E5E2D">
              <w:tc>
                <w:tcPr>
                  <w:tcW w:w="4021" w:type="dxa"/>
                  <w:shd w:val="clear" w:color="auto" w:fill="auto"/>
                </w:tcPr>
                <w:p w14:paraId="6AF3C9D7" w14:textId="77777777" w:rsidR="001A3C34" w:rsidRPr="00B77F18" w:rsidRDefault="001A3C34" w:rsidP="001A3C34">
                  <w:pPr>
                    <w:keepLines w:val="0"/>
                    <w:widowControl/>
                    <w:rPr>
                      <w:b/>
                    </w:rPr>
                  </w:pPr>
                  <w:r>
                    <w:rPr>
                      <w:b/>
                      <w:lang w:bidi="en-GB"/>
                    </w:rPr>
                    <w:t>The Contractor's implementation plan for developing a prototype</w:t>
                  </w:r>
                </w:p>
                <w:p w14:paraId="6AF3C9D8" w14:textId="77777777" w:rsidR="001A3C34" w:rsidRPr="00B77F18" w:rsidRDefault="001A3C34" w:rsidP="001A3C34">
                  <w:pPr>
                    <w:keepLines w:val="0"/>
                    <w:widowControl/>
                    <w:ind w:left="720"/>
                  </w:pPr>
                </w:p>
                <w:p w14:paraId="6AF3C9D9" w14:textId="77777777" w:rsidR="001A3C34" w:rsidRPr="00B77F18" w:rsidRDefault="001A3C34" w:rsidP="001A3C34">
                  <w:pPr>
                    <w:keepLines w:val="0"/>
                    <w:widowControl/>
                    <w:numPr>
                      <w:ilvl w:val="0"/>
                      <w:numId w:val="5"/>
                    </w:numPr>
                  </w:pPr>
                  <w:r w:rsidRPr="00B77F18">
                    <w:rPr>
                      <w:lang w:bidi="en-GB"/>
                    </w:rPr>
                    <w:t>Expertise of the project management and the project’s capacity and resources.</w:t>
                  </w:r>
                </w:p>
                <w:p w14:paraId="6AF3C9DA" w14:textId="77777777" w:rsidR="001A3C34" w:rsidRPr="00B77F18" w:rsidRDefault="001A3C34" w:rsidP="001A3C34">
                  <w:pPr>
                    <w:keepLines w:val="0"/>
                    <w:widowControl/>
                    <w:ind w:left="720"/>
                  </w:pPr>
                </w:p>
                <w:p w14:paraId="6AF3C9DB" w14:textId="77777777" w:rsidR="001A3C34" w:rsidRPr="00B77F18" w:rsidRDefault="001A3C34" w:rsidP="001A3C34">
                  <w:pPr>
                    <w:keepLines w:val="0"/>
                    <w:widowControl/>
                    <w:numPr>
                      <w:ilvl w:val="0"/>
                      <w:numId w:val="5"/>
                    </w:numPr>
                  </w:pPr>
                  <w:r w:rsidRPr="00B77F18">
                    <w:rPr>
                      <w:lang w:bidi="en-GB"/>
                    </w:rPr>
                    <w:t>The extent to which the proposed solution demonstrates a clear plan for developing a workable solution and whether the plan is on track to complete phase 2 within the overall schedule set out in appendix 4.</w:t>
                  </w:r>
                </w:p>
                <w:p w14:paraId="6AF3C9DC" w14:textId="77777777" w:rsidR="001A3C34" w:rsidRPr="00B77F18" w:rsidRDefault="001A3C34" w:rsidP="001A3C34">
                  <w:pPr>
                    <w:keepLines w:val="0"/>
                    <w:widowControl/>
                    <w:ind w:left="720"/>
                    <w:rPr>
                      <w:b/>
                    </w:rPr>
                  </w:pPr>
                </w:p>
              </w:tc>
              <w:tc>
                <w:tcPr>
                  <w:tcW w:w="1271" w:type="dxa"/>
                </w:tcPr>
                <w:p w14:paraId="6AF3C9DD" w14:textId="18431D98" w:rsidR="001A3C34" w:rsidRPr="00B77F18" w:rsidRDefault="002E32D1" w:rsidP="001A3C34">
                  <w:pPr>
                    <w:keepLines w:val="0"/>
                    <w:widowControl/>
                    <w:jc w:val="both"/>
                    <w:rPr>
                      <w:b/>
                    </w:rPr>
                  </w:pPr>
                  <w:r>
                    <w:rPr>
                      <w:b/>
                      <w:lang w:bidi="en-GB"/>
                    </w:rPr>
                    <w:t>40%</w:t>
                  </w:r>
                </w:p>
              </w:tc>
              <w:tc>
                <w:tcPr>
                  <w:tcW w:w="3974" w:type="dxa"/>
                  <w:shd w:val="clear" w:color="auto" w:fill="auto"/>
                </w:tcPr>
                <w:p w14:paraId="6AF3C9DE" w14:textId="77777777" w:rsidR="001A3C34" w:rsidRPr="00B77F18" w:rsidRDefault="001A3C34" w:rsidP="001A3C34">
                  <w:pPr>
                    <w:keepLines w:val="0"/>
                    <w:widowControl/>
                    <w:ind w:left="720"/>
                  </w:pPr>
                </w:p>
                <w:p w14:paraId="6AF3C9DF" w14:textId="77777777" w:rsidR="001A3C34" w:rsidRPr="00B77F18" w:rsidRDefault="001A3C34" w:rsidP="001A3C34">
                  <w:pPr>
                    <w:keepLines w:val="0"/>
                    <w:widowControl/>
                    <w:numPr>
                      <w:ilvl w:val="0"/>
                      <w:numId w:val="5"/>
                    </w:numPr>
                  </w:pPr>
                  <w:r w:rsidRPr="00B77F18">
                    <w:rPr>
                      <w:lang w:bidi="en-GB"/>
                    </w:rPr>
                    <w:t xml:space="preserve">The Contractor's implementation plan with a focus on progress (milestones) and resources required for achieving the goal of a functioning prototype. </w:t>
                  </w:r>
                </w:p>
                <w:p w14:paraId="6AF3C9E0" w14:textId="77777777" w:rsidR="001A3C34" w:rsidRPr="00B77F18" w:rsidRDefault="001A3C34" w:rsidP="001A3C34">
                  <w:pPr>
                    <w:keepLines w:val="0"/>
                    <w:widowControl/>
                    <w:ind w:left="720"/>
                    <w:rPr>
                      <w:b/>
                    </w:rPr>
                  </w:pPr>
                </w:p>
                <w:p w14:paraId="6AF3C9E1" w14:textId="77777777" w:rsidR="001A3C34" w:rsidRDefault="001A3C34" w:rsidP="001A3C34">
                  <w:pPr>
                    <w:keepLines w:val="0"/>
                    <w:widowControl/>
                    <w:numPr>
                      <w:ilvl w:val="0"/>
                      <w:numId w:val="5"/>
                    </w:numPr>
                  </w:pPr>
                  <w:r w:rsidRPr="00B77F18">
                    <w:rPr>
                      <w:lang w:bidi="en-GB"/>
                    </w:rPr>
                    <w:t>Description of the expertise in the project and key personnel for phase 2, and the project's focus area in phase 2.</w:t>
                  </w:r>
                </w:p>
                <w:p w14:paraId="6AF3C9E2" w14:textId="77777777" w:rsidR="001A3C34" w:rsidRPr="00B77F18" w:rsidRDefault="001A3C34" w:rsidP="001A3C34">
                  <w:pPr>
                    <w:keepLines w:val="0"/>
                    <w:widowControl/>
                  </w:pPr>
                </w:p>
              </w:tc>
            </w:tr>
          </w:tbl>
          <w:p w14:paraId="6AF3C9EA" w14:textId="77777777" w:rsidR="001A3C34" w:rsidRDefault="001A3C34" w:rsidP="00BF6343">
            <w:pPr>
              <w:keepNext/>
              <w:tabs>
                <w:tab w:val="left" w:pos="3544"/>
              </w:tabs>
              <w:spacing w:before="120"/>
              <w:rPr>
                <w:b/>
              </w:rPr>
            </w:pPr>
          </w:p>
          <w:p w14:paraId="6AF3C9EC" w14:textId="77777777" w:rsidR="001B2A43" w:rsidRDefault="001B2A43" w:rsidP="00BF6343">
            <w:pPr>
              <w:keepNext/>
              <w:tabs>
                <w:tab w:val="left" w:pos="3544"/>
              </w:tabs>
              <w:spacing w:before="120"/>
            </w:pPr>
          </w:p>
          <w:p w14:paraId="6AF3C9ED" w14:textId="77777777" w:rsidR="00806456" w:rsidRDefault="00806456" w:rsidP="0066539E">
            <w:pPr>
              <w:keepNext/>
              <w:tabs>
                <w:tab w:val="left" w:pos="3544"/>
              </w:tabs>
              <w:spacing w:before="120"/>
              <w:rPr>
                <w:i/>
              </w:rPr>
            </w:pPr>
          </w:p>
          <w:p w14:paraId="6AF3C9EE" w14:textId="77777777" w:rsidR="0066539E" w:rsidRDefault="0066539E" w:rsidP="0066539E">
            <w:pPr>
              <w:keepNext/>
              <w:tabs>
                <w:tab w:val="left" w:pos="3544"/>
              </w:tabs>
              <w:spacing w:before="120"/>
              <w:rPr>
                <w:b/>
                <w:sz w:val="20"/>
              </w:rPr>
            </w:pPr>
          </w:p>
        </w:tc>
      </w:tr>
    </w:tbl>
    <w:p w14:paraId="6AF3C9F0" w14:textId="77777777" w:rsidR="00783803" w:rsidRDefault="00783803" w:rsidP="00783803">
      <w:pPr>
        <w:tabs>
          <w:tab w:val="left" w:pos="3544"/>
        </w:tabs>
        <w:spacing w:line="220" w:lineRule="exact"/>
        <w:rPr>
          <w:sz w:val="20"/>
        </w:rPr>
      </w:pPr>
    </w:p>
    <w:tbl>
      <w:tblPr>
        <w:tblpPr w:leftFromText="141" w:rightFromText="141" w:vertAnchor="page" w:horzAnchor="margin" w:tblpX="71" w:tblpY="1981"/>
        <w:tblOverlap w:val="never"/>
        <w:tblW w:w="9503" w:type="dxa"/>
        <w:tblLayout w:type="fixed"/>
        <w:tblCellMar>
          <w:left w:w="71" w:type="dxa"/>
          <w:right w:w="71" w:type="dxa"/>
        </w:tblCellMar>
        <w:tblLook w:val="0000" w:firstRow="0" w:lastRow="0" w:firstColumn="0" w:lastColumn="0" w:noHBand="0" w:noVBand="0"/>
      </w:tblPr>
      <w:tblGrid>
        <w:gridCol w:w="9503"/>
      </w:tblGrid>
      <w:tr w:rsidR="00295EE5" w14:paraId="6AF3C9F2" w14:textId="77777777" w:rsidTr="00295EE5">
        <w:trPr>
          <w:trHeight w:val="334"/>
        </w:trPr>
        <w:tc>
          <w:tcPr>
            <w:tcW w:w="9503" w:type="dxa"/>
            <w:tcBorders>
              <w:top w:val="single" w:sz="12" w:space="0" w:color="auto"/>
              <w:left w:val="single" w:sz="12" w:space="0" w:color="auto"/>
              <w:bottom w:val="single" w:sz="12" w:space="0" w:color="auto"/>
              <w:right w:val="single" w:sz="12" w:space="0" w:color="auto"/>
            </w:tcBorders>
            <w:shd w:val="pct10" w:color="auto" w:fill="auto"/>
          </w:tcPr>
          <w:p w14:paraId="6AF3C9F1" w14:textId="77777777" w:rsidR="00295EE5" w:rsidRDefault="00295EE5" w:rsidP="00295EE5">
            <w:pPr>
              <w:keepNext/>
              <w:tabs>
                <w:tab w:val="left" w:pos="3544"/>
              </w:tabs>
              <w:spacing w:before="120"/>
              <w:ind w:left="57"/>
              <w:rPr>
                <w:b/>
                <w:sz w:val="20"/>
              </w:rPr>
            </w:pPr>
            <w:r>
              <w:rPr>
                <w:b/>
                <w:sz w:val="20"/>
                <w:lang w:bidi="en-GB"/>
              </w:rPr>
              <w:lastRenderedPageBreak/>
              <w:t xml:space="preserve">2. </w:t>
            </w:r>
            <w:r>
              <w:rPr>
                <w:b/>
                <w:lang w:bidi="en-GB"/>
              </w:rPr>
              <w:t>Preparation of prototype based on the Contractor’s proposed solution –</w:t>
            </w:r>
            <w:r>
              <w:rPr>
                <w:b/>
                <w:sz w:val="20"/>
                <w:lang w:bidi="en-GB"/>
              </w:rPr>
              <w:t xml:space="preserve"> Phase 2</w:t>
            </w:r>
          </w:p>
        </w:tc>
      </w:tr>
      <w:tr w:rsidR="00295EE5" w14:paraId="6AF3C9F7" w14:textId="77777777" w:rsidTr="00295EE5">
        <w:trPr>
          <w:trHeight w:val="1670"/>
        </w:trPr>
        <w:tc>
          <w:tcPr>
            <w:tcW w:w="9503" w:type="dxa"/>
            <w:tcBorders>
              <w:top w:val="single" w:sz="12" w:space="0" w:color="auto"/>
              <w:left w:val="single" w:sz="12" w:space="0" w:color="auto"/>
              <w:bottom w:val="single" w:sz="12" w:space="0" w:color="auto"/>
              <w:right w:val="single" w:sz="12" w:space="0" w:color="auto"/>
            </w:tcBorders>
            <w:shd w:val="clear" w:color="auto" w:fill="auto"/>
          </w:tcPr>
          <w:p w14:paraId="6AF3C9F4" w14:textId="176C5E62" w:rsidR="00295EE5" w:rsidRPr="00C43DD9" w:rsidRDefault="00295EE5" w:rsidP="00C43DD9">
            <w:pPr>
              <w:rPr>
                <w:i/>
                <w:color w:val="FF0000"/>
              </w:rPr>
            </w:pPr>
            <w:r>
              <w:rPr>
                <w:lang w:bidi="en-GB"/>
              </w:rPr>
              <w:t xml:space="preserve">This call-off agreement applies to the Contractor's development of a prototype based on the Customer's needs and requirements specified in appendix 1 and </w:t>
            </w:r>
            <w:commentRangeStart w:id="5"/>
            <w:r>
              <w:rPr>
                <w:lang w:bidi="en-GB"/>
              </w:rPr>
              <w:t xml:space="preserve"> appendix [X] </w:t>
            </w:r>
            <w:commentRangeEnd w:id="5"/>
            <w:r w:rsidR="00CE71D8">
              <w:rPr>
                <w:rStyle w:val="CommentReference"/>
                <w:lang w:bidi="en-GB"/>
              </w:rPr>
              <w:commentReference w:id="5"/>
            </w:r>
            <w:r>
              <w:rPr>
                <w:lang w:bidi="en-GB"/>
              </w:rPr>
              <w:t xml:space="preserve"> and the Contractor's proposed solution for </w:t>
            </w:r>
            <w:r w:rsidR="00DC140E">
              <w:rPr>
                <w:i/>
                <w:color w:val="FF0000"/>
                <w:lang w:bidi="en-GB"/>
              </w:rPr>
              <w:t>[insert]</w:t>
            </w:r>
            <w:r w:rsidR="00C43DD9">
              <w:rPr>
                <w:lang w:bidi="en-GB"/>
              </w:rPr>
              <w:t>.</w:t>
            </w:r>
          </w:p>
          <w:p w14:paraId="6223D5CF" w14:textId="45B9B929" w:rsidR="00705DA5" w:rsidRDefault="00705DA5" w:rsidP="00295EE5">
            <w:pPr>
              <w:keepNext/>
              <w:tabs>
                <w:tab w:val="left" w:pos="3544"/>
              </w:tabs>
              <w:spacing w:before="120"/>
              <w:rPr>
                <w:i/>
              </w:rPr>
            </w:pPr>
          </w:p>
          <w:p w14:paraId="15A6D89D" w14:textId="70D85C82" w:rsidR="00705DA5" w:rsidRPr="00CD2981" w:rsidRDefault="00550EA1" w:rsidP="00295EE5">
            <w:pPr>
              <w:keepNext/>
              <w:tabs>
                <w:tab w:val="left" w:pos="3544"/>
              </w:tabs>
              <w:spacing w:before="120"/>
              <w:rPr>
                <w:i/>
              </w:rPr>
            </w:pPr>
            <w:commentRangeStart w:id="6"/>
            <w:r w:rsidRPr="00F55359">
              <w:rPr>
                <w:i/>
                <w:color w:val="FF0000"/>
                <w:lang w:bidi="en-GB"/>
              </w:rPr>
              <w:t>[The contractor's response to the customer's specifications and clarifications]</w:t>
            </w:r>
            <w:commentRangeEnd w:id="6"/>
            <w:r w:rsidR="001F31A2" w:rsidRPr="002605E4">
              <w:rPr>
                <w:rStyle w:val="CommentReference"/>
                <w:color w:val="FF0000"/>
                <w:lang w:bidi="en-GB"/>
              </w:rPr>
              <w:commentReference w:id="6"/>
            </w:r>
          </w:p>
          <w:p w14:paraId="6AF3C9F6" w14:textId="77777777" w:rsidR="00295EE5" w:rsidRDefault="00295EE5" w:rsidP="00295EE5"/>
        </w:tc>
      </w:tr>
      <w:tr w:rsidR="00295EE5" w14:paraId="6AF3C9F9" w14:textId="77777777" w:rsidTr="00295EE5">
        <w:trPr>
          <w:trHeight w:val="68"/>
        </w:trPr>
        <w:tc>
          <w:tcPr>
            <w:tcW w:w="9503" w:type="dxa"/>
            <w:tcBorders>
              <w:top w:val="single" w:sz="12" w:space="0" w:color="auto"/>
              <w:left w:val="single" w:sz="12" w:space="0" w:color="auto"/>
              <w:bottom w:val="single" w:sz="12" w:space="0" w:color="auto"/>
              <w:right w:val="single" w:sz="12" w:space="0" w:color="auto"/>
            </w:tcBorders>
            <w:shd w:val="clear" w:color="auto" w:fill="auto"/>
          </w:tcPr>
          <w:p w14:paraId="6AF3C9F8" w14:textId="77777777" w:rsidR="00295EE5" w:rsidRPr="00F82183" w:rsidRDefault="00295EE5" w:rsidP="00295EE5">
            <w:pPr>
              <w:rPr>
                <w:b/>
              </w:rPr>
            </w:pPr>
          </w:p>
        </w:tc>
      </w:tr>
    </w:tbl>
    <w:p w14:paraId="6AF3C9FC" w14:textId="77777777" w:rsidR="00295EE5" w:rsidRDefault="00295EE5" w:rsidP="00783803">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14:paraId="6AF3C9FE" w14:textId="77777777" w:rsidTr="00D77AC0">
        <w:tc>
          <w:tcPr>
            <w:tcW w:w="9484" w:type="dxa"/>
            <w:tcBorders>
              <w:top w:val="single" w:sz="12" w:space="0" w:color="auto"/>
              <w:left w:val="single" w:sz="12" w:space="0" w:color="auto"/>
              <w:bottom w:val="single" w:sz="12" w:space="0" w:color="auto"/>
              <w:right w:val="single" w:sz="12" w:space="0" w:color="auto"/>
            </w:tcBorders>
            <w:shd w:val="pct10" w:color="auto" w:fill="auto"/>
          </w:tcPr>
          <w:p w14:paraId="6AF3C9FD" w14:textId="77777777" w:rsidR="00783803" w:rsidRDefault="00295EE5" w:rsidP="005E2F1D">
            <w:pPr>
              <w:keepNext/>
              <w:tabs>
                <w:tab w:val="left" w:pos="3544"/>
              </w:tabs>
              <w:spacing w:before="120"/>
              <w:ind w:left="57"/>
              <w:rPr>
                <w:b/>
                <w:sz w:val="20"/>
              </w:rPr>
            </w:pPr>
            <w:commentRangeStart w:id="7"/>
            <w:r>
              <w:rPr>
                <w:b/>
                <w:sz w:val="20"/>
                <w:lang w:bidi="en-GB"/>
              </w:rPr>
              <w:t>3. Cooperation and progress plan for Phase 2</w:t>
            </w:r>
            <w:commentRangeEnd w:id="7"/>
            <w:r w:rsidR="005E37FD">
              <w:rPr>
                <w:rStyle w:val="CommentReference"/>
                <w:lang w:bidi="en-GB"/>
              </w:rPr>
              <w:commentReference w:id="7"/>
            </w:r>
          </w:p>
        </w:tc>
      </w:tr>
      <w:tr w:rsidR="00806456" w14:paraId="6AF3CA03" w14:textId="77777777" w:rsidTr="00D77AC0">
        <w:tc>
          <w:tcPr>
            <w:tcW w:w="9484" w:type="dxa"/>
            <w:tcBorders>
              <w:top w:val="single" w:sz="12" w:space="0" w:color="auto"/>
              <w:left w:val="single" w:sz="12" w:space="0" w:color="auto"/>
              <w:bottom w:val="single" w:sz="12" w:space="0" w:color="auto"/>
              <w:right w:val="single" w:sz="12" w:space="0" w:color="auto"/>
            </w:tcBorders>
            <w:shd w:val="clear" w:color="auto" w:fill="auto"/>
          </w:tcPr>
          <w:p w14:paraId="6AF3C9FF" w14:textId="77777777" w:rsidR="005E2F1D" w:rsidRDefault="00DA2012">
            <w:pPr>
              <w:rPr>
                <w:b/>
              </w:rPr>
            </w:pPr>
            <w:r>
              <w:rPr>
                <w:b/>
                <w:lang w:bidi="en-GB"/>
              </w:rPr>
              <w:t>Cooperation and progress plan for Phase 2:</w:t>
            </w:r>
          </w:p>
          <w:p w14:paraId="6AF3CA00" w14:textId="77777777" w:rsidR="00C826FB" w:rsidRDefault="00C826FB" w:rsidP="00CD2981"/>
          <w:p w14:paraId="6AF3CA01" w14:textId="0DBCCA37" w:rsidR="00CD2981" w:rsidRPr="00F02C96" w:rsidRDefault="00CD2981" w:rsidP="00CD2981">
            <w:pPr>
              <w:rPr>
                <w:i/>
                <w:color w:val="FF0000"/>
              </w:rPr>
            </w:pPr>
            <w:r w:rsidRPr="00F02C96">
              <w:rPr>
                <w:i/>
                <w:color w:val="FF0000"/>
                <w:lang w:bidi="en-GB"/>
              </w:rPr>
              <w:t>[Completed by Contractor]</w:t>
            </w:r>
          </w:p>
          <w:p w14:paraId="6AF3CA02" w14:textId="77777777" w:rsidR="00CD2981" w:rsidRDefault="00CD2981" w:rsidP="00CD2981"/>
        </w:tc>
      </w:tr>
      <w:tr w:rsidR="004B261A" w14:paraId="6AF3CA05" w14:textId="77777777" w:rsidTr="00D77AC0">
        <w:tc>
          <w:tcPr>
            <w:tcW w:w="9484" w:type="dxa"/>
            <w:tcBorders>
              <w:top w:val="single" w:sz="12" w:space="0" w:color="auto"/>
              <w:left w:val="single" w:sz="12" w:space="0" w:color="auto"/>
              <w:bottom w:val="single" w:sz="12" w:space="0" w:color="auto"/>
              <w:right w:val="single" w:sz="12" w:space="0" w:color="auto"/>
            </w:tcBorders>
            <w:shd w:val="clear" w:color="auto" w:fill="auto"/>
          </w:tcPr>
          <w:p w14:paraId="6AF3CA04" w14:textId="77777777" w:rsidR="004B261A" w:rsidRPr="00F82183" w:rsidRDefault="004B261A">
            <w:pPr>
              <w:rPr>
                <w:b/>
              </w:rPr>
            </w:pPr>
          </w:p>
        </w:tc>
      </w:tr>
    </w:tbl>
    <w:p w14:paraId="6AF3CA06" w14:textId="77777777" w:rsidR="00220C43" w:rsidRDefault="00220C43" w:rsidP="00220C43">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220C43" w14:paraId="6AF3CA08" w14:textId="77777777" w:rsidTr="4DAAF2F0">
        <w:tc>
          <w:tcPr>
            <w:tcW w:w="9484" w:type="dxa"/>
            <w:tcBorders>
              <w:top w:val="single" w:sz="12" w:space="0" w:color="auto"/>
              <w:left w:val="single" w:sz="12" w:space="0" w:color="auto"/>
              <w:bottom w:val="single" w:sz="12" w:space="0" w:color="auto"/>
              <w:right w:val="single" w:sz="12" w:space="0" w:color="auto"/>
            </w:tcBorders>
            <w:shd w:val="clear" w:color="auto" w:fill="auto"/>
          </w:tcPr>
          <w:p w14:paraId="6AF3CA07" w14:textId="77777777" w:rsidR="00220C43" w:rsidRDefault="00295EE5" w:rsidP="007A0A45">
            <w:pPr>
              <w:keepNext/>
              <w:tabs>
                <w:tab w:val="left" w:pos="3544"/>
              </w:tabs>
              <w:spacing w:before="120"/>
              <w:ind w:left="57"/>
              <w:rPr>
                <w:b/>
                <w:sz w:val="20"/>
              </w:rPr>
            </w:pPr>
            <w:commentRangeStart w:id="8"/>
            <w:r>
              <w:rPr>
                <w:b/>
                <w:sz w:val="20"/>
                <w:lang w:bidi="en-GB"/>
              </w:rPr>
              <w:t>4. Payment for Phase 2</w:t>
            </w:r>
            <w:commentRangeEnd w:id="8"/>
            <w:r w:rsidR="006E54A2">
              <w:rPr>
                <w:rStyle w:val="CommentReference"/>
                <w:lang w:bidi="en-GB"/>
              </w:rPr>
              <w:commentReference w:id="8"/>
            </w:r>
          </w:p>
        </w:tc>
      </w:tr>
      <w:tr w:rsidR="00220C43" w14:paraId="6AF3CA0E" w14:textId="77777777" w:rsidTr="007A0A45">
        <w:tc>
          <w:tcPr>
            <w:tcW w:w="9484" w:type="dxa"/>
            <w:tcBorders>
              <w:top w:val="single" w:sz="12" w:space="0" w:color="auto"/>
              <w:left w:val="single" w:sz="12" w:space="0" w:color="auto"/>
              <w:bottom w:val="single" w:sz="12" w:space="0" w:color="auto"/>
              <w:right w:val="single" w:sz="12" w:space="0" w:color="auto"/>
            </w:tcBorders>
            <w:shd w:val="clear" w:color="auto" w:fill="auto"/>
          </w:tcPr>
          <w:p w14:paraId="02FE792E" w14:textId="4E3C4AAC" w:rsidR="001D478D" w:rsidRDefault="001D478D" w:rsidP="001D478D">
            <w:pPr>
              <w:keepLines w:val="0"/>
              <w:widowControl/>
            </w:pPr>
          </w:p>
          <w:p w14:paraId="7A984AE3" w14:textId="4C7C352E" w:rsidR="00E124EA" w:rsidRPr="00B01DCA" w:rsidRDefault="00B01DCA" w:rsidP="001D478D">
            <w:pPr>
              <w:keepLines w:val="0"/>
              <w:widowControl/>
            </w:pPr>
            <w:r>
              <w:rPr>
                <w:lang w:bidi="en-GB"/>
              </w:rPr>
              <w:t xml:space="preserve">The customer has up to NOK 2,300 000, excluding VAT, for implementing phase 2. </w:t>
            </w:r>
          </w:p>
          <w:p w14:paraId="7B8CF6B2" w14:textId="77777777" w:rsidR="00E124EA" w:rsidRDefault="00E124EA" w:rsidP="001D478D">
            <w:pPr>
              <w:keepLines w:val="0"/>
              <w:widowControl/>
            </w:pPr>
          </w:p>
          <w:p w14:paraId="29670C62" w14:textId="77777777" w:rsidR="00873C2B" w:rsidRDefault="00873C2B" w:rsidP="00873C2B">
            <w:pPr>
              <w:rPr>
                <w:u w:val="single"/>
              </w:rPr>
            </w:pPr>
            <w:commentRangeStart w:id="9"/>
            <w:r w:rsidRPr="00AB71F4">
              <w:rPr>
                <w:u w:val="single"/>
                <w:lang w:bidi="en-GB"/>
              </w:rPr>
              <w:t>Payment plan</w:t>
            </w:r>
            <w:commentRangeEnd w:id="9"/>
            <w:r w:rsidR="006600EC">
              <w:rPr>
                <w:rStyle w:val="CommentReference"/>
                <w:lang w:bidi="en-GB"/>
              </w:rPr>
              <w:commentReference w:id="9"/>
            </w:r>
          </w:p>
          <w:p w14:paraId="7152CB96" w14:textId="3482155E" w:rsidR="00873C2B" w:rsidRPr="001145B0" w:rsidRDefault="00873C2B" w:rsidP="00873C2B">
            <w:r>
              <w:rPr>
                <w:lang w:bidi="en-GB"/>
              </w:rPr>
              <w:t xml:space="preserve">The contractor will receive payment during phase 2 based on the following plan: </w:t>
            </w:r>
          </w:p>
          <w:p w14:paraId="10593E58" w14:textId="248668DB" w:rsidR="00873C2B" w:rsidRPr="00AB71F4" w:rsidRDefault="00873C2B" w:rsidP="00873C2B">
            <w:pPr>
              <w:pStyle w:val="BodyText"/>
              <w:ind w:right="394"/>
              <w:rPr>
                <w:rFonts w:asciiTheme="minorHAnsi" w:hAnsiTheme="minorHAnsi" w:cstheme="minorHAnsi"/>
                <w:sz w:val="20"/>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3"/>
              <w:gridCol w:w="3544"/>
              <w:gridCol w:w="1842"/>
            </w:tblGrid>
            <w:tr w:rsidR="00873C2B" w:rsidRPr="00C429C4" w14:paraId="3CE38019" w14:textId="77777777">
              <w:tc>
                <w:tcPr>
                  <w:tcW w:w="3573" w:type="dxa"/>
                  <w:shd w:val="clear" w:color="auto" w:fill="D9D9D9"/>
                </w:tcPr>
                <w:p w14:paraId="4AB96B64" w14:textId="77777777" w:rsidR="00873C2B" w:rsidRPr="00C429C4" w:rsidRDefault="00873C2B" w:rsidP="00873C2B">
                  <w:pPr>
                    <w:spacing w:before="80"/>
                    <w:rPr>
                      <w:rFonts w:cstheme="minorHAnsi"/>
                      <w:b/>
                    </w:rPr>
                  </w:pPr>
                  <w:r>
                    <w:rPr>
                      <w:rFonts w:cstheme="minorHAnsi"/>
                      <w:b/>
                      <w:lang w:bidi="en-GB"/>
                    </w:rPr>
                    <w:t xml:space="preserve">Date for payment </w:t>
                  </w:r>
                </w:p>
              </w:tc>
              <w:tc>
                <w:tcPr>
                  <w:tcW w:w="3544" w:type="dxa"/>
                  <w:shd w:val="clear" w:color="auto" w:fill="D9D9D9"/>
                </w:tcPr>
                <w:p w14:paraId="4659C8B9" w14:textId="77777777" w:rsidR="00873C2B" w:rsidRPr="00C429C4" w:rsidRDefault="00873C2B" w:rsidP="00873C2B">
                  <w:pPr>
                    <w:spacing w:before="80"/>
                    <w:rPr>
                      <w:rFonts w:cstheme="minorHAnsi"/>
                      <w:b/>
                    </w:rPr>
                  </w:pPr>
                  <w:r>
                    <w:rPr>
                      <w:rFonts w:cstheme="minorHAnsi"/>
                      <w:b/>
                      <w:lang w:bidi="en-GB"/>
                    </w:rPr>
                    <w:t xml:space="preserve">Completed activities </w:t>
                  </w:r>
                </w:p>
              </w:tc>
              <w:tc>
                <w:tcPr>
                  <w:tcW w:w="1842" w:type="dxa"/>
                  <w:shd w:val="clear" w:color="auto" w:fill="D9D9D9"/>
                </w:tcPr>
                <w:p w14:paraId="7D764289" w14:textId="77777777" w:rsidR="00873C2B" w:rsidRPr="00C429C4" w:rsidRDefault="00873C2B" w:rsidP="00873C2B">
                  <w:pPr>
                    <w:spacing w:before="80"/>
                    <w:rPr>
                      <w:rFonts w:cstheme="minorHAnsi"/>
                      <w:b/>
                    </w:rPr>
                  </w:pPr>
                  <w:r w:rsidRPr="00C429C4">
                    <w:rPr>
                      <w:rFonts w:cstheme="minorHAnsi"/>
                      <w:b/>
                      <w:lang w:bidi="en-GB"/>
                    </w:rPr>
                    <w:t xml:space="preserve">Percentage of total payment </w:t>
                  </w:r>
                </w:p>
              </w:tc>
            </w:tr>
            <w:tr w:rsidR="00F25647" w:rsidRPr="00C429C4" w14:paraId="58FE872F" w14:textId="77777777" w:rsidTr="009A0199">
              <w:tc>
                <w:tcPr>
                  <w:tcW w:w="3573" w:type="dxa"/>
                </w:tcPr>
                <w:p w14:paraId="775CA531" w14:textId="77777777" w:rsidR="00F25647" w:rsidRPr="00C429C4" w:rsidRDefault="00F25647" w:rsidP="009A0199">
                  <w:pPr>
                    <w:rPr>
                      <w:rFonts w:cstheme="minorHAnsi"/>
                    </w:rPr>
                  </w:pPr>
                  <w:r w:rsidRPr="00A839C1">
                    <w:rPr>
                      <w:rFonts w:cstheme="minorHAnsi"/>
                      <w:lang w:bidi="en-GB"/>
                    </w:rPr>
                    <w:t>At startup</w:t>
                  </w:r>
                </w:p>
              </w:tc>
              <w:tc>
                <w:tcPr>
                  <w:tcW w:w="3544" w:type="dxa"/>
                </w:tcPr>
                <w:p w14:paraId="383A43C2" w14:textId="77777777" w:rsidR="00F25647" w:rsidRPr="00C429C4" w:rsidRDefault="00F25647" w:rsidP="009A0199">
                  <w:pPr>
                    <w:rPr>
                      <w:rFonts w:cstheme="minorHAnsi"/>
                    </w:rPr>
                  </w:pPr>
                  <w:r w:rsidRPr="00A839C1">
                    <w:rPr>
                      <w:rFonts w:cstheme="minorHAnsi"/>
                      <w:lang w:bidi="en-GB"/>
                    </w:rPr>
                    <w:t>Startup</w:t>
                  </w:r>
                </w:p>
              </w:tc>
              <w:tc>
                <w:tcPr>
                  <w:tcW w:w="1842" w:type="dxa"/>
                </w:tcPr>
                <w:p w14:paraId="2E46462A" w14:textId="77777777" w:rsidR="00F25647" w:rsidRPr="00C429C4" w:rsidRDefault="00F25647" w:rsidP="009A0199">
                  <w:pPr>
                    <w:rPr>
                      <w:rFonts w:cstheme="minorHAnsi"/>
                    </w:rPr>
                  </w:pPr>
                  <w:r w:rsidRPr="00A839C1">
                    <w:rPr>
                      <w:rFonts w:cstheme="minorHAnsi"/>
                      <w:lang w:bidi="en-GB"/>
                    </w:rPr>
                    <w:t>50%</w:t>
                  </w:r>
                </w:p>
              </w:tc>
            </w:tr>
            <w:tr w:rsidR="00F25647" w:rsidRPr="00C429C4" w14:paraId="5F13B170" w14:textId="77777777" w:rsidTr="009A0199">
              <w:tc>
                <w:tcPr>
                  <w:tcW w:w="3573" w:type="dxa"/>
                </w:tcPr>
                <w:p w14:paraId="3794EC51" w14:textId="77777777" w:rsidR="00F25647" w:rsidRPr="00C429C4" w:rsidRDefault="00F25647" w:rsidP="009A0199">
                  <w:pPr>
                    <w:rPr>
                      <w:rFonts w:cstheme="minorHAnsi"/>
                    </w:rPr>
                  </w:pPr>
                  <w:r>
                    <w:rPr>
                      <w:rFonts w:cstheme="minorHAnsi"/>
                      <w:lang w:bidi="en-GB"/>
                    </w:rPr>
                    <w:t>Upon conclusion</w:t>
                  </w:r>
                </w:p>
              </w:tc>
              <w:tc>
                <w:tcPr>
                  <w:tcW w:w="3544" w:type="dxa"/>
                </w:tcPr>
                <w:p w14:paraId="673ABBE3" w14:textId="77777777" w:rsidR="00F25647" w:rsidRPr="00C429C4" w:rsidRDefault="00F25647" w:rsidP="009A0199">
                  <w:pPr>
                    <w:rPr>
                      <w:rFonts w:cstheme="minorHAnsi"/>
                    </w:rPr>
                  </w:pPr>
                  <w:r>
                    <w:rPr>
                      <w:rFonts w:cstheme="minorHAnsi"/>
                      <w:lang w:bidi="en-GB"/>
                    </w:rPr>
                    <w:t>Field testing completed</w:t>
                  </w:r>
                </w:p>
              </w:tc>
              <w:tc>
                <w:tcPr>
                  <w:tcW w:w="1842" w:type="dxa"/>
                </w:tcPr>
                <w:p w14:paraId="5346D2D9" w14:textId="77777777" w:rsidR="00F25647" w:rsidRPr="00C429C4" w:rsidRDefault="00F25647" w:rsidP="009A0199">
                  <w:pPr>
                    <w:rPr>
                      <w:rFonts w:cstheme="minorHAnsi"/>
                    </w:rPr>
                  </w:pPr>
                  <w:r>
                    <w:rPr>
                      <w:rFonts w:cstheme="minorHAnsi"/>
                      <w:lang w:bidi="en-GB"/>
                    </w:rPr>
                    <w:t>50%</w:t>
                  </w:r>
                </w:p>
              </w:tc>
            </w:tr>
            <w:tr w:rsidR="00873C2B" w:rsidRPr="00C429C4" w14:paraId="454D21F9" w14:textId="77777777">
              <w:tc>
                <w:tcPr>
                  <w:tcW w:w="3573" w:type="dxa"/>
                </w:tcPr>
                <w:p w14:paraId="2242B446" w14:textId="77777777" w:rsidR="00873C2B" w:rsidRPr="00F65BCE" w:rsidRDefault="00873C2B" w:rsidP="00873C2B">
                  <w:pPr>
                    <w:rPr>
                      <w:rFonts w:cstheme="minorHAnsi"/>
                      <w:b/>
                      <w:bCs/>
                    </w:rPr>
                  </w:pPr>
                  <w:r w:rsidRPr="00F65BCE">
                    <w:rPr>
                      <w:rFonts w:cstheme="minorHAnsi"/>
                      <w:b/>
                      <w:lang w:bidi="en-GB"/>
                    </w:rPr>
                    <w:t>Total</w:t>
                  </w:r>
                </w:p>
              </w:tc>
              <w:tc>
                <w:tcPr>
                  <w:tcW w:w="3544" w:type="dxa"/>
                </w:tcPr>
                <w:p w14:paraId="740AA204" w14:textId="77777777" w:rsidR="00873C2B" w:rsidRPr="00F65BCE" w:rsidRDefault="00873C2B" w:rsidP="00873C2B">
                  <w:pPr>
                    <w:rPr>
                      <w:rFonts w:cstheme="minorHAnsi"/>
                      <w:b/>
                      <w:bCs/>
                    </w:rPr>
                  </w:pPr>
                </w:p>
              </w:tc>
              <w:tc>
                <w:tcPr>
                  <w:tcW w:w="1842" w:type="dxa"/>
                </w:tcPr>
                <w:p w14:paraId="56F66352" w14:textId="77777777" w:rsidR="00873C2B" w:rsidRPr="00F65BCE" w:rsidRDefault="00873C2B" w:rsidP="00873C2B">
                  <w:pPr>
                    <w:rPr>
                      <w:rFonts w:cstheme="minorHAnsi"/>
                      <w:b/>
                      <w:bCs/>
                    </w:rPr>
                  </w:pPr>
                </w:p>
              </w:tc>
            </w:tr>
          </w:tbl>
          <w:p w14:paraId="6AF3CA0B" w14:textId="77777777" w:rsidR="00697101" w:rsidRDefault="00697101" w:rsidP="00220C43">
            <w:pPr>
              <w:tabs>
                <w:tab w:val="left" w:pos="3544"/>
              </w:tabs>
              <w:spacing w:line="220" w:lineRule="exact"/>
              <w:jc w:val="both"/>
            </w:pPr>
          </w:p>
          <w:p w14:paraId="6AF3CA0C" w14:textId="77777777" w:rsidR="00220C43" w:rsidRPr="008C6F03" w:rsidRDefault="00220C43" w:rsidP="007F716C">
            <w:pPr>
              <w:tabs>
                <w:tab w:val="left" w:pos="3544"/>
              </w:tabs>
              <w:spacing w:line="220" w:lineRule="exact"/>
              <w:jc w:val="both"/>
            </w:pPr>
          </w:p>
          <w:p w14:paraId="6AF3CA0D" w14:textId="77777777" w:rsidR="00220C43" w:rsidRDefault="00220C43" w:rsidP="007A0A45"/>
        </w:tc>
      </w:tr>
    </w:tbl>
    <w:p w14:paraId="6AF3CA0F" w14:textId="77777777" w:rsidR="00783803" w:rsidRPr="00680142" w:rsidRDefault="00783803" w:rsidP="00783803">
      <w:pPr>
        <w:tabs>
          <w:tab w:val="left" w:pos="3544"/>
        </w:tabs>
        <w:spacing w:line="220" w:lineRule="exact"/>
        <w:jc w:val="both"/>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14:paraId="6AF3CA11" w14:textId="77777777" w:rsidTr="00D77AC0">
        <w:tc>
          <w:tcPr>
            <w:tcW w:w="9484" w:type="dxa"/>
            <w:tcBorders>
              <w:top w:val="single" w:sz="12" w:space="0" w:color="auto"/>
              <w:left w:val="single" w:sz="12" w:space="0" w:color="auto"/>
              <w:bottom w:val="single" w:sz="12" w:space="0" w:color="auto"/>
              <w:right w:val="single" w:sz="12" w:space="0" w:color="auto"/>
            </w:tcBorders>
            <w:shd w:val="pct10" w:color="auto" w:fill="auto"/>
          </w:tcPr>
          <w:p w14:paraId="6AF3CA10" w14:textId="77777777" w:rsidR="00783803" w:rsidRDefault="00295EE5" w:rsidP="008831E1">
            <w:pPr>
              <w:keepNext/>
              <w:tabs>
                <w:tab w:val="left" w:pos="3544"/>
              </w:tabs>
              <w:spacing w:before="120"/>
              <w:ind w:left="57"/>
              <w:rPr>
                <w:b/>
                <w:sz w:val="20"/>
              </w:rPr>
            </w:pPr>
            <w:commentRangeStart w:id="10"/>
            <w:r>
              <w:rPr>
                <w:b/>
                <w:sz w:val="20"/>
                <w:lang w:bidi="en-GB"/>
              </w:rPr>
              <w:t xml:space="preserve">5. Other conditions </w:t>
            </w:r>
            <w:commentRangeEnd w:id="10"/>
            <w:r w:rsidR="00D55199">
              <w:rPr>
                <w:rStyle w:val="CommentReference"/>
                <w:lang w:bidi="en-GB"/>
              </w:rPr>
              <w:commentReference w:id="10"/>
            </w:r>
          </w:p>
        </w:tc>
      </w:tr>
      <w:tr w:rsidR="00783803" w14:paraId="6AF3CA13" w14:textId="77777777" w:rsidTr="00D77AC0">
        <w:tc>
          <w:tcPr>
            <w:tcW w:w="9484" w:type="dxa"/>
            <w:tcBorders>
              <w:left w:val="single" w:sz="12" w:space="0" w:color="auto"/>
              <w:bottom w:val="single" w:sz="12" w:space="0" w:color="auto"/>
              <w:right w:val="single" w:sz="12" w:space="0" w:color="auto"/>
            </w:tcBorders>
          </w:tcPr>
          <w:p w14:paraId="6AF3CA12" w14:textId="77777777" w:rsidR="00783803" w:rsidRDefault="00783803" w:rsidP="008831E1">
            <w:pPr>
              <w:keepNext/>
              <w:tabs>
                <w:tab w:val="left" w:pos="3544"/>
              </w:tabs>
              <w:spacing w:before="80"/>
              <w:ind w:left="57"/>
              <w:rPr>
                <w:sz w:val="20"/>
              </w:rPr>
            </w:pPr>
          </w:p>
        </w:tc>
      </w:tr>
    </w:tbl>
    <w:p w14:paraId="6AF3CA14" w14:textId="77777777" w:rsidR="00783803" w:rsidRDefault="00783803" w:rsidP="00783803">
      <w:pPr>
        <w:tabs>
          <w:tab w:val="left" w:pos="3544"/>
        </w:tabs>
        <w:spacing w:line="220" w:lineRule="exact"/>
        <w:jc w:val="both"/>
        <w:rPr>
          <w:sz w:val="20"/>
        </w:rPr>
      </w:pPr>
    </w:p>
    <w:p w14:paraId="6AF3CA1B" w14:textId="77777777" w:rsidR="00783803" w:rsidRDefault="00783803" w:rsidP="00783803">
      <w:pPr>
        <w:tabs>
          <w:tab w:val="left" w:pos="3544"/>
        </w:tabs>
        <w:spacing w:line="220" w:lineRule="exact"/>
        <w:jc w:val="both"/>
        <w:rPr>
          <w:sz w:val="20"/>
        </w:rPr>
      </w:pPr>
    </w:p>
    <w:tbl>
      <w:tblPr>
        <w:tblW w:w="9484"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484"/>
      </w:tblGrid>
      <w:tr w:rsidR="00783803" w14:paraId="6AF3CA1D" w14:textId="77777777" w:rsidTr="00D77AC0">
        <w:tc>
          <w:tcPr>
            <w:tcW w:w="9484" w:type="dxa"/>
            <w:tcBorders>
              <w:top w:val="single" w:sz="12" w:space="0" w:color="auto"/>
              <w:left w:val="single" w:sz="12" w:space="0" w:color="auto"/>
              <w:right w:val="single" w:sz="12" w:space="0" w:color="auto"/>
            </w:tcBorders>
            <w:shd w:val="pct10" w:color="auto" w:fill="auto"/>
          </w:tcPr>
          <w:p w14:paraId="6AF3CA1C" w14:textId="50257E73" w:rsidR="00783803" w:rsidRDefault="00E9151E" w:rsidP="008831E1">
            <w:pPr>
              <w:keepNext/>
              <w:tabs>
                <w:tab w:val="left" w:pos="3544"/>
              </w:tabs>
              <w:spacing w:before="120"/>
              <w:ind w:left="57"/>
              <w:rPr>
                <w:b/>
                <w:sz w:val="20"/>
              </w:rPr>
            </w:pPr>
            <w:commentRangeStart w:id="11"/>
            <w:r>
              <w:rPr>
                <w:b/>
                <w:sz w:val="20"/>
                <w:lang w:bidi="en-GB"/>
              </w:rPr>
              <w:t>6. Invoices in connection with assigned call-off 2 shall be addressed and marked as follows:</w:t>
            </w:r>
            <w:commentRangeEnd w:id="11"/>
            <w:r w:rsidR="00575336">
              <w:rPr>
                <w:rStyle w:val="CommentReference"/>
                <w:lang w:bidi="en-GB"/>
              </w:rPr>
              <w:commentReference w:id="11"/>
            </w:r>
          </w:p>
        </w:tc>
      </w:tr>
      <w:tr w:rsidR="00BE1337" w14:paraId="6AF3CA1F" w14:textId="77777777" w:rsidTr="00D77AC0">
        <w:tc>
          <w:tcPr>
            <w:tcW w:w="9484" w:type="dxa"/>
            <w:tcBorders>
              <w:left w:val="single" w:sz="12" w:space="0" w:color="auto"/>
              <w:bottom w:val="single" w:sz="6" w:space="0" w:color="auto"/>
              <w:right w:val="single" w:sz="12" w:space="0" w:color="auto"/>
            </w:tcBorders>
          </w:tcPr>
          <w:p w14:paraId="6AF3CA1E" w14:textId="46FE1561" w:rsidR="007F716C" w:rsidRDefault="007424A9" w:rsidP="00DA2012">
            <w:pPr>
              <w:keepNext/>
              <w:tabs>
                <w:tab w:val="left" w:pos="3544"/>
              </w:tabs>
              <w:spacing w:before="100"/>
              <w:ind w:left="57"/>
            </w:pPr>
            <w:r>
              <w:rPr>
                <w:lang w:bidi="en-GB"/>
              </w:rPr>
              <w:t xml:space="preserve">Reference </w:t>
            </w:r>
            <w:r>
              <w:rPr>
                <w:b/>
                <w:lang w:bidi="en-GB"/>
              </w:rPr>
              <w:t>3820eridr</w:t>
            </w:r>
            <w:r>
              <w:rPr>
                <w:lang w:bidi="en-GB"/>
              </w:rPr>
              <w:t xml:space="preserve"> and project number </w:t>
            </w:r>
            <w:r>
              <w:rPr>
                <w:b/>
                <w:lang w:bidi="en-GB"/>
              </w:rPr>
              <w:t>20040</w:t>
            </w:r>
          </w:p>
        </w:tc>
      </w:tr>
    </w:tbl>
    <w:p w14:paraId="6AF3CA20" w14:textId="77777777" w:rsidR="00783803" w:rsidRDefault="00783803" w:rsidP="00783803"/>
    <w:tbl>
      <w:tblPr>
        <w:tblW w:w="9484"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46"/>
        <w:gridCol w:w="3614"/>
        <w:gridCol w:w="4324"/>
      </w:tblGrid>
      <w:tr w:rsidR="00783803" w14:paraId="6AF3CA22" w14:textId="77777777" w:rsidTr="00D77AC0">
        <w:tc>
          <w:tcPr>
            <w:tcW w:w="9484" w:type="dxa"/>
            <w:gridSpan w:val="3"/>
            <w:tcBorders>
              <w:top w:val="single" w:sz="12" w:space="0" w:color="auto"/>
              <w:left w:val="single" w:sz="12" w:space="0" w:color="auto"/>
              <w:bottom w:val="single" w:sz="8" w:space="0" w:color="808080"/>
              <w:right w:val="single" w:sz="12" w:space="0" w:color="auto"/>
            </w:tcBorders>
            <w:shd w:val="pct10" w:color="auto" w:fill="auto"/>
          </w:tcPr>
          <w:p w14:paraId="6AF3CA21" w14:textId="100DB58A" w:rsidR="00783803" w:rsidRDefault="00E9151E" w:rsidP="008831E1">
            <w:pPr>
              <w:keepNext/>
              <w:tabs>
                <w:tab w:val="left" w:pos="3544"/>
              </w:tabs>
              <w:spacing w:before="120"/>
              <w:ind w:left="57"/>
              <w:rPr>
                <w:b/>
                <w:sz w:val="20"/>
              </w:rPr>
            </w:pPr>
            <w:r>
              <w:rPr>
                <w:b/>
                <w:sz w:val="20"/>
                <w:lang w:bidi="en-GB"/>
              </w:rPr>
              <w:lastRenderedPageBreak/>
              <w:t>7. Signature and approval</w:t>
            </w:r>
          </w:p>
        </w:tc>
      </w:tr>
      <w:tr w:rsidR="00783803" w14:paraId="6AF3CA25" w14:textId="77777777" w:rsidTr="00D77AC0">
        <w:trPr>
          <w:cantSplit/>
        </w:trPr>
        <w:tc>
          <w:tcPr>
            <w:tcW w:w="9484" w:type="dxa"/>
            <w:gridSpan w:val="3"/>
            <w:tcBorders>
              <w:top w:val="single" w:sz="8" w:space="0" w:color="808080"/>
              <w:left w:val="single" w:sz="12" w:space="0" w:color="auto"/>
              <w:bottom w:val="single" w:sz="8" w:space="0" w:color="808080"/>
              <w:right w:val="single" w:sz="12" w:space="0" w:color="auto"/>
            </w:tcBorders>
          </w:tcPr>
          <w:p w14:paraId="6AF3CA23" w14:textId="77777777" w:rsidR="00783803" w:rsidRDefault="00783803" w:rsidP="008831E1">
            <w:pPr>
              <w:keepNext/>
              <w:tabs>
                <w:tab w:val="left" w:pos="3544"/>
              </w:tabs>
              <w:spacing w:line="220" w:lineRule="exact"/>
              <w:jc w:val="both"/>
            </w:pPr>
          </w:p>
          <w:p w14:paraId="6AF3CA24" w14:textId="77777777" w:rsidR="00783803" w:rsidRDefault="00220C43" w:rsidP="00DA2012">
            <w:pPr>
              <w:keepNext/>
              <w:tabs>
                <w:tab w:val="left" w:pos="3544"/>
              </w:tabs>
              <w:spacing w:line="220" w:lineRule="exact"/>
              <w:jc w:val="both"/>
              <w:rPr>
                <w:b/>
                <w:bCs/>
              </w:rPr>
            </w:pPr>
            <w:r>
              <w:rPr>
                <w:lang w:bidi="en-GB"/>
              </w:rPr>
              <w:t>The call-off agreement is signed in two copies, and each party receives one copy.</w:t>
            </w:r>
          </w:p>
        </w:tc>
      </w:tr>
      <w:tr w:rsidR="00783803" w14:paraId="6AF3CA28" w14:textId="77777777" w:rsidTr="00D77AC0">
        <w:tc>
          <w:tcPr>
            <w:tcW w:w="5160" w:type="dxa"/>
            <w:gridSpan w:val="2"/>
            <w:tcBorders>
              <w:top w:val="single" w:sz="8" w:space="0" w:color="808080"/>
              <w:left w:val="single" w:sz="12" w:space="0" w:color="auto"/>
              <w:right w:val="nil"/>
            </w:tcBorders>
          </w:tcPr>
          <w:p w14:paraId="6AF3CA26" w14:textId="77777777" w:rsidR="00783803" w:rsidRDefault="00783803" w:rsidP="008831E1">
            <w:pPr>
              <w:keepNext/>
              <w:tabs>
                <w:tab w:val="left" w:pos="3544"/>
              </w:tabs>
              <w:spacing w:line="220" w:lineRule="exact"/>
              <w:jc w:val="both"/>
              <w:rPr>
                <w:sz w:val="20"/>
                <w:highlight w:val="yellow"/>
              </w:rPr>
            </w:pPr>
          </w:p>
        </w:tc>
        <w:tc>
          <w:tcPr>
            <w:tcW w:w="4324" w:type="dxa"/>
            <w:tcBorders>
              <w:top w:val="single" w:sz="8" w:space="0" w:color="808080"/>
              <w:left w:val="nil"/>
              <w:right w:val="single" w:sz="12" w:space="0" w:color="auto"/>
            </w:tcBorders>
          </w:tcPr>
          <w:p w14:paraId="6AF3CA27" w14:textId="77777777" w:rsidR="00783803" w:rsidRDefault="00783803" w:rsidP="008831E1">
            <w:pPr>
              <w:keepNext/>
              <w:tabs>
                <w:tab w:val="left" w:pos="3544"/>
              </w:tabs>
              <w:spacing w:line="220" w:lineRule="exact"/>
              <w:jc w:val="both"/>
              <w:rPr>
                <w:sz w:val="20"/>
                <w:highlight w:val="yellow"/>
              </w:rPr>
            </w:pPr>
          </w:p>
        </w:tc>
      </w:tr>
      <w:tr w:rsidR="00783803" w14:paraId="6AF3CA2B" w14:textId="77777777" w:rsidTr="003E5E2D">
        <w:tc>
          <w:tcPr>
            <w:tcW w:w="1546" w:type="dxa"/>
            <w:tcBorders>
              <w:left w:val="single" w:sz="12" w:space="0" w:color="auto"/>
              <w:right w:val="nil"/>
            </w:tcBorders>
          </w:tcPr>
          <w:p w14:paraId="6AF3CA29" w14:textId="77777777" w:rsidR="00783803" w:rsidRDefault="00783803" w:rsidP="008831E1">
            <w:pPr>
              <w:keepNext/>
              <w:tabs>
                <w:tab w:val="left" w:pos="3544"/>
              </w:tabs>
              <w:spacing w:before="120"/>
              <w:ind w:left="57"/>
            </w:pPr>
            <w:r>
              <w:rPr>
                <w:lang w:bidi="en-GB"/>
              </w:rPr>
              <w:t>Place and date</w:t>
            </w:r>
          </w:p>
        </w:tc>
        <w:tc>
          <w:tcPr>
            <w:tcW w:w="7938" w:type="dxa"/>
            <w:gridSpan w:val="2"/>
            <w:tcBorders>
              <w:left w:val="nil"/>
              <w:right w:val="single" w:sz="12" w:space="0" w:color="auto"/>
            </w:tcBorders>
          </w:tcPr>
          <w:p w14:paraId="6AF3CA2A" w14:textId="77777777" w:rsidR="00783803" w:rsidRDefault="00783803" w:rsidP="008831E1">
            <w:pPr>
              <w:keepNext/>
              <w:tabs>
                <w:tab w:val="left" w:pos="3544"/>
              </w:tabs>
              <w:spacing w:before="160"/>
              <w:ind w:left="57"/>
            </w:pPr>
          </w:p>
        </w:tc>
      </w:tr>
      <w:tr w:rsidR="00783803" w14:paraId="6AF3CA2E" w14:textId="77777777" w:rsidTr="00D77AC0">
        <w:tc>
          <w:tcPr>
            <w:tcW w:w="5160" w:type="dxa"/>
            <w:gridSpan w:val="2"/>
            <w:tcBorders>
              <w:left w:val="single" w:sz="12" w:space="0" w:color="auto"/>
              <w:bottom w:val="nil"/>
            </w:tcBorders>
          </w:tcPr>
          <w:p w14:paraId="6AF3CA2C" w14:textId="77777777" w:rsidR="00783803" w:rsidRDefault="00783803" w:rsidP="008831E1">
            <w:pPr>
              <w:keepNext/>
              <w:tabs>
                <w:tab w:val="left" w:pos="3544"/>
              </w:tabs>
              <w:spacing w:before="100"/>
              <w:ind w:left="57"/>
              <w:rPr>
                <w:sz w:val="20"/>
              </w:rPr>
            </w:pPr>
            <w:r>
              <w:rPr>
                <w:lang w:bidi="en-GB"/>
              </w:rPr>
              <w:t>For the CUSTOMER</w:t>
            </w:r>
          </w:p>
        </w:tc>
        <w:tc>
          <w:tcPr>
            <w:tcW w:w="4324" w:type="dxa"/>
            <w:tcBorders>
              <w:bottom w:val="nil"/>
              <w:right w:val="single" w:sz="12" w:space="0" w:color="auto"/>
            </w:tcBorders>
          </w:tcPr>
          <w:p w14:paraId="6AF3CA2D" w14:textId="77777777" w:rsidR="00783803" w:rsidRDefault="00783803" w:rsidP="008831E1">
            <w:pPr>
              <w:keepNext/>
              <w:tabs>
                <w:tab w:val="left" w:pos="3544"/>
              </w:tabs>
              <w:spacing w:before="100"/>
              <w:ind w:left="57"/>
            </w:pPr>
            <w:r>
              <w:rPr>
                <w:lang w:bidi="en-GB"/>
              </w:rPr>
              <w:t>For the CONTRACTOR</w:t>
            </w:r>
          </w:p>
        </w:tc>
      </w:tr>
      <w:tr w:rsidR="00783803" w14:paraId="6AF3CA31" w14:textId="77777777" w:rsidTr="00D77AC0">
        <w:tc>
          <w:tcPr>
            <w:tcW w:w="5160" w:type="dxa"/>
            <w:gridSpan w:val="2"/>
            <w:tcBorders>
              <w:top w:val="nil"/>
              <w:left w:val="single" w:sz="12" w:space="0" w:color="auto"/>
              <w:bottom w:val="single" w:sz="12" w:space="0" w:color="auto"/>
              <w:right w:val="single" w:sz="6" w:space="0" w:color="auto"/>
            </w:tcBorders>
          </w:tcPr>
          <w:p w14:paraId="6AF3CA2F" w14:textId="77777777" w:rsidR="00783803" w:rsidRDefault="00783803" w:rsidP="008831E1">
            <w:pPr>
              <w:keepNext/>
              <w:tabs>
                <w:tab w:val="left" w:pos="3544"/>
              </w:tabs>
              <w:spacing w:before="320"/>
              <w:ind w:left="57"/>
            </w:pPr>
          </w:p>
        </w:tc>
        <w:tc>
          <w:tcPr>
            <w:tcW w:w="4324" w:type="dxa"/>
            <w:tcBorders>
              <w:top w:val="nil"/>
              <w:left w:val="single" w:sz="6" w:space="0" w:color="auto"/>
              <w:bottom w:val="single" w:sz="12" w:space="0" w:color="auto"/>
              <w:right w:val="single" w:sz="12" w:space="0" w:color="auto"/>
            </w:tcBorders>
          </w:tcPr>
          <w:p w14:paraId="6AF3CA30" w14:textId="77777777" w:rsidR="00783803" w:rsidRDefault="00783803" w:rsidP="008831E1">
            <w:pPr>
              <w:keepNext/>
              <w:tabs>
                <w:tab w:val="left" w:pos="3544"/>
              </w:tabs>
              <w:spacing w:before="320"/>
              <w:ind w:left="57"/>
            </w:pPr>
          </w:p>
        </w:tc>
      </w:tr>
    </w:tbl>
    <w:p w14:paraId="6AF3CA32" w14:textId="77777777" w:rsidR="00783803" w:rsidRDefault="00783803" w:rsidP="00783803"/>
    <w:p w14:paraId="6AF3CA33" w14:textId="77777777" w:rsidR="00C529DD" w:rsidRDefault="00C529DD"/>
    <w:sectPr w:rsidR="00C529DD" w:rsidSect="008B5246">
      <w:headerReference w:type="even" r:id="rId16"/>
      <w:headerReference w:type="default" r:id="rId17"/>
      <w:footerReference w:type="even" r:id="rId18"/>
      <w:footerReference w:type="default" r:id="rId19"/>
      <w:headerReference w:type="first" r:id="rId20"/>
      <w:footerReference w:type="first" r:id="rId21"/>
      <w:pgSz w:w="12240" w:h="15840"/>
      <w:pgMar w:top="1417" w:right="1417" w:bottom="1417" w:left="1417" w:header="708" w:footer="708"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Forfatter" w:date="2023-01-27T12:12:00Z" w:initials="F">
    <w:p w14:paraId="0AAAB3E6" w14:textId="77777777" w:rsidR="00891354" w:rsidRDefault="00891354">
      <w:pPr>
        <w:pStyle w:val="CommentText"/>
      </w:pPr>
      <w:r>
        <w:rPr>
          <w:rStyle w:val="CommentReference"/>
        </w:rPr>
        <w:annotationRef/>
      </w:r>
      <w:r>
        <w:t xml:space="preserve">DFØ anbefaler at kunden i tillegg til behovsbeskrivelsen og krav til løsningsforslag  (bilag 1), også utlyser et utkast til bilag 5 (avropsavtale for fase 2). </w:t>
      </w:r>
    </w:p>
    <w:p w14:paraId="51C42478" w14:textId="77777777" w:rsidR="00891354" w:rsidRDefault="00891354">
      <w:pPr>
        <w:pStyle w:val="CommentText"/>
      </w:pPr>
    </w:p>
    <w:p w14:paraId="6CB7E5FC" w14:textId="77777777" w:rsidR="00891354" w:rsidRDefault="00891354">
      <w:pPr>
        <w:pStyle w:val="CommentText"/>
      </w:pPr>
      <w:r>
        <w:t xml:space="preserve">Utkastet burde inneholde krav for gjennomføring av fase 2 og tildelingskriterier for utvelgelse til fase 2. Endelig versjon bør gjøres tilgjengelig for leverandørene senest ved oppstart av fase 2. </w:t>
      </w:r>
    </w:p>
    <w:p w14:paraId="65FEDEF1" w14:textId="77777777" w:rsidR="00891354" w:rsidRDefault="00891354">
      <w:pPr>
        <w:pStyle w:val="CommentText"/>
      </w:pPr>
    </w:p>
    <w:p w14:paraId="2775E200" w14:textId="77777777" w:rsidR="00891354" w:rsidRDefault="00891354" w:rsidP="009953A5">
      <w:pPr>
        <w:pStyle w:val="CommentText"/>
      </w:pPr>
      <w:r>
        <w:rPr>
          <w:color w:val="FF0000"/>
        </w:rPr>
        <w:t>(Kommentaren slettes før kontraktsignering)</w:t>
      </w:r>
    </w:p>
  </w:comment>
  <w:comment w:id="4" w:author="Forfatter" w:date="2023-01-27T12:13:00Z" w:initials="F">
    <w:p w14:paraId="656ACD61" w14:textId="77777777" w:rsidR="00F55359" w:rsidRDefault="00F55359">
      <w:pPr>
        <w:pStyle w:val="CommentText"/>
      </w:pPr>
      <w:r>
        <w:rPr>
          <w:rStyle w:val="CommentReference"/>
        </w:rPr>
        <w:annotationRef/>
      </w:r>
      <w:r>
        <w:t xml:space="preserve">Arbeidet som leverandørene gjennomfører i fase 1, evalueres på bakgrunn av tildelingskriteriene som fremgår her. </w:t>
      </w:r>
    </w:p>
    <w:p w14:paraId="4D55F9AC" w14:textId="77777777" w:rsidR="00F55359" w:rsidRDefault="00F55359">
      <w:pPr>
        <w:pStyle w:val="CommentText"/>
      </w:pPr>
    </w:p>
    <w:p w14:paraId="765829DA" w14:textId="77777777" w:rsidR="00F55359" w:rsidRDefault="00F55359">
      <w:pPr>
        <w:pStyle w:val="CommentText"/>
      </w:pPr>
      <w:r>
        <w:t xml:space="preserve">Tildelingskriteriene bør være koblet opp mot behovsmatrisen i bilag 1 - for å forenkle jobben med å sammenligne tilbud, og gjøre det forutsigbart for leverandørene hva de skal evalueres på bakgrunn av. </w:t>
      </w:r>
    </w:p>
    <w:p w14:paraId="2F4A7F64" w14:textId="77777777" w:rsidR="00F55359" w:rsidRDefault="00F55359">
      <w:pPr>
        <w:pStyle w:val="CommentText"/>
      </w:pPr>
    </w:p>
    <w:p w14:paraId="5805E815" w14:textId="77777777" w:rsidR="00F55359" w:rsidRDefault="00F55359">
      <w:pPr>
        <w:pStyle w:val="CommentText"/>
      </w:pPr>
      <w:r>
        <w:t xml:space="preserve">Det er her fylt inn eksempler i teksten, men kunden må selv vurdere hvilke tildelingskriterier som er hensiktsmessig og vekting av disse.  </w:t>
      </w:r>
    </w:p>
    <w:p w14:paraId="75A555C7" w14:textId="77777777" w:rsidR="00F55359" w:rsidRDefault="00F55359">
      <w:pPr>
        <w:pStyle w:val="CommentText"/>
      </w:pPr>
    </w:p>
    <w:p w14:paraId="0B565513" w14:textId="77777777" w:rsidR="00F55359" w:rsidRDefault="00F55359" w:rsidP="00A466C4">
      <w:pPr>
        <w:pStyle w:val="CommentText"/>
      </w:pPr>
      <w:r>
        <w:rPr>
          <w:color w:val="FF0000"/>
        </w:rPr>
        <w:t>(Kommentaren slettes før publisering av konkurransen)</w:t>
      </w:r>
    </w:p>
  </w:comment>
  <w:comment w:id="5" w:author="Forfatter" w:date="2023-01-27T12:14:00Z" w:initials="F">
    <w:p w14:paraId="07805D39" w14:textId="77777777" w:rsidR="00CE71D8" w:rsidRDefault="00CE71D8">
      <w:pPr>
        <w:pStyle w:val="CommentText"/>
      </w:pPr>
      <w:r>
        <w:rPr>
          <w:rStyle w:val="CommentReference"/>
        </w:rPr>
        <w:annotationRef/>
      </w:r>
      <w:r>
        <w:t xml:space="preserve">Dersom kunden har utarbeidet oppdatert behovsbeskrivelsen som vedlegg til bilag 1, må kunden her fylle inn en eksplisitt henvisning til vedlegget.  </w:t>
      </w:r>
    </w:p>
    <w:p w14:paraId="62851677" w14:textId="77777777" w:rsidR="00CE71D8" w:rsidRDefault="00CE71D8">
      <w:pPr>
        <w:pStyle w:val="CommentText"/>
      </w:pPr>
    </w:p>
    <w:p w14:paraId="26BBCD5E" w14:textId="77777777" w:rsidR="00CE71D8" w:rsidRDefault="00CE71D8">
      <w:pPr>
        <w:pStyle w:val="CommentText"/>
      </w:pPr>
      <w:r>
        <w:t xml:space="preserve">Dersom det ikke er utarbeidet oppdatert behovsbeskrivelsen kan "og vedlegg X" strykes. </w:t>
      </w:r>
    </w:p>
    <w:p w14:paraId="0DC2457A" w14:textId="77777777" w:rsidR="00CE71D8" w:rsidRDefault="00CE71D8">
      <w:pPr>
        <w:pStyle w:val="CommentText"/>
      </w:pPr>
    </w:p>
    <w:p w14:paraId="4E7E75E3" w14:textId="77777777" w:rsidR="00CE71D8" w:rsidRDefault="00CE71D8" w:rsidP="007B6F14">
      <w:pPr>
        <w:pStyle w:val="CommentText"/>
      </w:pPr>
      <w:r>
        <w:rPr>
          <w:color w:val="FF0000"/>
        </w:rPr>
        <w:t>(Kommentaren slettes før publisering av konkurransen)</w:t>
      </w:r>
    </w:p>
  </w:comment>
  <w:comment w:id="6" w:author="Forfatter" w:date="2023-01-27T12:15:00Z" w:initials="F">
    <w:p w14:paraId="5982FE89" w14:textId="77777777" w:rsidR="001F31A2" w:rsidRDefault="001F31A2">
      <w:pPr>
        <w:pStyle w:val="CommentText"/>
      </w:pPr>
      <w:r>
        <w:rPr>
          <w:rStyle w:val="CommentReference"/>
        </w:rPr>
        <w:annotationRef/>
      </w:r>
      <w:r>
        <w:t xml:space="preserve">Leverandøren må bekrefte at eventuelle utdypninger og presiseringer som er tatt inn i vedlegg til bilag 1, aksepteres før partene inngår avropsavtale for fase 2. </w:t>
      </w:r>
    </w:p>
    <w:p w14:paraId="116BBF70" w14:textId="77777777" w:rsidR="001F31A2" w:rsidRDefault="001F31A2">
      <w:pPr>
        <w:pStyle w:val="CommentText"/>
      </w:pPr>
    </w:p>
    <w:p w14:paraId="59584813" w14:textId="77777777" w:rsidR="001F31A2" w:rsidRDefault="001F31A2" w:rsidP="00B96C79">
      <w:pPr>
        <w:pStyle w:val="CommentText"/>
      </w:pPr>
      <w:r>
        <w:rPr>
          <w:color w:val="FF0000"/>
        </w:rPr>
        <w:t>(Kommentaren slettes før kontraktsignering)</w:t>
      </w:r>
    </w:p>
  </w:comment>
  <w:comment w:id="7" w:author="Forfatter" w:date="2023-01-27T12:15:00Z" w:initials="F">
    <w:p w14:paraId="373EF829" w14:textId="77777777" w:rsidR="005E37FD" w:rsidRDefault="005E37FD">
      <w:pPr>
        <w:pStyle w:val="CommentText"/>
      </w:pPr>
      <w:r>
        <w:rPr>
          <w:rStyle w:val="CommentReference"/>
        </w:rPr>
        <w:annotationRef/>
      </w:r>
      <w:r>
        <w:t xml:space="preserve">Leverandør skal utarbeide en detaljert fremdriftsplan for arbeidet i fase 2. Planen bør inneholde planlagte aktiviteter som skal utføres i løpet av fase 2, og også eventuelle krav til kundens medvirkning. </w:t>
      </w:r>
    </w:p>
    <w:p w14:paraId="05C30667" w14:textId="77777777" w:rsidR="005E37FD" w:rsidRDefault="005E37FD">
      <w:pPr>
        <w:pStyle w:val="CommentText"/>
      </w:pPr>
    </w:p>
    <w:p w14:paraId="25D9582A" w14:textId="77777777" w:rsidR="005E37FD" w:rsidRDefault="005E37FD">
      <w:pPr>
        <w:pStyle w:val="CommentText"/>
      </w:pPr>
      <w:r>
        <w:rPr>
          <w:color w:val="FF0000"/>
        </w:rPr>
        <w:t>(Kommentaren slettes før kontraktsignering)</w:t>
      </w:r>
    </w:p>
    <w:p w14:paraId="7C0D9053" w14:textId="77777777" w:rsidR="005E37FD" w:rsidRDefault="005E37FD" w:rsidP="00DA6115">
      <w:pPr>
        <w:pStyle w:val="CommentText"/>
      </w:pPr>
    </w:p>
  </w:comment>
  <w:comment w:id="8" w:author="Forfatter" w:date="2023-01-27T12:16:00Z" w:initials="F">
    <w:p w14:paraId="224284A8" w14:textId="77777777" w:rsidR="006E54A2" w:rsidRDefault="006E54A2">
      <w:pPr>
        <w:pStyle w:val="CommentText"/>
      </w:pPr>
      <w:r>
        <w:rPr>
          <w:rStyle w:val="CommentReference"/>
        </w:rPr>
        <w:annotationRef/>
      </w:r>
      <w:r>
        <w:t xml:space="preserve">Prisen for at leverandøren arbeider med utvikling av prototypen skal fylles ut her. </w:t>
      </w:r>
    </w:p>
    <w:p w14:paraId="6CE7EDAE" w14:textId="77777777" w:rsidR="006E54A2" w:rsidRDefault="006E54A2">
      <w:pPr>
        <w:pStyle w:val="CommentText"/>
      </w:pPr>
    </w:p>
    <w:p w14:paraId="18962573" w14:textId="77777777" w:rsidR="006E54A2" w:rsidRDefault="006E54A2">
      <w:pPr>
        <w:pStyle w:val="CommentText"/>
      </w:pPr>
      <w:r>
        <w:t xml:space="preserve">Leverandøren har ikke krav på vederlag for arbeidet i fase 2 utover det som fremgår her. </w:t>
      </w:r>
    </w:p>
    <w:p w14:paraId="53275C5B" w14:textId="77777777" w:rsidR="006E54A2" w:rsidRDefault="006E54A2">
      <w:pPr>
        <w:pStyle w:val="CommentText"/>
      </w:pPr>
    </w:p>
    <w:p w14:paraId="280EF603" w14:textId="77777777" w:rsidR="006E54A2" w:rsidRDefault="006E54A2">
      <w:pPr>
        <w:pStyle w:val="CommentText"/>
      </w:pPr>
      <w:r>
        <w:t xml:space="preserve">Det må besluttes hvorvidt hele kostnadsrammen for utvikling skal benyttes, eller om leverandørene skal konkurrere på tilbudt pris for utviklingsløpet under tildelingskriteriet pris eller kostnad. </w:t>
      </w:r>
    </w:p>
    <w:p w14:paraId="61009A98" w14:textId="77777777" w:rsidR="006E54A2" w:rsidRDefault="006E54A2">
      <w:pPr>
        <w:pStyle w:val="CommentText"/>
      </w:pPr>
    </w:p>
    <w:p w14:paraId="6F379A53" w14:textId="77777777" w:rsidR="006E54A2" w:rsidRDefault="006E54A2">
      <w:pPr>
        <w:pStyle w:val="CommentText"/>
      </w:pPr>
      <w:r>
        <w:t>Leverandør må oppgi en totalpris for arbeidet som skal gjøres i fasen, basert på pris for hver av aktivitetene. Leverandør må synliggjøre hvordan totalprisen er bygget opp ved å spesifisere de ulike elementene prisen består av.</w:t>
      </w:r>
    </w:p>
    <w:p w14:paraId="43284B94" w14:textId="77777777" w:rsidR="006E54A2" w:rsidRDefault="006E54A2">
      <w:pPr>
        <w:pStyle w:val="CommentText"/>
      </w:pPr>
    </w:p>
    <w:p w14:paraId="7BE8361E" w14:textId="77777777" w:rsidR="006E54A2" w:rsidRDefault="006E54A2">
      <w:pPr>
        <w:pStyle w:val="CommentText"/>
      </w:pPr>
      <w:r>
        <w:t>Totalprisen må inkludere alle kostnader knyttet til gjennomføringen av fase 2 (hvis nødvendig, legg til flere rader i tabellen under).</w:t>
      </w:r>
    </w:p>
    <w:p w14:paraId="1671166F" w14:textId="77777777" w:rsidR="006E54A2" w:rsidRDefault="006E54A2">
      <w:pPr>
        <w:pStyle w:val="CommentText"/>
      </w:pPr>
    </w:p>
    <w:p w14:paraId="0B766BC8" w14:textId="77777777" w:rsidR="006E54A2" w:rsidRDefault="006E54A2">
      <w:pPr>
        <w:pStyle w:val="CommentText"/>
      </w:pPr>
      <w:r>
        <w:rPr>
          <w:color w:val="FF0000"/>
        </w:rPr>
        <w:t>(Kommentaren slettes før kontraktsignering)</w:t>
      </w:r>
    </w:p>
    <w:p w14:paraId="0A7BEF67" w14:textId="77777777" w:rsidR="006E54A2" w:rsidRDefault="006E54A2" w:rsidP="00870E1B">
      <w:pPr>
        <w:pStyle w:val="CommentText"/>
      </w:pPr>
    </w:p>
  </w:comment>
  <w:comment w:id="9" w:author="Forfatter" w:date="2023-01-27T12:18:00Z" w:initials="F">
    <w:p w14:paraId="5AE985BA" w14:textId="77777777" w:rsidR="006600EC" w:rsidRDefault="006600EC">
      <w:pPr>
        <w:pStyle w:val="CommentText"/>
      </w:pPr>
      <w:r>
        <w:rPr>
          <w:rStyle w:val="CommentReference"/>
        </w:rPr>
        <w:annotationRef/>
      </w:r>
      <w:r>
        <w:rPr>
          <w:b/>
          <w:bCs/>
        </w:rPr>
        <w:t>Vederlagsplan:</w:t>
      </w:r>
      <w:r>
        <w:t xml:space="preserve"> Kunden må vurdere om du ønsker å definere vederlagsplanen (prosentvis fordeling av vederlaget) for gjennomføringen selv, eller om leverandør skal oppgi ønsket vederlagsplan for gjennomføring av fase 2.</w:t>
      </w:r>
    </w:p>
    <w:p w14:paraId="4BBC19FE" w14:textId="77777777" w:rsidR="006600EC" w:rsidRDefault="006600EC">
      <w:pPr>
        <w:pStyle w:val="CommentText"/>
      </w:pPr>
    </w:p>
    <w:p w14:paraId="0A3E14EC" w14:textId="77777777" w:rsidR="006600EC" w:rsidRDefault="006600EC">
      <w:pPr>
        <w:pStyle w:val="CommentText"/>
      </w:pPr>
      <w:r>
        <w:t xml:space="preserve">En vanlig vurdering for sistnevnte er at det kan være vanskelig å sette opp en hensiktsmessig vederlagsfordeling før man er kjent med løsningen, og hvilke utviklingskostnader som påløper når. Dette vil også kunne variere på tvers av tilbud som bygger på ulike løsningsforslag. </w:t>
      </w:r>
    </w:p>
    <w:p w14:paraId="0AB54794" w14:textId="77777777" w:rsidR="006600EC" w:rsidRDefault="006600EC">
      <w:pPr>
        <w:pStyle w:val="CommentText"/>
      </w:pPr>
    </w:p>
    <w:p w14:paraId="6787A1D3" w14:textId="77777777" w:rsidR="006600EC" w:rsidRDefault="006600EC">
      <w:pPr>
        <w:pStyle w:val="CommentText"/>
      </w:pPr>
    </w:p>
    <w:p w14:paraId="0DFF14BF" w14:textId="77777777" w:rsidR="006600EC" w:rsidRDefault="006600EC" w:rsidP="00383301">
      <w:pPr>
        <w:pStyle w:val="CommentText"/>
      </w:pPr>
      <w:r>
        <w:rPr>
          <w:color w:val="FF0000"/>
        </w:rPr>
        <w:t>(Kommentaren slettes før kontraktsignering)</w:t>
      </w:r>
    </w:p>
  </w:comment>
  <w:comment w:id="10" w:author="Forfatter" w:date="2023-01-27T12:23:00Z" w:initials="F">
    <w:p w14:paraId="321FF5C2" w14:textId="77777777" w:rsidR="00D55199" w:rsidRDefault="00D55199">
      <w:pPr>
        <w:pStyle w:val="CommentText"/>
      </w:pPr>
      <w:r>
        <w:rPr>
          <w:rStyle w:val="CommentReference"/>
        </w:rPr>
        <w:annotationRef/>
      </w:r>
      <w:r>
        <w:rPr>
          <w:b/>
          <w:bCs/>
        </w:rPr>
        <w:t xml:space="preserve">Avtalens punkt 8.3 - Personopplysninger: </w:t>
      </w:r>
    </w:p>
    <w:p w14:paraId="0F23F0EA" w14:textId="77777777" w:rsidR="00D55199" w:rsidRDefault="00D55199">
      <w:pPr>
        <w:pStyle w:val="CommentText"/>
      </w:pPr>
      <w:r>
        <w:t xml:space="preserve">Ved behov utover beskrivelsen i bilag 2 av hvordan tilfredsstillende behandling i tråd med personvernopplysningsregelverket skal skje, kan det her angis at leverandøren skal beskrive hvordan tilfredsstillende behandling skal oppnås og gjennomføres i fase 2. </w:t>
      </w:r>
    </w:p>
    <w:p w14:paraId="70DE07E3" w14:textId="77777777" w:rsidR="00D55199" w:rsidRDefault="00D55199">
      <w:pPr>
        <w:pStyle w:val="CommentText"/>
      </w:pPr>
    </w:p>
    <w:p w14:paraId="10E1893A" w14:textId="77777777" w:rsidR="00D55199" w:rsidRDefault="00D55199">
      <w:pPr>
        <w:pStyle w:val="CommentText"/>
      </w:pPr>
      <w:r>
        <w:t xml:space="preserve">Dersom det er aktuelt, kan det her angis at leverandørene må dokumentere at vilkår for å benytte overføringsgrunnlag for overføring av personopplysninger til land utenfor EØS-området er oppfylt. </w:t>
      </w:r>
    </w:p>
    <w:p w14:paraId="375A2FFE" w14:textId="77777777" w:rsidR="00D55199" w:rsidRDefault="00D55199">
      <w:pPr>
        <w:pStyle w:val="CommentText"/>
      </w:pPr>
    </w:p>
    <w:p w14:paraId="19EFE669" w14:textId="77777777" w:rsidR="00D55199" w:rsidRDefault="00D55199">
      <w:pPr>
        <w:pStyle w:val="CommentText"/>
      </w:pPr>
      <w:r>
        <w:rPr>
          <w:b/>
          <w:bCs/>
        </w:rPr>
        <w:t xml:space="preserve">Avtalens punkt 9.2 - Fri programvare: </w:t>
      </w:r>
    </w:p>
    <w:p w14:paraId="23671A65" w14:textId="77777777" w:rsidR="00D55199" w:rsidRDefault="00D55199">
      <w:pPr>
        <w:pStyle w:val="CommentText"/>
      </w:pPr>
      <w:r>
        <w:t xml:space="preserve">Ved behov utover det som er oppgitt i bilag 2, kan man kreve at leverandøren skal lage en oversikt over fri programvare og/eller legge ved lisensbetingelsene her. </w:t>
      </w:r>
    </w:p>
    <w:p w14:paraId="456C5CC6" w14:textId="77777777" w:rsidR="00D55199" w:rsidRDefault="00D55199">
      <w:pPr>
        <w:pStyle w:val="CommentText"/>
      </w:pPr>
    </w:p>
    <w:p w14:paraId="692FE7BA" w14:textId="77777777" w:rsidR="00D55199" w:rsidRDefault="00D55199">
      <w:pPr>
        <w:pStyle w:val="CommentText"/>
      </w:pPr>
      <w:r>
        <w:t xml:space="preserve">Hvis leverandøren har blitt kjent med at fri programvare som er krevd brukt av kunden som er uegnet til å oppfylle kundens krav eller krenker eller av noen hevdes å krenke tredjeparts opphavsrett utover det som er angitt i bilag 2, skal leverandøren påpeke dette her. </w:t>
      </w:r>
    </w:p>
    <w:p w14:paraId="6DD9B591" w14:textId="77777777" w:rsidR="00D55199" w:rsidRDefault="00D55199">
      <w:pPr>
        <w:pStyle w:val="CommentText"/>
      </w:pPr>
    </w:p>
    <w:p w14:paraId="19FC7675" w14:textId="77777777" w:rsidR="00D55199" w:rsidRDefault="00D55199" w:rsidP="000D6F9E">
      <w:pPr>
        <w:pStyle w:val="CommentText"/>
      </w:pPr>
      <w:r>
        <w:rPr>
          <w:color w:val="FF0000"/>
        </w:rPr>
        <w:t>(Kommentaren slettes før kontraktsignering)</w:t>
      </w:r>
    </w:p>
  </w:comment>
  <w:comment w:id="11" w:author="Forfatter" w:date="2023-01-27T12:23:00Z" w:initials="F">
    <w:p w14:paraId="06420E26" w14:textId="77777777" w:rsidR="00575336" w:rsidRDefault="00575336">
      <w:pPr>
        <w:pStyle w:val="CommentText"/>
      </w:pPr>
      <w:r>
        <w:rPr>
          <w:rStyle w:val="CommentReference"/>
        </w:rPr>
        <w:annotationRef/>
      </w:r>
      <w:r>
        <w:rPr>
          <w:b/>
          <w:bCs/>
        </w:rPr>
        <w:t xml:space="preserve">Avtalens punkt 7.2 - fakturering: </w:t>
      </w:r>
    </w:p>
    <w:p w14:paraId="2F25761D" w14:textId="77777777" w:rsidR="00575336" w:rsidRDefault="00575336">
      <w:pPr>
        <w:pStyle w:val="CommentText"/>
      </w:pPr>
      <w:r>
        <w:t xml:space="preserve">Betalingsplan og øvrige betalingsvilkår samt eventuelle vilkår for bruk av EHF fremgår av bilag 7. </w:t>
      </w:r>
    </w:p>
    <w:p w14:paraId="4B30F3C0" w14:textId="77777777" w:rsidR="00575336" w:rsidRDefault="00575336">
      <w:pPr>
        <w:pStyle w:val="CommentText"/>
      </w:pPr>
    </w:p>
    <w:p w14:paraId="3003F5F3" w14:textId="77777777" w:rsidR="00575336" w:rsidRDefault="00575336">
      <w:pPr>
        <w:pStyle w:val="CommentText"/>
      </w:pPr>
      <w:r>
        <w:rPr>
          <w:color w:val="FF0000"/>
        </w:rPr>
        <w:t>(Kommentaren slettes før kontraktsignering)</w:t>
      </w:r>
    </w:p>
    <w:p w14:paraId="77E1FE9B" w14:textId="77777777" w:rsidR="00575336" w:rsidRDefault="00575336" w:rsidP="005F392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75E200" w15:done="0"/>
  <w15:commentEx w15:paraId="0B565513" w15:done="0"/>
  <w15:commentEx w15:paraId="4E7E75E3" w15:done="0"/>
  <w15:commentEx w15:paraId="59584813" w15:done="0"/>
  <w15:commentEx w15:paraId="7C0D9053" w15:done="0"/>
  <w15:commentEx w15:paraId="0A7BEF67" w15:done="0"/>
  <w15:commentEx w15:paraId="0DFF14BF" w15:done="0"/>
  <w15:commentEx w15:paraId="19FC7675" w15:done="0"/>
  <w15:commentEx w15:paraId="77E1FE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E3E38" w16cex:dateUtc="2023-01-27T11:12:00Z"/>
  <w16cex:commentExtensible w16cex:durableId="277E3E5C" w16cex:dateUtc="2023-01-27T11:13:00Z"/>
  <w16cex:commentExtensible w16cex:durableId="277E3EA1" w16cex:dateUtc="2023-01-27T11:14:00Z"/>
  <w16cex:commentExtensible w16cex:durableId="277E3ECA" w16cex:dateUtc="2023-01-27T11:15:00Z"/>
  <w16cex:commentExtensible w16cex:durableId="277E3EE2" w16cex:dateUtc="2023-01-27T11:15:00Z"/>
  <w16cex:commentExtensible w16cex:durableId="277E3F35" w16cex:dateUtc="2023-01-27T11:16:00Z"/>
  <w16cex:commentExtensible w16cex:durableId="277E3F98" w16cex:dateUtc="2023-01-27T11:18:00Z"/>
  <w16cex:commentExtensible w16cex:durableId="277E40BF" w16cex:dateUtc="2023-01-27T11:23:00Z"/>
  <w16cex:commentExtensible w16cex:durableId="277E40DE" w16cex:dateUtc="2023-01-27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5E200" w16cid:durableId="277E3E38"/>
  <w16cid:commentId w16cid:paraId="0B565513" w16cid:durableId="277E3E5C"/>
  <w16cid:commentId w16cid:paraId="4E7E75E3" w16cid:durableId="277E3EA1"/>
  <w16cid:commentId w16cid:paraId="59584813" w16cid:durableId="277E3ECA"/>
  <w16cid:commentId w16cid:paraId="7C0D9053" w16cid:durableId="277E3EE2"/>
  <w16cid:commentId w16cid:paraId="0A7BEF67" w16cid:durableId="277E3F35"/>
  <w16cid:commentId w16cid:paraId="0DFF14BF" w16cid:durableId="277E3F98"/>
  <w16cid:commentId w16cid:paraId="19FC7675" w16cid:durableId="277E40BF"/>
  <w16cid:commentId w16cid:paraId="77E1FE9B" w16cid:durableId="277E40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B8FA" w14:textId="77777777" w:rsidR="00F412D2" w:rsidRDefault="00F412D2">
      <w:r>
        <w:separator/>
      </w:r>
    </w:p>
  </w:endnote>
  <w:endnote w:type="continuationSeparator" w:id="0">
    <w:p w14:paraId="19D6FAAA" w14:textId="77777777" w:rsidR="00F412D2" w:rsidRDefault="00F412D2">
      <w:r>
        <w:continuationSeparator/>
      </w:r>
    </w:p>
  </w:endnote>
  <w:endnote w:type="continuationNotice" w:id="1">
    <w:p w14:paraId="2B88153E" w14:textId="77777777" w:rsidR="00F412D2" w:rsidRDefault="00F41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8D5A" w14:textId="77777777" w:rsidR="007D31D9" w:rsidRDefault="007D3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CA3B" w14:textId="77777777" w:rsidR="008B5246" w:rsidRDefault="008B5246">
    <w:pPr>
      <w:pStyle w:val="Footer"/>
      <w:pBdr>
        <w:bottom w:val="single" w:sz="12" w:space="1" w:color="auto"/>
      </w:pBdr>
    </w:pPr>
  </w:p>
  <w:p w14:paraId="6AF3CA3C" w14:textId="0E61EBA4" w:rsidR="008B5246" w:rsidRDefault="008B5246">
    <w:pPr>
      <w:pStyle w:val="Footer"/>
    </w:pPr>
    <w:r>
      <w:rPr>
        <w:lang w:bidi="en-GB"/>
      </w:rPr>
      <w:tab/>
    </w:r>
    <w:r>
      <w:rPr>
        <w:lang w:bidi="en-GB"/>
      </w:rPr>
      <w:tab/>
      <w:t xml:space="preserve">Page </w:t>
    </w:r>
    <w:r>
      <w:rPr>
        <w:lang w:bidi="en-GB"/>
      </w:rPr>
      <w:fldChar w:fldCharType="begin"/>
    </w:r>
    <w:r>
      <w:rPr>
        <w:lang w:bidi="en-GB"/>
      </w:rPr>
      <w:instrText>PAGE   \* MERGEFORMAT</w:instrText>
    </w:r>
    <w:r>
      <w:rPr>
        <w:lang w:bidi="en-GB"/>
      </w:rPr>
      <w:fldChar w:fldCharType="separate"/>
    </w:r>
    <w:r w:rsidR="00577E17">
      <w:rPr>
        <w:noProof/>
        <w:lang w:bidi="en-GB"/>
      </w:rPr>
      <w:t>2</w:t>
    </w:r>
    <w:r>
      <w:rPr>
        <w:lang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C04B" w14:textId="0D697062" w:rsidR="00F21B24" w:rsidRDefault="00F21B24">
    <w:pPr>
      <w:pStyle w:val="Footer"/>
    </w:pPr>
    <w:r>
      <w:rPr>
        <w:rFonts w:cstheme="minorHAnsi"/>
        <w:sz w:val="20"/>
        <w:szCs w:val="20"/>
        <w:lang w:bidi="en-GB"/>
      </w:rPr>
      <w:t>Call-off agreement for Phase 2 of agreement for pre-commercial procurement (January 2023)</w:t>
    </w:r>
  </w:p>
  <w:p w14:paraId="6AF3CA3E" w14:textId="77777777" w:rsidR="008D1DB2" w:rsidRDefault="008D1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C745" w14:textId="77777777" w:rsidR="00F412D2" w:rsidRDefault="00F412D2">
      <w:r>
        <w:separator/>
      </w:r>
    </w:p>
  </w:footnote>
  <w:footnote w:type="continuationSeparator" w:id="0">
    <w:p w14:paraId="13E9800B" w14:textId="77777777" w:rsidR="00F412D2" w:rsidRDefault="00F412D2">
      <w:r>
        <w:continuationSeparator/>
      </w:r>
    </w:p>
  </w:footnote>
  <w:footnote w:type="continuationNotice" w:id="1">
    <w:p w14:paraId="15D6CED7" w14:textId="77777777" w:rsidR="00F412D2" w:rsidRDefault="00F412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1DE9" w14:textId="77777777" w:rsidR="007D31D9" w:rsidRDefault="007D3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CA39" w14:textId="4C0672A3" w:rsidR="008B5246" w:rsidRDefault="00C132FB">
    <w:pPr>
      <w:pStyle w:val="Header"/>
    </w:pPr>
    <w:r>
      <w:rPr>
        <w:lang w:bidi="en-GB"/>
      </w:rPr>
      <w:t xml:space="preserve">Research and Development Agreement (Pre-Commercial Purchase) – Call-off Agreement Phase 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943575"/>
      <w:docPartObj>
        <w:docPartGallery w:val="Watermarks"/>
        <w:docPartUnique/>
      </w:docPartObj>
    </w:sdtPr>
    <w:sdtEndPr/>
    <w:sdtContent>
      <w:p w14:paraId="296A1BD1" w14:textId="62745810" w:rsidR="007D31D9" w:rsidRDefault="00E41762">
        <w:pPr>
          <w:pStyle w:val="Header"/>
        </w:pPr>
        <w:r>
          <w:rPr>
            <w:lang w:bidi="en-GB"/>
          </w:rPr>
          <w:pict w14:anchorId="66B9E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FF6"/>
    <w:multiLevelType w:val="hybridMultilevel"/>
    <w:tmpl w:val="09B84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2339FF"/>
    <w:multiLevelType w:val="hybridMultilevel"/>
    <w:tmpl w:val="DE4EE91E"/>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7FA795F"/>
    <w:multiLevelType w:val="hybridMultilevel"/>
    <w:tmpl w:val="9B76ABF4"/>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3202B7"/>
    <w:multiLevelType w:val="hybridMultilevel"/>
    <w:tmpl w:val="66CE7F7A"/>
    <w:lvl w:ilvl="0" w:tplc="17E289BC">
      <w:start w:val="1"/>
      <w:numFmt w:val="bullet"/>
      <w:lvlText w:val="-"/>
      <w:lvlJc w:val="left"/>
      <w:pPr>
        <w:ind w:left="417" w:hanging="360"/>
      </w:pPr>
      <w:rPr>
        <w:rFonts w:ascii="Times New Roman" w:eastAsia="Times New Roman" w:hAnsi="Times New Roman" w:cs="Times New Roman" w:hint="default"/>
      </w:rPr>
    </w:lvl>
    <w:lvl w:ilvl="1" w:tplc="04140003" w:tentative="1">
      <w:start w:val="1"/>
      <w:numFmt w:val="bullet"/>
      <w:lvlText w:val="o"/>
      <w:lvlJc w:val="left"/>
      <w:pPr>
        <w:ind w:left="1137" w:hanging="360"/>
      </w:pPr>
      <w:rPr>
        <w:rFonts w:ascii="Courier New" w:hAnsi="Courier New" w:cs="Courier New" w:hint="default"/>
      </w:rPr>
    </w:lvl>
    <w:lvl w:ilvl="2" w:tplc="04140005" w:tentative="1">
      <w:start w:val="1"/>
      <w:numFmt w:val="bullet"/>
      <w:lvlText w:val=""/>
      <w:lvlJc w:val="left"/>
      <w:pPr>
        <w:ind w:left="1857" w:hanging="360"/>
      </w:pPr>
      <w:rPr>
        <w:rFonts w:ascii="Wingdings" w:hAnsi="Wingdings" w:hint="default"/>
      </w:rPr>
    </w:lvl>
    <w:lvl w:ilvl="3" w:tplc="04140001" w:tentative="1">
      <w:start w:val="1"/>
      <w:numFmt w:val="bullet"/>
      <w:lvlText w:val=""/>
      <w:lvlJc w:val="left"/>
      <w:pPr>
        <w:ind w:left="2577" w:hanging="360"/>
      </w:pPr>
      <w:rPr>
        <w:rFonts w:ascii="Symbol" w:hAnsi="Symbol" w:hint="default"/>
      </w:rPr>
    </w:lvl>
    <w:lvl w:ilvl="4" w:tplc="04140003" w:tentative="1">
      <w:start w:val="1"/>
      <w:numFmt w:val="bullet"/>
      <w:lvlText w:val="o"/>
      <w:lvlJc w:val="left"/>
      <w:pPr>
        <w:ind w:left="3297" w:hanging="360"/>
      </w:pPr>
      <w:rPr>
        <w:rFonts w:ascii="Courier New" w:hAnsi="Courier New" w:cs="Courier New" w:hint="default"/>
      </w:rPr>
    </w:lvl>
    <w:lvl w:ilvl="5" w:tplc="04140005" w:tentative="1">
      <w:start w:val="1"/>
      <w:numFmt w:val="bullet"/>
      <w:lvlText w:val=""/>
      <w:lvlJc w:val="left"/>
      <w:pPr>
        <w:ind w:left="4017" w:hanging="360"/>
      </w:pPr>
      <w:rPr>
        <w:rFonts w:ascii="Wingdings" w:hAnsi="Wingdings" w:hint="default"/>
      </w:rPr>
    </w:lvl>
    <w:lvl w:ilvl="6" w:tplc="04140001" w:tentative="1">
      <w:start w:val="1"/>
      <w:numFmt w:val="bullet"/>
      <w:lvlText w:val=""/>
      <w:lvlJc w:val="left"/>
      <w:pPr>
        <w:ind w:left="4737" w:hanging="360"/>
      </w:pPr>
      <w:rPr>
        <w:rFonts w:ascii="Symbol" w:hAnsi="Symbol" w:hint="default"/>
      </w:rPr>
    </w:lvl>
    <w:lvl w:ilvl="7" w:tplc="04140003" w:tentative="1">
      <w:start w:val="1"/>
      <w:numFmt w:val="bullet"/>
      <w:lvlText w:val="o"/>
      <w:lvlJc w:val="left"/>
      <w:pPr>
        <w:ind w:left="5457" w:hanging="360"/>
      </w:pPr>
      <w:rPr>
        <w:rFonts w:ascii="Courier New" w:hAnsi="Courier New" w:cs="Courier New" w:hint="default"/>
      </w:rPr>
    </w:lvl>
    <w:lvl w:ilvl="8" w:tplc="04140005" w:tentative="1">
      <w:start w:val="1"/>
      <w:numFmt w:val="bullet"/>
      <w:lvlText w:val=""/>
      <w:lvlJc w:val="left"/>
      <w:pPr>
        <w:ind w:left="6177" w:hanging="360"/>
      </w:pPr>
      <w:rPr>
        <w:rFonts w:ascii="Wingdings" w:hAnsi="Wingdings" w:hint="default"/>
      </w:rPr>
    </w:lvl>
  </w:abstractNum>
  <w:abstractNum w:abstractNumId="4" w15:restartNumberingAfterBreak="0">
    <w:nsid w:val="227F1EC9"/>
    <w:multiLevelType w:val="hybridMultilevel"/>
    <w:tmpl w:val="691E32A0"/>
    <w:lvl w:ilvl="0" w:tplc="B2587E84">
      <w:start w:val="1"/>
      <w:numFmt w:val="bullet"/>
      <w:lvlText w:val="•"/>
      <w:lvlJc w:val="left"/>
      <w:pPr>
        <w:tabs>
          <w:tab w:val="num" w:pos="720"/>
        </w:tabs>
        <w:ind w:left="720" w:hanging="360"/>
      </w:pPr>
      <w:rPr>
        <w:rFonts w:ascii="Arial" w:hAnsi="Arial" w:hint="default"/>
      </w:rPr>
    </w:lvl>
    <w:lvl w:ilvl="1" w:tplc="FDC03E8A" w:tentative="1">
      <w:start w:val="1"/>
      <w:numFmt w:val="bullet"/>
      <w:lvlText w:val="•"/>
      <w:lvlJc w:val="left"/>
      <w:pPr>
        <w:tabs>
          <w:tab w:val="num" w:pos="1440"/>
        </w:tabs>
        <w:ind w:left="1440" w:hanging="360"/>
      </w:pPr>
      <w:rPr>
        <w:rFonts w:ascii="Arial" w:hAnsi="Arial" w:hint="default"/>
      </w:rPr>
    </w:lvl>
    <w:lvl w:ilvl="2" w:tplc="B68CBFBE" w:tentative="1">
      <w:start w:val="1"/>
      <w:numFmt w:val="bullet"/>
      <w:lvlText w:val="•"/>
      <w:lvlJc w:val="left"/>
      <w:pPr>
        <w:tabs>
          <w:tab w:val="num" w:pos="2160"/>
        </w:tabs>
        <w:ind w:left="2160" w:hanging="360"/>
      </w:pPr>
      <w:rPr>
        <w:rFonts w:ascii="Arial" w:hAnsi="Arial" w:hint="default"/>
      </w:rPr>
    </w:lvl>
    <w:lvl w:ilvl="3" w:tplc="62F236A4" w:tentative="1">
      <w:start w:val="1"/>
      <w:numFmt w:val="bullet"/>
      <w:lvlText w:val="•"/>
      <w:lvlJc w:val="left"/>
      <w:pPr>
        <w:tabs>
          <w:tab w:val="num" w:pos="2880"/>
        </w:tabs>
        <w:ind w:left="2880" w:hanging="360"/>
      </w:pPr>
      <w:rPr>
        <w:rFonts w:ascii="Arial" w:hAnsi="Arial" w:hint="default"/>
      </w:rPr>
    </w:lvl>
    <w:lvl w:ilvl="4" w:tplc="9A7E4226" w:tentative="1">
      <w:start w:val="1"/>
      <w:numFmt w:val="bullet"/>
      <w:lvlText w:val="•"/>
      <w:lvlJc w:val="left"/>
      <w:pPr>
        <w:tabs>
          <w:tab w:val="num" w:pos="3600"/>
        </w:tabs>
        <w:ind w:left="3600" w:hanging="360"/>
      </w:pPr>
      <w:rPr>
        <w:rFonts w:ascii="Arial" w:hAnsi="Arial" w:hint="default"/>
      </w:rPr>
    </w:lvl>
    <w:lvl w:ilvl="5" w:tplc="063A1B0A" w:tentative="1">
      <w:start w:val="1"/>
      <w:numFmt w:val="bullet"/>
      <w:lvlText w:val="•"/>
      <w:lvlJc w:val="left"/>
      <w:pPr>
        <w:tabs>
          <w:tab w:val="num" w:pos="4320"/>
        </w:tabs>
        <w:ind w:left="4320" w:hanging="360"/>
      </w:pPr>
      <w:rPr>
        <w:rFonts w:ascii="Arial" w:hAnsi="Arial" w:hint="default"/>
      </w:rPr>
    </w:lvl>
    <w:lvl w:ilvl="6" w:tplc="D77ADEC4" w:tentative="1">
      <w:start w:val="1"/>
      <w:numFmt w:val="bullet"/>
      <w:lvlText w:val="•"/>
      <w:lvlJc w:val="left"/>
      <w:pPr>
        <w:tabs>
          <w:tab w:val="num" w:pos="5040"/>
        </w:tabs>
        <w:ind w:left="5040" w:hanging="360"/>
      </w:pPr>
      <w:rPr>
        <w:rFonts w:ascii="Arial" w:hAnsi="Arial" w:hint="default"/>
      </w:rPr>
    </w:lvl>
    <w:lvl w:ilvl="7" w:tplc="B810F05A" w:tentative="1">
      <w:start w:val="1"/>
      <w:numFmt w:val="bullet"/>
      <w:lvlText w:val="•"/>
      <w:lvlJc w:val="left"/>
      <w:pPr>
        <w:tabs>
          <w:tab w:val="num" w:pos="5760"/>
        </w:tabs>
        <w:ind w:left="5760" w:hanging="360"/>
      </w:pPr>
      <w:rPr>
        <w:rFonts w:ascii="Arial" w:hAnsi="Arial" w:hint="default"/>
      </w:rPr>
    </w:lvl>
    <w:lvl w:ilvl="8" w:tplc="60F636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BD2FFD"/>
    <w:multiLevelType w:val="hybridMultilevel"/>
    <w:tmpl w:val="48541044"/>
    <w:lvl w:ilvl="0" w:tplc="0414000F">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5340E1"/>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BF50257"/>
    <w:multiLevelType w:val="hybridMultilevel"/>
    <w:tmpl w:val="F4608CDA"/>
    <w:lvl w:ilvl="0" w:tplc="2B92E9CC">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78F23B0"/>
    <w:multiLevelType w:val="hybridMultilevel"/>
    <w:tmpl w:val="3AF638F8"/>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0871B08"/>
    <w:multiLevelType w:val="hybridMultilevel"/>
    <w:tmpl w:val="88A24708"/>
    <w:lvl w:ilvl="0" w:tplc="5C7EA502">
      <w:start w:val="1"/>
      <w:numFmt w:val="bullet"/>
      <w:lvlText w:val="•"/>
      <w:lvlJc w:val="left"/>
      <w:pPr>
        <w:tabs>
          <w:tab w:val="num" w:pos="720"/>
        </w:tabs>
        <w:ind w:left="720" w:hanging="360"/>
      </w:pPr>
      <w:rPr>
        <w:rFonts w:ascii="Arial" w:hAnsi="Arial" w:hint="default"/>
      </w:rPr>
    </w:lvl>
    <w:lvl w:ilvl="1" w:tplc="AE1CE97E" w:tentative="1">
      <w:start w:val="1"/>
      <w:numFmt w:val="bullet"/>
      <w:lvlText w:val="•"/>
      <w:lvlJc w:val="left"/>
      <w:pPr>
        <w:tabs>
          <w:tab w:val="num" w:pos="1440"/>
        </w:tabs>
        <w:ind w:left="1440" w:hanging="360"/>
      </w:pPr>
      <w:rPr>
        <w:rFonts w:ascii="Arial" w:hAnsi="Arial" w:hint="default"/>
      </w:rPr>
    </w:lvl>
    <w:lvl w:ilvl="2" w:tplc="42CAC94A" w:tentative="1">
      <w:start w:val="1"/>
      <w:numFmt w:val="bullet"/>
      <w:lvlText w:val="•"/>
      <w:lvlJc w:val="left"/>
      <w:pPr>
        <w:tabs>
          <w:tab w:val="num" w:pos="2160"/>
        </w:tabs>
        <w:ind w:left="2160" w:hanging="360"/>
      </w:pPr>
      <w:rPr>
        <w:rFonts w:ascii="Arial" w:hAnsi="Arial" w:hint="default"/>
      </w:rPr>
    </w:lvl>
    <w:lvl w:ilvl="3" w:tplc="9A426AD6" w:tentative="1">
      <w:start w:val="1"/>
      <w:numFmt w:val="bullet"/>
      <w:lvlText w:val="•"/>
      <w:lvlJc w:val="left"/>
      <w:pPr>
        <w:tabs>
          <w:tab w:val="num" w:pos="2880"/>
        </w:tabs>
        <w:ind w:left="2880" w:hanging="360"/>
      </w:pPr>
      <w:rPr>
        <w:rFonts w:ascii="Arial" w:hAnsi="Arial" w:hint="default"/>
      </w:rPr>
    </w:lvl>
    <w:lvl w:ilvl="4" w:tplc="10B2BFF0" w:tentative="1">
      <w:start w:val="1"/>
      <w:numFmt w:val="bullet"/>
      <w:lvlText w:val="•"/>
      <w:lvlJc w:val="left"/>
      <w:pPr>
        <w:tabs>
          <w:tab w:val="num" w:pos="3600"/>
        </w:tabs>
        <w:ind w:left="3600" w:hanging="360"/>
      </w:pPr>
      <w:rPr>
        <w:rFonts w:ascii="Arial" w:hAnsi="Arial" w:hint="default"/>
      </w:rPr>
    </w:lvl>
    <w:lvl w:ilvl="5" w:tplc="0E1A4512" w:tentative="1">
      <w:start w:val="1"/>
      <w:numFmt w:val="bullet"/>
      <w:lvlText w:val="•"/>
      <w:lvlJc w:val="left"/>
      <w:pPr>
        <w:tabs>
          <w:tab w:val="num" w:pos="4320"/>
        </w:tabs>
        <w:ind w:left="4320" w:hanging="360"/>
      </w:pPr>
      <w:rPr>
        <w:rFonts w:ascii="Arial" w:hAnsi="Arial" w:hint="default"/>
      </w:rPr>
    </w:lvl>
    <w:lvl w:ilvl="6" w:tplc="3C620606" w:tentative="1">
      <w:start w:val="1"/>
      <w:numFmt w:val="bullet"/>
      <w:lvlText w:val="•"/>
      <w:lvlJc w:val="left"/>
      <w:pPr>
        <w:tabs>
          <w:tab w:val="num" w:pos="5040"/>
        </w:tabs>
        <w:ind w:left="5040" w:hanging="360"/>
      </w:pPr>
      <w:rPr>
        <w:rFonts w:ascii="Arial" w:hAnsi="Arial" w:hint="default"/>
      </w:rPr>
    </w:lvl>
    <w:lvl w:ilvl="7" w:tplc="69F69708" w:tentative="1">
      <w:start w:val="1"/>
      <w:numFmt w:val="bullet"/>
      <w:lvlText w:val="•"/>
      <w:lvlJc w:val="left"/>
      <w:pPr>
        <w:tabs>
          <w:tab w:val="num" w:pos="5760"/>
        </w:tabs>
        <w:ind w:left="5760" w:hanging="360"/>
      </w:pPr>
      <w:rPr>
        <w:rFonts w:ascii="Arial" w:hAnsi="Arial" w:hint="default"/>
      </w:rPr>
    </w:lvl>
    <w:lvl w:ilvl="8" w:tplc="A008D0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C36EE5"/>
    <w:multiLevelType w:val="hybridMultilevel"/>
    <w:tmpl w:val="448866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7EF77C7"/>
    <w:multiLevelType w:val="hybridMultilevel"/>
    <w:tmpl w:val="C682E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00831108">
    <w:abstractNumId w:val="3"/>
  </w:num>
  <w:num w:numId="2" w16cid:durableId="900944852">
    <w:abstractNumId w:val="1"/>
  </w:num>
  <w:num w:numId="3" w16cid:durableId="1084450492">
    <w:abstractNumId w:val="6"/>
  </w:num>
  <w:num w:numId="4" w16cid:durableId="1015158296">
    <w:abstractNumId w:val="11"/>
  </w:num>
  <w:num w:numId="5" w16cid:durableId="1258247554">
    <w:abstractNumId w:val="0"/>
  </w:num>
  <w:num w:numId="6" w16cid:durableId="3435508">
    <w:abstractNumId w:val="10"/>
  </w:num>
  <w:num w:numId="7" w16cid:durableId="981272657">
    <w:abstractNumId w:val="8"/>
  </w:num>
  <w:num w:numId="8" w16cid:durableId="194657396">
    <w:abstractNumId w:val="5"/>
  </w:num>
  <w:num w:numId="9" w16cid:durableId="458838552">
    <w:abstractNumId w:val="9"/>
  </w:num>
  <w:num w:numId="10" w16cid:durableId="1155032965">
    <w:abstractNumId w:val="4"/>
  </w:num>
  <w:num w:numId="11" w16cid:durableId="499778043">
    <w:abstractNumId w:val="2"/>
  </w:num>
  <w:num w:numId="12" w16cid:durableId="188108816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fatter">
    <w15:presenceInfo w15:providerId="None" w15:userId="Forfa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06"/>
    <w:rsid w:val="000041A4"/>
    <w:rsid w:val="00021F65"/>
    <w:rsid w:val="000349BE"/>
    <w:rsid w:val="00041012"/>
    <w:rsid w:val="00046153"/>
    <w:rsid w:val="00052665"/>
    <w:rsid w:val="000677D9"/>
    <w:rsid w:val="0007749D"/>
    <w:rsid w:val="00084A2E"/>
    <w:rsid w:val="00097785"/>
    <w:rsid w:val="000A0F16"/>
    <w:rsid w:val="000D2938"/>
    <w:rsid w:val="000E3911"/>
    <w:rsid w:val="000F7CAD"/>
    <w:rsid w:val="00143B4F"/>
    <w:rsid w:val="00167438"/>
    <w:rsid w:val="0016760F"/>
    <w:rsid w:val="0019726A"/>
    <w:rsid w:val="001A3C34"/>
    <w:rsid w:val="001A6026"/>
    <w:rsid w:val="001B2A43"/>
    <w:rsid w:val="001B3269"/>
    <w:rsid w:val="001D1BFF"/>
    <w:rsid w:val="001D478D"/>
    <w:rsid w:val="001E2B5C"/>
    <w:rsid w:val="001F31A2"/>
    <w:rsid w:val="00220C43"/>
    <w:rsid w:val="0022342A"/>
    <w:rsid w:val="00246A8D"/>
    <w:rsid w:val="002605E4"/>
    <w:rsid w:val="00263F08"/>
    <w:rsid w:val="00273F93"/>
    <w:rsid w:val="00277ACF"/>
    <w:rsid w:val="00283252"/>
    <w:rsid w:val="00295EE5"/>
    <w:rsid w:val="00296BFB"/>
    <w:rsid w:val="002A46B2"/>
    <w:rsid w:val="002A48CB"/>
    <w:rsid w:val="002C221C"/>
    <w:rsid w:val="002E2221"/>
    <w:rsid w:val="002E32D1"/>
    <w:rsid w:val="00336AFA"/>
    <w:rsid w:val="00364F22"/>
    <w:rsid w:val="003725F5"/>
    <w:rsid w:val="003810AB"/>
    <w:rsid w:val="003B1AD1"/>
    <w:rsid w:val="003B6991"/>
    <w:rsid w:val="003C38E3"/>
    <w:rsid w:val="003E5E2D"/>
    <w:rsid w:val="003E7626"/>
    <w:rsid w:val="003F692B"/>
    <w:rsid w:val="00411806"/>
    <w:rsid w:val="00412F5C"/>
    <w:rsid w:val="0043552E"/>
    <w:rsid w:val="00437F7A"/>
    <w:rsid w:val="00440D15"/>
    <w:rsid w:val="004447F0"/>
    <w:rsid w:val="004455A9"/>
    <w:rsid w:val="0048142A"/>
    <w:rsid w:val="004B261A"/>
    <w:rsid w:val="004E00E2"/>
    <w:rsid w:val="004F3F73"/>
    <w:rsid w:val="00504583"/>
    <w:rsid w:val="005155FC"/>
    <w:rsid w:val="00526226"/>
    <w:rsid w:val="00526BFF"/>
    <w:rsid w:val="00532B5D"/>
    <w:rsid w:val="00550EA1"/>
    <w:rsid w:val="00575336"/>
    <w:rsid w:val="00577E17"/>
    <w:rsid w:val="00582EF0"/>
    <w:rsid w:val="005C0723"/>
    <w:rsid w:val="005E2F1D"/>
    <w:rsid w:val="005E37FD"/>
    <w:rsid w:val="005F4CB2"/>
    <w:rsid w:val="006176B3"/>
    <w:rsid w:val="006324DF"/>
    <w:rsid w:val="00642665"/>
    <w:rsid w:val="006600EC"/>
    <w:rsid w:val="00660F92"/>
    <w:rsid w:val="00661CF1"/>
    <w:rsid w:val="00663C9C"/>
    <w:rsid w:val="0066539E"/>
    <w:rsid w:val="00680142"/>
    <w:rsid w:val="0068647D"/>
    <w:rsid w:val="00697101"/>
    <w:rsid w:val="006A37E3"/>
    <w:rsid w:val="006A5886"/>
    <w:rsid w:val="006C5D29"/>
    <w:rsid w:val="006E54A2"/>
    <w:rsid w:val="006F6BF8"/>
    <w:rsid w:val="00705DA5"/>
    <w:rsid w:val="0071774B"/>
    <w:rsid w:val="00720566"/>
    <w:rsid w:val="007424A9"/>
    <w:rsid w:val="007568E6"/>
    <w:rsid w:val="007830E4"/>
    <w:rsid w:val="00783803"/>
    <w:rsid w:val="00784CB2"/>
    <w:rsid w:val="007953FC"/>
    <w:rsid w:val="007A0A45"/>
    <w:rsid w:val="007C056C"/>
    <w:rsid w:val="007D31D9"/>
    <w:rsid w:val="007D3503"/>
    <w:rsid w:val="007E0A27"/>
    <w:rsid w:val="007F4955"/>
    <w:rsid w:val="007F716C"/>
    <w:rsid w:val="00804758"/>
    <w:rsid w:val="00806456"/>
    <w:rsid w:val="00831796"/>
    <w:rsid w:val="008433B1"/>
    <w:rsid w:val="00843408"/>
    <w:rsid w:val="00843506"/>
    <w:rsid w:val="00853ADA"/>
    <w:rsid w:val="0085797F"/>
    <w:rsid w:val="008609C0"/>
    <w:rsid w:val="00873C2B"/>
    <w:rsid w:val="008831E1"/>
    <w:rsid w:val="00883870"/>
    <w:rsid w:val="00890E5F"/>
    <w:rsid w:val="00891354"/>
    <w:rsid w:val="008A1C8E"/>
    <w:rsid w:val="008A7B23"/>
    <w:rsid w:val="008B0EBE"/>
    <w:rsid w:val="008B5246"/>
    <w:rsid w:val="008C613A"/>
    <w:rsid w:val="008C6F03"/>
    <w:rsid w:val="008D1DB2"/>
    <w:rsid w:val="008D3FCF"/>
    <w:rsid w:val="00930924"/>
    <w:rsid w:val="009525C9"/>
    <w:rsid w:val="00976218"/>
    <w:rsid w:val="0098616F"/>
    <w:rsid w:val="00986889"/>
    <w:rsid w:val="009B624A"/>
    <w:rsid w:val="009B6535"/>
    <w:rsid w:val="009D073D"/>
    <w:rsid w:val="009E7FBB"/>
    <w:rsid w:val="00A04062"/>
    <w:rsid w:val="00A342A8"/>
    <w:rsid w:val="00A45C32"/>
    <w:rsid w:val="00A84416"/>
    <w:rsid w:val="00A90AEC"/>
    <w:rsid w:val="00A97A25"/>
    <w:rsid w:val="00AA3F39"/>
    <w:rsid w:val="00AB2BBE"/>
    <w:rsid w:val="00AC4A04"/>
    <w:rsid w:val="00AC5B3C"/>
    <w:rsid w:val="00AD3686"/>
    <w:rsid w:val="00AD48A0"/>
    <w:rsid w:val="00AD5648"/>
    <w:rsid w:val="00AD7A48"/>
    <w:rsid w:val="00AE30F2"/>
    <w:rsid w:val="00AE60D2"/>
    <w:rsid w:val="00AE70C7"/>
    <w:rsid w:val="00AF4D6B"/>
    <w:rsid w:val="00B01DCA"/>
    <w:rsid w:val="00B06249"/>
    <w:rsid w:val="00B07B5F"/>
    <w:rsid w:val="00B77F18"/>
    <w:rsid w:val="00BD5A3E"/>
    <w:rsid w:val="00BE1337"/>
    <w:rsid w:val="00BE564D"/>
    <w:rsid w:val="00BE5DD4"/>
    <w:rsid w:val="00BF6343"/>
    <w:rsid w:val="00BF7AD7"/>
    <w:rsid w:val="00C0487D"/>
    <w:rsid w:val="00C132FB"/>
    <w:rsid w:val="00C213DA"/>
    <w:rsid w:val="00C2339C"/>
    <w:rsid w:val="00C27441"/>
    <w:rsid w:val="00C43DD9"/>
    <w:rsid w:val="00C529DD"/>
    <w:rsid w:val="00C7164F"/>
    <w:rsid w:val="00C76ED2"/>
    <w:rsid w:val="00C826FB"/>
    <w:rsid w:val="00CD2981"/>
    <w:rsid w:val="00CE4CF1"/>
    <w:rsid w:val="00CE71D8"/>
    <w:rsid w:val="00CF4E85"/>
    <w:rsid w:val="00CF6400"/>
    <w:rsid w:val="00D03CCA"/>
    <w:rsid w:val="00D26979"/>
    <w:rsid w:val="00D3272B"/>
    <w:rsid w:val="00D42DCB"/>
    <w:rsid w:val="00D434FA"/>
    <w:rsid w:val="00D45FA5"/>
    <w:rsid w:val="00D47166"/>
    <w:rsid w:val="00D55199"/>
    <w:rsid w:val="00D60E5A"/>
    <w:rsid w:val="00D646EB"/>
    <w:rsid w:val="00D654AC"/>
    <w:rsid w:val="00D77AC0"/>
    <w:rsid w:val="00DA2012"/>
    <w:rsid w:val="00DB2EB8"/>
    <w:rsid w:val="00DB464E"/>
    <w:rsid w:val="00DB4BB6"/>
    <w:rsid w:val="00DC140E"/>
    <w:rsid w:val="00DC2CDD"/>
    <w:rsid w:val="00DC3446"/>
    <w:rsid w:val="00DF6093"/>
    <w:rsid w:val="00E11718"/>
    <w:rsid w:val="00E124EA"/>
    <w:rsid w:val="00E30BD4"/>
    <w:rsid w:val="00E40E1D"/>
    <w:rsid w:val="00E41762"/>
    <w:rsid w:val="00E54132"/>
    <w:rsid w:val="00E83107"/>
    <w:rsid w:val="00E9151E"/>
    <w:rsid w:val="00ED2D25"/>
    <w:rsid w:val="00ED574E"/>
    <w:rsid w:val="00EF51D7"/>
    <w:rsid w:val="00F02C96"/>
    <w:rsid w:val="00F03F28"/>
    <w:rsid w:val="00F17B50"/>
    <w:rsid w:val="00F21B24"/>
    <w:rsid w:val="00F24BCA"/>
    <w:rsid w:val="00F25647"/>
    <w:rsid w:val="00F364BE"/>
    <w:rsid w:val="00F412D2"/>
    <w:rsid w:val="00F46A55"/>
    <w:rsid w:val="00F5204D"/>
    <w:rsid w:val="00F55359"/>
    <w:rsid w:val="00F82183"/>
    <w:rsid w:val="00FA4135"/>
    <w:rsid w:val="00FA4CE6"/>
    <w:rsid w:val="00FA5A72"/>
    <w:rsid w:val="4DAAF2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3C9A7"/>
  <w15:docId w15:val="{1B5E881E-2601-4459-AF8C-2F221B99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785"/>
    <w:pPr>
      <w:keepLines/>
      <w:widowControl w:val="0"/>
    </w:pPr>
    <w:rPr>
      <w:sz w:val="22"/>
      <w:szCs w:val="22"/>
    </w:rPr>
  </w:style>
  <w:style w:type="paragraph" w:styleId="Heading1">
    <w:name w:val="heading 1"/>
    <w:basedOn w:val="Normal"/>
    <w:next w:val="Normal"/>
    <w:link w:val="Heading1Char"/>
    <w:uiPriority w:val="9"/>
    <w:qFormat/>
    <w:rsid w:val="00BF7AD7"/>
    <w:pPr>
      <w:keepNext/>
      <w:widowControl/>
      <w:numPr>
        <w:numId w:val="3"/>
      </w:numPr>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unhideWhenUsed/>
    <w:qFormat/>
    <w:rsid w:val="00BF7AD7"/>
    <w:pPr>
      <w:keepNext/>
      <w:widowControl/>
      <w:numPr>
        <w:ilvl w:val="1"/>
        <w:numId w:val="3"/>
      </w:numPr>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semiHidden/>
    <w:unhideWhenUsed/>
    <w:qFormat/>
    <w:rsid w:val="00BF7AD7"/>
    <w:pPr>
      <w:keepNext/>
      <w:widowControl/>
      <w:numPr>
        <w:ilvl w:val="2"/>
        <w:numId w:val="3"/>
      </w:numPr>
      <w:spacing w:before="200" w:line="276" w:lineRule="auto"/>
      <w:outlineLvl w:val="2"/>
    </w:pPr>
    <w:rPr>
      <w:rFonts w:ascii="Cambria" w:hAnsi="Cambria"/>
      <w:b/>
      <w:bCs/>
      <w:color w:val="4F81BD"/>
      <w:lang w:eastAsia="en-US"/>
    </w:rPr>
  </w:style>
  <w:style w:type="paragraph" w:styleId="Heading4">
    <w:name w:val="heading 4"/>
    <w:basedOn w:val="Normal"/>
    <w:next w:val="Normal"/>
    <w:link w:val="Heading4Char"/>
    <w:uiPriority w:val="9"/>
    <w:semiHidden/>
    <w:unhideWhenUsed/>
    <w:qFormat/>
    <w:rsid w:val="00BF7AD7"/>
    <w:pPr>
      <w:keepNext/>
      <w:widowControl/>
      <w:numPr>
        <w:ilvl w:val="3"/>
        <w:numId w:val="3"/>
      </w:numPr>
      <w:spacing w:before="200" w:line="276" w:lineRule="auto"/>
      <w:outlineLvl w:val="3"/>
    </w:pPr>
    <w:rPr>
      <w:rFonts w:ascii="Cambria" w:hAnsi="Cambria"/>
      <w:b/>
      <w:bCs/>
      <w:i/>
      <w:iCs/>
      <w:color w:val="4F81BD"/>
      <w:lang w:eastAsia="en-US"/>
    </w:rPr>
  </w:style>
  <w:style w:type="paragraph" w:styleId="Heading5">
    <w:name w:val="heading 5"/>
    <w:basedOn w:val="Normal"/>
    <w:next w:val="Normal"/>
    <w:link w:val="Heading5Char"/>
    <w:uiPriority w:val="9"/>
    <w:semiHidden/>
    <w:unhideWhenUsed/>
    <w:qFormat/>
    <w:rsid w:val="00BF7AD7"/>
    <w:pPr>
      <w:keepNext/>
      <w:widowControl/>
      <w:numPr>
        <w:ilvl w:val="4"/>
        <w:numId w:val="3"/>
      </w:numPr>
      <w:spacing w:before="200" w:line="276" w:lineRule="auto"/>
      <w:outlineLvl w:val="4"/>
    </w:pPr>
    <w:rPr>
      <w:rFonts w:ascii="Cambria" w:hAnsi="Cambria"/>
      <w:color w:val="243F60"/>
      <w:lang w:eastAsia="en-US"/>
    </w:rPr>
  </w:style>
  <w:style w:type="paragraph" w:styleId="Heading6">
    <w:name w:val="heading 6"/>
    <w:basedOn w:val="Normal"/>
    <w:next w:val="Normal"/>
    <w:link w:val="Heading6Char"/>
    <w:uiPriority w:val="9"/>
    <w:semiHidden/>
    <w:unhideWhenUsed/>
    <w:qFormat/>
    <w:rsid w:val="00BF7AD7"/>
    <w:pPr>
      <w:keepNext/>
      <w:widowControl/>
      <w:numPr>
        <w:ilvl w:val="5"/>
        <w:numId w:val="3"/>
      </w:numPr>
      <w:spacing w:before="200" w:line="276" w:lineRule="auto"/>
      <w:outlineLvl w:val="5"/>
    </w:pPr>
    <w:rPr>
      <w:rFonts w:ascii="Cambria" w:hAnsi="Cambria"/>
      <w:i/>
      <w:iCs/>
      <w:color w:val="243F60"/>
      <w:lang w:eastAsia="en-US"/>
    </w:rPr>
  </w:style>
  <w:style w:type="paragraph" w:styleId="Heading7">
    <w:name w:val="heading 7"/>
    <w:basedOn w:val="Normal"/>
    <w:next w:val="Normal"/>
    <w:link w:val="Heading7Char"/>
    <w:uiPriority w:val="9"/>
    <w:semiHidden/>
    <w:unhideWhenUsed/>
    <w:qFormat/>
    <w:rsid w:val="00BF7AD7"/>
    <w:pPr>
      <w:keepNext/>
      <w:widowControl/>
      <w:numPr>
        <w:ilvl w:val="6"/>
        <w:numId w:val="3"/>
      </w:numPr>
      <w:spacing w:before="200" w:line="276" w:lineRule="auto"/>
      <w:outlineLvl w:val="6"/>
    </w:pPr>
    <w:rPr>
      <w:rFonts w:ascii="Cambria" w:hAnsi="Cambria"/>
      <w:i/>
      <w:iCs/>
      <w:color w:val="404040"/>
      <w:lang w:eastAsia="en-US"/>
    </w:rPr>
  </w:style>
  <w:style w:type="paragraph" w:styleId="Heading8">
    <w:name w:val="heading 8"/>
    <w:basedOn w:val="Normal"/>
    <w:next w:val="Normal"/>
    <w:link w:val="Heading8Char"/>
    <w:uiPriority w:val="9"/>
    <w:semiHidden/>
    <w:unhideWhenUsed/>
    <w:qFormat/>
    <w:rsid w:val="00BF7AD7"/>
    <w:pPr>
      <w:keepNext/>
      <w:widowControl/>
      <w:numPr>
        <w:ilvl w:val="7"/>
        <w:numId w:val="3"/>
      </w:numPr>
      <w:spacing w:before="200" w:line="276" w:lineRule="auto"/>
      <w:outlineLvl w:val="7"/>
    </w:pPr>
    <w:rPr>
      <w:rFonts w:ascii="Cambria" w:hAnsi="Cambria"/>
      <w:color w:val="4F81BD"/>
      <w:sz w:val="20"/>
      <w:szCs w:val="20"/>
      <w:lang w:eastAsia="en-US"/>
    </w:rPr>
  </w:style>
  <w:style w:type="paragraph" w:styleId="Heading9">
    <w:name w:val="heading 9"/>
    <w:basedOn w:val="Normal"/>
    <w:next w:val="Normal"/>
    <w:link w:val="Heading9Char"/>
    <w:uiPriority w:val="9"/>
    <w:semiHidden/>
    <w:unhideWhenUsed/>
    <w:qFormat/>
    <w:rsid w:val="00BF7AD7"/>
    <w:pPr>
      <w:keepNext/>
      <w:widowControl/>
      <w:numPr>
        <w:ilvl w:val="8"/>
        <w:numId w:val="3"/>
      </w:numPr>
      <w:spacing w:before="200" w:line="276"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4BE"/>
    <w:pPr>
      <w:keepLines/>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F7AD7"/>
    <w:rPr>
      <w:rFonts w:ascii="Cambria" w:hAnsi="Cambria"/>
      <w:b/>
      <w:bCs/>
      <w:color w:val="365F91"/>
      <w:sz w:val="28"/>
      <w:szCs w:val="28"/>
      <w:lang w:eastAsia="en-US"/>
    </w:rPr>
  </w:style>
  <w:style w:type="character" w:customStyle="1" w:styleId="Heading2Char">
    <w:name w:val="Heading 2 Char"/>
    <w:link w:val="Heading2"/>
    <w:uiPriority w:val="9"/>
    <w:rsid w:val="00BF7AD7"/>
    <w:rPr>
      <w:rFonts w:ascii="Cambria" w:hAnsi="Cambria"/>
      <w:b/>
      <w:bCs/>
      <w:color w:val="4F81BD"/>
      <w:sz w:val="26"/>
      <w:szCs w:val="26"/>
      <w:lang w:eastAsia="en-US"/>
    </w:rPr>
  </w:style>
  <w:style w:type="character" w:customStyle="1" w:styleId="Heading3Char">
    <w:name w:val="Heading 3 Char"/>
    <w:link w:val="Heading3"/>
    <w:uiPriority w:val="9"/>
    <w:semiHidden/>
    <w:rsid w:val="00BF7AD7"/>
    <w:rPr>
      <w:rFonts w:ascii="Cambria" w:hAnsi="Cambria"/>
      <w:b/>
      <w:bCs/>
      <w:color w:val="4F81BD"/>
      <w:sz w:val="22"/>
      <w:szCs w:val="22"/>
      <w:lang w:eastAsia="en-US"/>
    </w:rPr>
  </w:style>
  <w:style w:type="character" w:customStyle="1" w:styleId="Heading4Char">
    <w:name w:val="Heading 4 Char"/>
    <w:link w:val="Heading4"/>
    <w:uiPriority w:val="9"/>
    <w:semiHidden/>
    <w:rsid w:val="00BF7AD7"/>
    <w:rPr>
      <w:rFonts w:ascii="Cambria" w:hAnsi="Cambria"/>
      <w:b/>
      <w:bCs/>
      <w:i/>
      <w:iCs/>
      <w:color w:val="4F81BD"/>
      <w:sz w:val="22"/>
      <w:szCs w:val="22"/>
      <w:lang w:eastAsia="en-US"/>
    </w:rPr>
  </w:style>
  <w:style w:type="character" w:customStyle="1" w:styleId="Heading5Char">
    <w:name w:val="Heading 5 Char"/>
    <w:link w:val="Heading5"/>
    <w:uiPriority w:val="9"/>
    <w:semiHidden/>
    <w:rsid w:val="00BF7AD7"/>
    <w:rPr>
      <w:rFonts w:ascii="Cambria" w:hAnsi="Cambria"/>
      <w:color w:val="243F60"/>
      <w:sz w:val="22"/>
      <w:szCs w:val="22"/>
      <w:lang w:eastAsia="en-US"/>
    </w:rPr>
  </w:style>
  <w:style w:type="character" w:customStyle="1" w:styleId="Heading6Char">
    <w:name w:val="Heading 6 Char"/>
    <w:link w:val="Heading6"/>
    <w:uiPriority w:val="9"/>
    <w:semiHidden/>
    <w:rsid w:val="00BF7AD7"/>
    <w:rPr>
      <w:rFonts w:ascii="Cambria" w:hAnsi="Cambria"/>
      <w:i/>
      <w:iCs/>
      <w:color w:val="243F60"/>
      <w:sz w:val="22"/>
      <w:szCs w:val="22"/>
      <w:lang w:eastAsia="en-US"/>
    </w:rPr>
  </w:style>
  <w:style w:type="character" w:customStyle="1" w:styleId="Heading7Char">
    <w:name w:val="Heading 7 Char"/>
    <w:link w:val="Heading7"/>
    <w:uiPriority w:val="9"/>
    <w:semiHidden/>
    <w:rsid w:val="00BF7AD7"/>
    <w:rPr>
      <w:rFonts w:ascii="Cambria" w:hAnsi="Cambria"/>
      <w:i/>
      <w:iCs/>
      <w:color w:val="404040"/>
      <w:sz w:val="22"/>
      <w:szCs w:val="22"/>
      <w:lang w:eastAsia="en-US"/>
    </w:rPr>
  </w:style>
  <w:style w:type="character" w:customStyle="1" w:styleId="Heading8Char">
    <w:name w:val="Heading 8 Char"/>
    <w:link w:val="Heading8"/>
    <w:uiPriority w:val="9"/>
    <w:semiHidden/>
    <w:rsid w:val="00BF7AD7"/>
    <w:rPr>
      <w:rFonts w:ascii="Cambria" w:hAnsi="Cambria"/>
      <w:color w:val="4F81BD"/>
      <w:lang w:eastAsia="en-US"/>
    </w:rPr>
  </w:style>
  <w:style w:type="character" w:customStyle="1" w:styleId="Heading9Char">
    <w:name w:val="Heading 9 Char"/>
    <w:link w:val="Heading9"/>
    <w:uiPriority w:val="9"/>
    <w:semiHidden/>
    <w:rsid w:val="00BF7AD7"/>
    <w:rPr>
      <w:rFonts w:ascii="Cambria" w:hAnsi="Cambria"/>
      <w:i/>
      <w:iCs/>
      <w:color w:val="404040"/>
      <w:lang w:eastAsia="en-US"/>
    </w:rPr>
  </w:style>
  <w:style w:type="paragraph" w:styleId="ListParagraph">
    <w:name w:val="List Paragraph"/>
    <w:basedOn w:val="Normal"/>
    <w:uiPriority w:val="34"/>
    <w:qFormat/>
    <w:rsid w:val="0066539E"/>
    <w:pPr>
      <w:ind w:left="708"/>
    </w:pPr>
  </w:style>
  <w:style w:type="paragraph" w:styleId="Header">
    <w:name w:val="header"/>
    <w:basedOn w:val="Normal"/>
    <w:link w:val="HeaderChar"/>
    <w:rsid w:val="00D60E5A"/>
    <w:pPr>
      <w:tabs>
        <w:tab w:val="center" w:pos="4536"/>
        <w:tab w:val="right" w:pos="9072"/>
      </w:tabs>
    </w:pPr>
  </w:style>
  <w:style w:type="character" w:customStyle="1" w:styleId="HeaderChar">
    <w:name w:val="Header Char"/>
    <w:link w:val="Header"/>
    <w:rsid w:val="00D60E5A"/>
    <w:rPr>
      <w:sz w:val="22"/>
      <w:szCs w:val="22"/>
    </w:rPr>
  </w:style>
  <w:style w:type="paragraph" w:styleId="Footer">
    <w:name w:val="footer"/>
    <w:basedOn w:val="Normal"/>
    <w:link w:val="FooterChar"/>
    <w:uiPriority w:val="99"/>
    <w:rsid w:val="00D60E5A"/>
    <w:pPr>
      <w:tabs>
        <w:tab w:val="center" w:pos="4536"/>
        <w:tab w:val="right" w:pos="9072"/>
      </w:tabs>
    </w:pPr>
  </w:style>
  <w:style w:type="character" w:customStyle="1" w:styleId="FooterChar">
    <w:name w:val="Footer Char"/>
    <w:link w:val="Footer"/>
    <w:uiPriority w:val="99"/>
    <w:rsid w:val="00D60E5A"/>
    <w:rPr>
      <w:sz w:val="22"/>
      <w:szCs w:val="22"/>
    </w:rPr>
  </w:style>
  <w:style w:type="character" w:styleId="Hyperlink">
    <w:name w:val="Hyperlink"/>
    <w:rsid w:val="00D42DCB"/>
    <w:rPr>
      <w:color w:val="0000FF"/>
      <w:u w:val="single"/>
    </w:rPr>
  </w:style>
  <w:style w:type="paragraph" w:styleId="BalloonText">
    <w:name w:val="Balloon Text"/>
    <w:basedOn w:val="Normal"/>
    <w:link w:val="BalloonTextChar"/>
    <w:rsid w:val="00412F5C"/>
    <w:rPr>
      <w:rFonts w:ascii="Tahoma" w:hAnsi="Tahoma" w:cs="Tahoma"/>
      <w:sz w:val="16"/>
      <w:szCs w:val="16"/>
    </w:rPr>
  </w:style>
  <w:style w:type="character" w:customStyle="1" w:styleId="BalloonTextChar">
    <w:name w:val="Balloon Text Char"/>
    <w:basedOn w:val="DefaultParagraphFont"/>
    <w:link w:val="BalloonText"/>
    <w:rsid w:val="00412F5C"/>
    <w:rPr>
      <w:rFonts w:ascii="Tahoma" w:hAnsi="Tahoma" w:cs="Tahoma"/>
      <w:sz w:val="16"/>
      <w:szCs w:val="16"/>
    </w:rPr>
  </w:style>
  <w:style w:type="character" w:styleId="PlaceholderText">
    <w:name w:val="Placeholder Text"/>
    <w:basedOn w:val="DefaultParagraphFont"/>
    <w:uiPriority w:val="99"/>
    <w:semiHidden/>
    <w:rsid w:val="005C0723"/>
    <w:rPr>
      <w:color w:val="808080"/>
    </w:rPr>
  </w:style>
  <w:style w:type="paragraph" w:styleId="Revision">
    <w:name w:val="Revision"/>
    <w:hidden/>
    <w:uiPriority w:val="99"/>
    <w:semiHidden/>
    <w:rsid w:val="00A97A25"/>
    <w:rPr>
      <w:sz w:val="22"/>
      <w:szCs w:val="22"/>
    </w:rPr>
  </w:style>
  <w:style w:type="character" w:styleId="CommentReference">
    <w:name w:val="annotation reference"/>
    <w:basedOn w:val="DefaultParagraphFont"/>
    <w:uiPriority w:val="99"/>
    <w:semiHidden/>
    <w:unhideWhenUsed/>
    <w:rsid w:val="006F6BF8"/>
    <w:rPr>
      <w:sz w:val="16"/>
      <w:szCs w:val="16"/>
    </w:rPr>
  </w:style>
  <w:style w:type="paragraph" w:styleId="CommentText">
    <w:name w:val="annotation text"/>
    <w:basedOn w:val="Normal"/>
    <w:link w:val="CommentTextChar"/>
    <w:unhideWhenUsed/>
    <w:rsid w:val="006F6BF8"/>
    <w:rPr>
      <w:sz w:val="20"/>
      <w:szCs w:val="20"/>
    </w:rPr>
  </w:style>
  <w:style w:type="character" w:customStyle="1" w:styleId="CommentTextChar">
    <w:name w:val="Comment Text Char"/>
    <w:basedOn w:val="DefaultParagraphFont"/>
    <w:link w:val="CommentText"/>
    <w:rsid w:val="006F6BF8"/>
  </w:style>
  <w:style w:type="paragraph" w:styleId="CommentSubject">
    <w:name w:val="annotation subject"/>
    <w:basedOn w:val="CommentText"/>
    <w:next w:val="CommentText"/>
    <w:link w:val="CommentSubjectChar"/>
    <w:semiHidden/>
    <w:unhideWhenUsed/>
    <w:rsid w:val="006F6BF8"/>
    <w:rPr>
      <w:b/>
      <w:bCs/>
    </w:rPr>
  </w:style>
  <w:style w:type="character" w:customStyle="1" w:styleId="CommentSubjectChar">
    <w:name w:val="Comment Subject Char"/>
    <w:basedOn w:val="CommentTextChar"/>
    <w:link w:val="CommentSubject"/>
    <w:semiHidden/>
    <w:rsid w:val="006F6BF8"/>
    <w:rPr>
      <w:b/>
      <w:bCs/>
    </w:rPr>
  </w:style>
  <w:style w:type="paragraph" w:styleId="BodyText">
    <w:name w:val="Body Text"/>
    <w:basedOn w:val="Normal"/>
    <w:link w:val="BodyTextChar"/>
    <w:rsid w:val="001D478D"/>
    <w:pPr>
      <w:keepLines w:val="0"/>
      <w:widowControl/>
      <w:spacing w:before="115"/>
    </w:pPr>
    <w:rPr>
      <w:rFonts w:ascii="Tahoma" w:eastAsia="Cambria Math" w:hAnsi="Tahoma" w:cs="Cambria Math"/>
      <w:sz w:val="24"/>
      <w:szCs w:val="20"/>
      <w:lang w:eastAsia="en-US"/>
    </w:rPr>
  </w:style>
  <w:style w:type="character" w:customStyle="1" w:styleId="BodyTextChar">
    <w:name w:val="Body Text Char"/>
    <w:basedOn w:val="DefaultParagraphFont"/>
    <w:link w:val="BodyText"/>
    <w:rsid w:val="001D478D"/>
    <w:rPr>
      <w:rFonts w:ascii="Tahoma" w:eastAsia="Cambria Math" w:hAnsi="Tahoma" w:cs="Cambria Math"/>
      <w:sz w:val="24"/>
      <w:lang w:eastAsia="en-US"/>
    </w:rPr>
  </w:style>
  <w:style w:type="character" w:styleId="Mention">
    <w:name w:val="Mention"/>
    <w:basedOn w:val="DefaultParagraphFont"/>
    <w:uiPriority w:val="99"/>
    <w:unhideWhenUsed/>
    <w:rsid w:val="00084A2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2172">
      <w:bodyDiv w:val="1"/>
      <w:marLeft w:val="0"/>
      <w:marRight w:val="0"/>
      <w:marTop w:val="0"/>
      <w:marBottom w:val="0"/>
      <w:divBdr>
        <w:top w:val="none" w:sz="0" w:space="0" w:color="auto"/>
        <w:left w:val="none" w:sz="0" w:space="0" w:color="auto"/>
        <w:bottom w:val="none" w:sz="0" w:space="0" w:color="auto"/>
        <w:right w:val="none" w:sz="0" w:space="0" w:color="auto"/>
      </w:divBdr>
      <w:divsChild>
        <w:div w:id="663629707">
          <w:marLeft w:val="446"/>
          <w:marRight w:val="0"/>
          <w:marTop w:val="0"/>
          <w:marBottom w:val="0"/>
          <w:divBdr>
            <w:top w:val="none" w:sz="0" w:space="0" w:color="auto"/>
            <w:left w:val="none" w:sz="0" w:space="0" w:color="auto"/>
            <w:bottom w:val="none" w:sz="0" w:space="0" w:color="auto"/>
            <w:right w:val="none" w:sz="0" w:space="0" w:color="auto"/>
          </w:divBdr>
        </w:div>
        <w:div w:id="805705803">
          <w:marLeft w:val="446"/>
          <w:marRight w:val="0"/>
          <w:marTop w:val="0"/>
          <w:marBottom w:val="0"/>
          <w:divBdr>
            <w:top w:val="none" w:sz="0" w:space="0" w:color="auto"/>
            <w:left w:val="none" w:sz="0" w:space="0" w:color="auto"/>
            <w:bottom w:val="none" w:sz="0" w:space="0" w:color="auto"/>
            <w:right w:val="none" w:sz="0" w:space="0" w:color="auto"/>
          </w:divBdr>
        </w:div>
        <w:div w:id="964309646">
          <w:marLeft w:val="446"/>
          <w:marRight w:val="0"/>
          <w:marTop w:val="0"/>
          <w:marBottom w:val="0"/>
          <w:divBdr>
            <w:top w:val="none" w:sz="0" w:space="0" w:color="auto"/>
            <w:left w:val="none" w:sz="0" w:space="0" w:color="auto"/>
            <w:bottom w:val="none" w:sz="0" w:space="0" w:color="auto"/>
            <w:right w:val="none" w:sz="0" w:space="0" w:color="auto"/>
          </w:divBdr>
        </w:div>
        <w:div w:id="1483738553">
          <w:marLeft w:val="446"/>
          <w:marRight w:val="0"/>
          <w:marTop w:val="0"/>
          <w:marBottom w:val="0"/>
          <w:divBdr>
            <w:top w:val="none" w:sz="0" w:space="0" w:color="auto"/>
            <w:left w:val="none" w:sz="0" w:space="0" w:color="auto"/>
            <w:bottom w:val="none" w:sz="0" w:space="0" w:color="auto"/>
            <w:right w:val="none" w:sz="0" w:space="0" w:color="auto"/>
          </w:divBdr>
        </w:div>
        <w:div w:id="2000765257">
          <w:marLeft w:val="446"/>
          <w:marRight w:val="0"/>
          <w:marTop w:val="0"/>
          <w:marBottom w:val="0"/>
          <w:divBdr>
            <w:top w:val="none" w:sz="0" w:space="0" w:color="auto"/>
            <w:left w:val="none" w:sz="0" w:space="0" w:color="auto"/>
            <w:bottom w:val="none" w:sz="0" w:space="0" w:color="auto"/>
            <w:right w:val="none" w:sz="0" w:space="0" w:color="auto"/>
          </w:divBdr>
        </w:div>
        <w:div w:id="2072001228">
          <w:marLeft w:val="446"/>
          <w:marRight w:val="0"/>
          <w:marTop w:val="0"/>
          <w:marBottom w:val="0"/>
          <w:divBdr>
            <w:top w:val="none" w:sz="0" w:space="0" w:color="auto"/>
            <w:left w:val="none" w:sz="0" w:space="0" w:color="auto"/>
            <w:bottom w:val="none" w:sz="0" w:space="0" w:color="auto"/>
            <w:right w:val="none" w:sz="0" w:space="0" w:color="auto"/>
          </w:divBdr>
        </w:div>
      </w:divsChild>
    </w:div>
    <w:div w:id="873691429">
      <w:bodyDiv w:val="1"/>
      <w:marLeft w:val="0"/>
      <w:marRight w:val="0"/>
      <w:marTop w:val="0"/>
      <w:marBottom w:val="0"/>
      <w:divBdr>
        <w:top w:val="none" w:sz="0" w:space="0" w:color="auto"/>
        <w:left w:val="none" w:sz="0" w:space="0" w:color="auto"/>
        <w:bottom w:val="none" w:sz="0" w:space="0" w:color="auto"/>
        <w:right w:val="none" w:sz="0" w:space="0" w:color="auto"/>
      </w:divBdr>
      <w:divsChild>
        <w:div w:id="189881385">
          <w:marLeft w:val="446"/>
          <w:marRight w:val="0"/>
          <w:marTop w:val="0"/>
          <w:marBottom w:val="0"/>
          <w:divBdr>
            <w:top w:val="none" w:sz="0" w:space="0" w:color="auto"/>
            <w:left w:val="none" w:sz="0" w:space="0" w:color="auto"/>
            <w:bottom w:val="none" w:sz="0" w:space="0" w:color="auto"/>
            <w:right w:val="none" w:sz="0" w:space="0" w:color="auto"/>
          </w:divBdr>
        </w:div>
        <w:div w:id="781993458">
          <w:marLeft w:val="446"/>
          <w:marRight w:val="0"/>
          <w:marTop w:val="0"/>
          <w:marBottom w:val="0"/>
          <w:divBdr>
            <w:top w:val="none" w:sz="0" w:space="0" w:color="auto"/>
            <w:left w:val="none" w:sz="0" w:space="0" w:color="auto"/>
            <w:bottom w:val="none" w:sz="0" w:space="0" w:color="auto"/>
            <w:right w:val="none" w:sz="0" w:space="0" w:color="auto"/>
          </w:divBdr>
        </w:div>
        <w:div w:id="827138183">
          <w:marLeft w:val="446"/>
          <w:marRight w:val="0"/>
          <w:marTop w:val="0"/>
          <w:marBottom w:val="0"/>
          <w:divBdr>
            <w:top w:val="none" w:sz="0" w:space="0" w:color="auto"/>
            <w:left w:val="none" w:sz="0" w:space="0" w:color="auto"/>
            <w:bottom w:val="none" w:sz="0" w:space="0" w:color="auto"/>
            <w:right w:val="none" w:sz="0" w:space="0" w:color="auto"/>
          </w:divBdr>
        </w:div>
        <w:div w:id="877156814">
          <w:marLeft w:val="446"/>
          <w:marRight w:val="0"/>
          <w:marTop w:val="0"/>
          <w:marBottom w:val="0"/>
          <w:divBdr>
            <w:top w:val="none" w:sz="0" w:space="0" w:color="auto"/>
            <w:left w:val="none" w:sz="0" w:space="0" w:color="auto"/>
            <w:bottom w:val="none" w:sz="0" w:space="0" w:color="auto"/>
            <w:right w:val="none" w:sz="0" w:space="0" w:color="auto"/>
          </w:divBdr>
        </w:div>
        <w:div w:id="1199858913">
          <w:marLeft w:val="446"/>
          <w:marRight w:val="0"/>
          <w:marTop w:val="0"/>
          <w:marBottom w:val="0"/>
          <w:divBdr>
            <w:top w:val="none" w:sz="0" w:space="0" w:color="auto"/>
            <w:left w:val="none" w:sz="0" w:space="0" w:color="auto"/>
            <w:bottom w:val="none" w:sz="0" w:space="0" w:color="auto"/>
            <w:right w:val="none" w:sz="0" w:space="0" w:color="auto"/>
          </w:divBdr>
        </w:div>
        <w:div w:id="1508206775">
          <w:marLeft w:val="446"/>
          <w:marRight w:val="0"/>
          <w:marTop w:val="0"/>
          <w:marBottom w:val="0"/>
          <w:divBdr>
            <w:top w:val="none" w:sz="0" w:space="0" w:color="auto"/>
            <w:left w:val="none" w:sz="0" w:space="0" w:color="auto"/>
            <w:bottom w:val="none" w:sz="0" w:space="0" w:color="auto"/>
            <w:right w:val="none" w:sz="0" w:space="0" w:color="auto"/>
          </w:divBdr>
        </w:div>
        <w:div w:id="16347970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3" ma:contentTypeDescription="Opprett et nytt dokument." ma:contentTypeScope="" ma:versionID="85f320972af3144e8aca05c252d646db">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a76a24e40afc12dc3d4818305ebf3fca"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 L E G A L ! 3 2 8 6 1 2 6 . 1 < / d o c u m e n t i d >  
     < s e n d e r i d > S A 1 6 6 < / s e n d e r i d >  
     < s e n d e r e m a i l > T O R S T E I N . A R E N D T @ K L U G E . N O < / s e n d e r e m a i l >  
     < l a s t m o d i f i e d > 2 0 1 9 - 0 8 - 3 0 T 1 4 : 2 9 : 0 0 . 0 0 0 0 0 0 0 + 0 2 : 0 0 < / l a s t m o d i f i e d >  
     < d a t a b a s e > L E G A L < / 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092cff8-8f17-469c-b203-1eb3caf34edd">
      <Terms xmlns="http://schemas.microsoft.com/office/infopath/2007/PartnerControls"/>
    </lcf76f155ced4ddcb4097134ff3c332f>
    <Pros xmlns="9092cff8-8f17-469c-b203-1eb3caf34edd" xsi:nil="true"/>
    <Virksomhet xmlns="9574e016-2d0b-41e2-91bf-b961c8110043">695</Virksomhet>
    <Virk xmlns="9092cff8-8f17-469c-b203-1eb3caf34edd" xsi:nil="true"/>
    <Innovasjonsløft xmlns="9574e016-2d0b-41e2-91bf-b961c8110043" xsi:nil="true"/>
    <TaxCatchAll xmlns="749ab8b6-ff35-4a4f-9f18-9cef83ce6420" xsi:nil="true"/>
    <Prosess xmlns="9574e016-2d0b-41e2-91bf-b961c8110043" xsi:nil="true"/>
  </documentManagement>
</p:properties>
</file>

<file path=customXml/item6.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FC838F99-CED7-42FF-83D9-647173654BB4}"/>
</file>

<file path=customXml/itemProps2.xml><?xml version="1.0" encoding="utf-8"?>
<ds:datastoreItem xmlns:ds="http://schemas.openxmlformats.org/officeDocument/2006/customXml" ds:itemID="{E50B0F07-ADD4-4EAB-8695-84193E27CFA1}">
  <ds:schemaRefs>
    <ds:schemaRef ds:uri="http://www.imanage.com/work/xmlschema"/>
  </ds:schemaRefs>
</ds:datastoreItem>
</file>

<file path=customXml/itemProps3.xml><?xml version="1.0" encoding="utf-8"?>
<ds:datastoreItem xmlns:ds="http://schemas.openxmlformats.org/officeDocument/2006/customXml" ds:itemID="{64A5E84F-5360-41D0-9F3C-26F6FB863154}">
  <ds:schemaRefs>
    <ds:schemaRef ds:uri="http://schemas.openxmlformats.org/officeDocument/2006/bibliography"/>
  </ds:schemaRefs>
</ds:datastoreItem>
</file>

<file path=customXml/itemProps4.xml><?xml version="1.0" encoding="utf-8"?>
<ds:datastoreItem xmlns:ds="http://schemas.openxmlformats.org/officeDocument/2006/customXml" ds:itemID="{6433E2CD-A149-455B-86B1-293691DD5927}">
  <ds:schemaRefs>
    <ds:schemaRef ds:uri="http://schemas.microsoft.com/sharepoint/v3/contenttype/forms"/>
  </ds:schemaRefs>
</ds:datastoreItem>
</file>

<file path=customXml/itemProps5.xml><?xml version="1.0" encoding="utf-8"?>
<ds:datastoreItem xmlns:ds="http://schemas.openxmlformats.org/officeDocument/2006/customXml" ds:itemID="{964707FA-43EB-478E-9D3C-6030AACB9963}">
  <ds:schemaRefs>
    <ds:schemaRef ds:uri="http://schemas.microsoft.com/office/2006/metadata/properties"/>
    <ds:schemaRef ds:uri="http://schemas.microsoft.com/office/infopath/2007/PartnerControls"/>
    <ds:schemaRef ds:uri="5c8548e8-67f9-48b7-8a76-3586432bce83"/>
  </ds:schemaRefs>
</ds:datastoreItem>
</file>

<file path=customXml/itemProps6.xml><?xml version="1.0" encoding="utf-8"?>
<ds:datastoreItem xmlns:ds="http://schemas.openxmlformats.org/officeDocument/2006/customXml" ds:itemID="{1C2F02B1-2DD2-46BD-BE8A-3DD3891B6056}"/>
</file>

<file path=docProps/app.xml><?xml version="1.0" encoding="utf-8"?>
<Properties xmlns="http://schemas.openxmlformats.org/officeDocument/2006/extended-properties" xmlns:vt="http://schemas.openxmlformats.org/officeDocument/2006/docPropsVTypes">
  <Template>Normal</Template>
  <TotalTime>12</TotalTime>
  <Pages>4</Pages>
  <Words>397</Words>
  <Characters>2386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TILDELINGSSKJEMA for kontrakt innenfor rammeavtale</vt:lpstr>
    </vt:vector>
  </TitlesOfParts>
  <Company>Oslo kommune</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TILDELINGSSKJEMA for kontrakt innenfor rammeavtale</dc:title>
  <dc:subject/>
  <dc:creator>Brandon Dreyer</dc:creator>
  <cp:keywords/>
  <cp:lastModifiedBy>Brandon Dreyer</cp:lastModifiedBy>
  <cp:revision>5</cp:revision>
  <cp:lastPrinted>2019-08-28T19:42:00Z</cp:lastPrinted>
  <dcterms:created xsi:type="dcterms:W3CDTF">2023-07-07T05:38:00Z</dcterms:created>
  <dcterms:modified xsi:type="dcterms:W3CDTF">2023-07-07T07:23:00Z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360prod</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1573005</vt:lpwstr>
  </property>
  <property fmtid="{D5CDD505-2E9C-101B-9397-08002B2CF9AE}" pid="7" name="VerID">
    <vt:lpwstr>0</vt:lpwstr>
  </property>
  <property fmtid="{D5CDD505-2E9C-101B-9397-08002B2CF9AE}" pid="8" name="FilePath">
    <vt:lpwstr>\\360PROD\360users\work\6hrms21hoveda\ctv</vt:lpwstr>
  </property>
  <property fmtid="{D5CDD505-2E9C-101B-9397-08002B2CF9AE}" pid="9" name="FileName">
    <vt:lpwstr>14-06372-39 Avropskjema - Techni AS.docx 1573005_1147437_0.DOCX</vt:lpwstr>
  </property>
  <property fmtid="{D5CDD505-2E9C-101B-9397-08002B2CF9AE}" pid="10" name="FullFileName">
    <vt:lpwstr>\\360PROD\360users\work\6hrms21hoveda\ctv\14-06372-39 Avropskjema - Techni AS.docx 1573005_1147437_0.DOCX</vt:lpwstr>
  </property>
  <property fmtid="{D5CDD505-2E9C-101B-9397-08002B2CF9AE}" pid="11" name="ContentTypeId">
    <vt:lpwstr>0x0101008E0056279BE69A468D423FB9ED38D9CC</vt:lpwstr>
  </property>
  <property fmtid="{D5CDD505-2E9C-101B-9397-08002B2CF9AE}" pid="12" name="MediaServiceImageTags">
    <vt:lpwstr/>
  </property>
  <property fmtid="{D5CDD505-2E9C-101B-9397-08002B2CF9AE}" pid="13" name="Generer metadata for dokument">
    <vt:lpwstr>https://nhosp.sharepoint.com/leverandorutvikling/_layouts/15/wrkstat.aspx?List=9092cff8-8f17-469c-b203-1eb3caf34edd&amp;WorkflowInstanceName=7c7000d5-da94-4f55-868d-9589ad882b0d, Oppdater prosess</vt:lpwstr>
  </property>
</Properties>
</file>