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8.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EBA1" w14:textId="28AB0176" w:rsidR="00530B4A" w:rsidRDefault="00174CCC" w:rsidP="007A6F63">
      <w:pPr>
        <w:pStyle w:val="Tittel"/>
      </w:pPr>
      <w:r w:rsidRPr="00DE675E">
        <w:rPr>
          <w:noProof/>
        </w:rPr>
        <w:drawing>
          <wp:anchor distT="0" distB="0" distL="114300" distR="114300" simplePos="0" relativeHeight="251658240" behindDoc="0" locked="0" layoutInCell="1" allowOverlap="1" wp14:anchorId="25C92B98" wp14:editId="319A3365">
            <wp:simplePos x="0" y="0"/>
            <wp:positionH relativeFrom="column">
              <wp:posOffset>-306705</wp:posOffset>
            </wp:positionH>
            <wp:positionV relativeFrom="paragraph">
              <wp:posOffset>-1612</wp:posOffset>
            </wp:positionV>
            <wp:extent cx="1691640" cy="577215"/>
            <wp:effectExtent l="0" t="0" r="381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1640" cy="577215"/>
                    </a:xfrm>
                    <a:prstGeom prst="rect">
                      <a:avLst/>
                    </a:prstGeom>
                  </pic:spPr>
                </pic:pic>
              </a:graphicData>
            </a:graphic>
            <wp14:sizeRelH relativeFrom="margin">
              <wp14:pctWidth>0</wp14:pctWidth>
            </wp14:sizeRelH>
            <wp14:sizeRelV relativeFrom="margin">
              <wp14:pctHeight>0</wp14:pctHeight>
            </wp14:sizeRelV>
          </wp:anchor>
        </w:drawing>
      </w:r>
      <w:r w:rsidR="00AE6D05">
        <w:rPr>
          <w:noProof/>
        </w:rPr>
        <mc:AlternateContent>
          <mc:Choice Requires="wps">
            <w:drawing>
              <wp:anchor distT="0" distB="0" distL="114300" distR="114300" simplePos="0" relativeHeight="251658243" behindDoc="1" locked="0" layoutInCell="1" allowOverlap="1" wp14:anchorId="03B286FB" wp14:editId="3D98C42F">
                <wp:simplePos x="0" y="0"/>
                <wp:positionH relativeFrom="page">
                  <wp:posOffset>1905</wp:posOffset>
                </wp:positionH>
                <wp:positionV relativeFrom="paragraph">
                  <wp:posOffset>-899795</wp:posOffset>
                </wp:positionV>
                <wp:extent cx="8334375" cy="11068050"/>
                <wp:effectExtent l="0" t="0" r="0" b="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34375" cy="11068050"/>
                        </a:xfrm>
                        <a:prstGeom prst="rect">
                          <a:avLst/>
                        </a:prstGeom>
                        <a:solidFill>
                          <a:srgbClr val="F0E6D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8AB9E2" w14:textId="77777777" w:rsidR="00691C1D" w:rsidRDefault="00691C1D" w:rsidP="00DE67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286FB" id="Rektangel 4" o:spid="_x0000_s1026" style="position:absolute;margin-left:.15pt;margin-top:-70.85pt;width:656.25pt;height:871.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" fillcolor="#f0e6d8" stroked="f" strokeweight="1pt">
                <v:textbox>
                  <w:txbxContent>
                    <w:p w14:paraId="7E8AB9E2" w14:textId="77777777" w:rsidR="00691C1D" w:rsidRDefault="00691C1D" w:rsidP="00DE675E">
                      <w:pPr>
                        <w:jc w:val="center"/>
                      </w:pPr>
                    </w:p>
                  </w:txbxContent>
                </v:textbox>
                <w10:wrap anchorx="page"/>
              </v:rect>
            </w:pict>
          </mc:Fallback>
        </mc:AlternateContent>
      </w:r>
      <w:r w:rsidR="00DE675E" w:rsidRPr="00DE675E">
        <w:rPr>
          <w:noProof/>
        </w:rPr>
        <w:drawing>
          <wp:anchor distT="0" distB="0" distL="114300" distR="114300" simplePos="0" relativeHeight="251658241" behindDoc="0" locked="0" layoutInCell="1" allowOverlap="1" wp14:anchorId="72F10420" wp14:editId="233841A1">
            <wp:simplePos x="0" y="0"/>
            <wp:positionH relativeFrom="page">
              <wp:posOffset>3426460</wp:posOffset>
            </wp:positionH>
            <wp:positionV relativeFrom="paragraph">
              <wp:posOffset>4418330</wp:posOffset>
            </wp:positionV>
            <wp:extent cx="5724525" cy="3261995"/>
            <wp:effectExtent l="0" t="0" r="9525"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1.png"/>
                    <pic:cNvPicPr/>
                  </pic:nvPicPr>
                  <pic:blipFill rotWithShape="1">
                    <a:blip r:embed="rId12" cstate="print">
                      <a:extLst>
                        <a:ext uri="{28A0092B-C50C-407E-A947-70E740481C1C}">
                          <a14:useLocalDpi xmlns:a14="http://schemas.microsoft.com/office/drawing/2010/main" val="0"/>
                        </a:ext>
                      </a:extLst>
                    </a:blip>
                    <a:srcRect r="13748"/>
                    <a:stretch/>
                  </pic:blipFill>
                  <pic:spPr bwMode="auto">
                    <a:xfrm>
                      <a:off x="0" y="0"/>
                      <a:ext cx="5724525" cy="3261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6D05">
        <w:rPr>
          <w:noProof/>
        </w:rPr>
        <mc:AlternateContent>
          <mc:Choice Requires="wps">
            <w:drawing>
              <wp:anchor distT="45720" distB="45720" distL="114300" distR="114300" simplePos="0" relativeHeight="251658244" behindDoc="0" locked="0" layoutInCell="1" allowOverlap="1" wp14:anchorId="403A76A9" wp14:editId="72391898">
                <wp:simplePos x="0" y="0"/>
                <wp:positionH relativeFrom="column">
                  <wp:posOffset>-313055</wp:posOffset>
                </wp:positionH>
                <wp:positionV relativeFrom="paragraph">
                  <wp:posOffset>8756015</wp:posOffset>
                </wp:positionV>
                <wp:extent cx="2302510" cy="252095"/>
                <wp:effectExtent l="0" t="0" r="0"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252095"/>
                        </a:xfrm>
                        <a:prstGeom prst="rect">
                          <a:avLst/>
                        </a:prstGeom>
                        <a:noFill/>
                        <a:ln w="9525">
                          <a:noFill/>
                          <a:miter lim="800000"/>
                          <a:headEnd/>
                          <a:tailEnd/>
                        </a:ln>
                      </wps:spPr>
                      <wps:txbx>
                        <w:txbxContent>
                          <w:p w14:paraId="398E2BF2" w14:textId="77777777" w:rsidR="00691C1D" w:rsidRPr="00B80B82" w:rsidRDefault="00691C1D" w:rsidP="00DE675E">
                            <w:pPr>
                              <w:rPr>
                                <w:color w:val="000066"/>
                              </w:rPr>
                            </w:pPr>
                            <w:r w:rsidRPr="00B80B82">
                              <w:rPr>
                                <w:color w:val="000066"/>
                              </w:rPr>
                              <w:t>SSA-L-2018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03A76A9" id="_x0000_t202" coordsize="21600,21600" o:spt="202" path="m,l,21600r21600,l21600,xe">
                <v:stroke joinstyle="miter"/>
                <v:path gradientshapeok="t" o:connecttype="rect"/>
              </v:shapetype>
              <v:shape id="Tekstboks 2" o:spid="_x0000_s1027" type="#_x0000_t202" style="position:absolute;margin-left:-24.65pt;margin-top:689.45pt;width:181.3pt;height:19.85pt;z-index:2516582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" filled="f" stroked="f">
                <v:textbox style="mso-fit-shape-to-text:t">
                  <w:txbxContent>
                    <w:p w14:paraId="398E2BF2" w14:textId="77777777" w:rsidR="00691C1D" w:rsidRPr="00B80B82" w:rsidRDefault="00691C1D" w:rsidP="00DE675E">
                      <w:pPr>
                        <w:rPr>
                          <w:color w:val="000066"/>
                        </w:rPr>
                      </w:pPr>
                      <w:r w:rsidRPr="00B80B82">
                        <w:rPr>
                          <w:color w:val="000066"/>
                        </w:rPr>
                        <w:t>SSA-L-2018</w:t>
                      </w:r>
                    </w:p>
                  </w:txbxContent>
                </v:textbox>
                <w10:wrap type="square"/>
              </v:shape>
            </w:pict>
          </mc:Fallback>
        </mc:AlternateContent>
      </w:r>
      <w:r w:rsidR="00AE6D05">
        <w:rPr>
          <w:noProof/>
        </w:rPr>
        <mc:AlternateContent>
          <mc:Choice Requires="wps">
            <w:drawing>
              <wp:anchor distT="45720" distB="45720" distL="114300" distR="114300" simplePos="0" relativeHeight="251658245" behindDoc="0" locked="0" layoutInCell="1" allowOverlap="1" wp14:anchorId="1DE6FB93" wp14:editId="0520EB59">
                <wp:simplePos x="0" y="0"/>
                <wp:positionH relativeFrom="column">
                  <wp:posOffset>212725</wp:posOffset>
                </wp:positionH>
                <wp:positionV relativeFrom="paragraph">
                  <wp:posOffset>1164590</wp:posOffset>
                </wp:positionV>
                <wp:extent cx="4981575" cy="2194560"/>
                <wp:effectExtent l="0" t="0" r="0" b="0"/>
                <wp:wrapSquare wrapText="bothSides"/>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2194560"/>
                        </a:xfrm>
                        <a:prstGeom prst="rect">
                          <a:avLst/>
                        </a:prstGeom>
                        <a:noFill/>
                        <a:ln w="9525">
                          <a:noFill/>
                          <a:miter lim="800000"/>
                          <a:headEnd/>
                          <a:tailEnd/>
                        </a:ln>
                      </wps:spPr>
                      <wps:txbx>
                        <w:txbxContent>
                          <w:p w14:paraId="031B195D" w14:textId="77777777" w:rsidR="00691C1D" w:rsidRDefault="00691C1D" w:rsidP="00DE675E">
                            <w:pPr>
                              <w:rPr>
                                <w:rFonts w:cs="Arial"/>
                                <w:b/>
                                <w:color w:val="000066"/>
                                <w:sz w:val="48"/>
                              </w:rPr>
                            </w:pPr>
                            <w:r>
                              <w:rPr>
                                <w:rFonts w:cs="Arial"/>
                                <w:b/>
                                <w:color w:val="000066"/>
                                <w:sz w:val="48"/>
                              </w:rPr>
                              <w:t>Bilag til a</w:t>
                            </w:r>
                            <w:r w:rsidRPr="00B80B82">
                              <w:rPr>
                                <w:rFonts w:cs="Arial"/>
                                <w:b/>
                                <w:color w:val="000066"/>
                                <w:sz w:val="48"/>
                              </w:rPr>
                              <w:t xml:space="preserve">vtale </w:t>
                            </w:r>
                            <w:r>
                              <w:rPr>
                                <w:rFonts w:cs="Arial"/>
                                <w:b/>
                                <w:color w:val="000066"/>
                                <w:sz w:val="48"/>
                              </w:rPr>
                              <w:t xml:space="preserve">om løpende tjenestekjøp </w:t>
                            </w:r>
                            <w:r w:rsidRPr="00B80B82">
                              <w:rPr>
                                <w:rFonts w:cs="Arial"/>
                                <w:b/>
                                <w:color w:val="000066"/>
                                <w:sz w:val="48"/>
                              </w:rPr>
                              <w:t>over internett</w:t>
                            </w:r>
                          </w:p>
                          <w:p w14:paraId="41A8C586" w14:textId="77777777" w:rsidR="00691C1D" w:rsidRDefault="00691C1D" w:rsidP="00DE675E">
                            <w:pPr>
                              <w:rPr>
                                <w:rFonts w:cs="Arial"/>
                                <w:b/>
                                <w:color w:val="000066"/>
                                <w:sz w:val="48"/>
                              </w:rPr>
                            </w:pPr>
                          </w:p>
                          <w:p w14:paraId="02AE7D21" w14:textId="77777777" w:rsidR="00691C1D" w:rsidRDefault="00691C1D" w:rsidP="00DE675E">
                            <w:pPr>
                              <w:rPr>
                                <w:rFonts w:cs="Arial"/>
                                <w:b/>
                                <w:color w:val="000066"/>
                                <w:sz w:val="48"/>
                              </w:rPr>
                            </w:pPr>
                          </w:p>
                          <w:p w14:paraId="7B02FE20" w14:textId="77777777" w:rsidR="00691C1D" w:rsidRPr="00B80B82" w:rsidRDefault="00691C1D" w:rsidP="00DE675E">
                            <w:pPr>
                              <w:rPr>
                                <w:rFonts w:cs="Arial"/>
                                <w:color w:val="1175DA"/>
                                <w:sz w:val="32"/>
                              </w:rPr>
                            </w:pPr>
                            <w:r w:rsidRPr="00B80B82">
                              <w:rPr>
                                <w:rFonts w:cs="Arial"/>
                                <w:color w:val="1175DA"/>
                                <w:sz w:val="32"/>
                              </w:rPr>
                              <w:t>Statens standardavtaler for IT-anskaffelser</w:t>
                            </w:r>
                          </w:p>
                          <w:p w14:paraId="3CDC1919" w14:textId="77777777" w:rsidR="00691C1D" w:rsidRPr="003149C7" w:rsidRDefault="00691C1D" w:rsidP="003149C7">
                            <w:pPr>
                              <w:rPr>
                                <w:rFonts w:cs="Arial"/>
                                <w:color w:val="1175DA"/>
                                <w:sz w:val="32"/>
                              </w:rPr>
                            </w:pPr>
                            <w:r w:rsidRPr="003149C7">
                              <w:rPr>
                                <w:rFonts w:cs="Arial"/>
                                <w:color w:val="1175DA"/>
                                <w:sz w:val="32"/>
                              </w:rPr>
                              <w:t xml:space="preserve">bilag til SSA-L </w:t>
                            </w:r>
                            <w:r>
                              <w:rPr>
                                <w:rFonts w:cs="Arial"/>
                                <w:color w:val="1175DA"/>
                                <w:sz w:val="32"/>
                              </w:rPr>
                              <w:t>-</w:t>
                            </w:r>
                            <w:r w:rsidRPr="003149C7">
                              <w:rPr>
                                <w:rFonts w:cs="Arial"/>
                                <w:color w:val="1175DA"/>
                                <w:sz w:val="32"/>
                              </w:rPr>
                              <w:t xml:space="preserve"> versjon 2018</w:t>
                            </w:r>
                          </w:p>
                          <w:p w14:paraId="62BBAE38" w14:textId="77777777" w:rsidR="00691C1D" w:rsidRPr="00B80B82" w:rsidRDefault="00691C1D" w:rsidP="00DE675E">
                            <w:pPr>
                              <w:rPr>
                                <w:rFonts w:cs="Arial"/>
                                <w:color w:val="1175DA"/>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E6FB93" id="_x0000_s1028" type="#_x0000_t202" style="position:absolute;margin-left:16.75pt;margin-top:91.7pt;width:392.25pt;height:172.8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" filled="f" stroked="f">
                <v:textbox style="mso-fit-shape-to-text:t">
                  <w:txbxContent>
                    <w:p w14:paraId="031B195D" w14:textId="77777777" w:rsidR="00691C1D" w:rsidRDefault="00691C1D" w:rsidP="00DE675E">
                      <w:pPr>
                        <w:rPr>
                          <w:rFonts w:cs="Arial"/>
                          <w:b/>
                          <w:color w:val="000066"/>
                          <w:sz w:val="48"/>
                        </w:rPr>
                      </w:pPr>
                      <w:r>
                        <w:rPr>
                          <w:rFonts w:cs="Arial"/>
                          <w:b/>
                          <w:color w:val="000066"/>
                          <w:sz w:val="48"/>
                        </w:rPr>
                        <w:t>Bilag til a</w:t>
                      </w:r>
                      <w:r w:rsidRPr="00B80B82">
                        <w:rPr>
                          <w:rFonts w:cs="Arial"/>
                          <w:b/>
                          <w:color w:val="000066"/>
                          <w:sz w:val="48"/>
                        </w:rPr>
                        <w:t xml:space="preserve">vtale </w:t>
                      </w:r>
                      <w:r>
                        <w:rPr>
                          <w:rFonts w:cs="Arial"/>
                          <w:b/>
                          <w:color w:val="000066"/>
                          <w:sz w:val="48"/>
                        </w:rPr>
                        <w:t xml:space="preserve">om løpende tjenestekjøp </w:t>
                      </w:r>
                      <w:r w:rsidRPr="00B80B82">
                        <w:rPr>
                          <w:rFonts w:cs="Arial"/>
                          <w:b/>
                          <w:color w:val="000066"/>
                          <w:sz w:val="48"/>
                        </w:rPr>
                        <w:t>over internett</w:t>
                      </w:r>
                    </w:p>
                    <w:p w14:paraId="41A8C586" w14:textId="77777777" w:rsidR="00691C1D" w:rsidRDefault="00691C1D" w:rsidP="00DE675E">
                      <w:pPr>
                        <w:rPr>
                          <w:rFonts w:cs="Arial"/>
                          <w:b/>
                          <w:color w:val="000066"/>
                          <w:sz w:val="48"/>
                        </w:rPr>
                      </w:pPr>
                    </w:p>
                    <w:p w14:paraId="02AE7D21" w14:textId="77777777" w:rsidR="00691C1D" w:rsidRDefault="00691C1D" w:rsidP="00DE675E">
                      <w:pPr>
                        <w:rPr>
                          <w:rFonts w:cs="Arial"/>
                          <w:b/>
                          <w:color w:val="000066"/>
                          <w:sz w:val="48"/>
                        </w:rPr>
                      </w:pPr>
                    </w:p>
                    <w:p w14:paraId="7B02FE20" w14:textId="77777777" w:rsidR="00691C1D" w:rsidRPr="00B80B82" w:rsidRDefault="00691C1D" w:rsidP="00DE675E">
                      <w:pPr>
                        <w:rPr>
                          <w:rFonts w:cs="Arial"/>
                          <w:color w:val="1175DA"/>
                          <w:sz w:val="32"/>
                        </w:rPr>
                      </w:pPr>
                      <w:r w:rsidRPr="00B80B82">
                        <w:rPr>
                          <w:rFonts w:cs="Arial"/>
                          <w:color w:val="1175DA"/>
                          <w:sz w:val="32"/>
                        </w:rPr>
                        <w:t>Statens standardavtaler for IT-anskaffelser</w:t>
                      </w:r>
                    </w:p>
                    <w:p w14:paraId="3CDC1919" w14:textId="77777777" w:rsidR="00691C1D" w:rsidRPr="003149C7" w:rsidRDefault="00691C1D" w:rsidP="003149C7">
                      <w:pPr>
                        <w:rPr>
                          <w:rFonts w:cs="Arial"/>
                          <w:color w:val="1175DA"/>
                          <w:sz w:val="32"/>
                        </w:rPr>
                      </w:pPr>
                      <w:r w:rsidRPr="003149C7">
                        <w:rPr>
                          <w:rFonts w:cs="Arial"/>
                          <w:color w:val="1175DA"/>
                          <w:sz w:val="32"/>
                        </w:rPr>
                        <w:t xml:space="preserve">bilag til SSA-L </w:t>
                      </w:r>
                      <w:r>
                        <w:rPr>
                          <w:rFonts w:cs="Arial"/>
                          <w:color w:val="1175DA"/>
                          <w:sz w:val="32"/>
                        </w:rPr>
                        <w:t>-</w:t>
                      </w:r>
                      <w:r w:rsidRPr="003149C7">
                        <w:rPr>
                          <w:rFonts w:cs="Arial"/>
                          <w:color w:val="1175DA"/>
                          <w:sz w:val="32"/>
                        </w:rPr>
                        <w:t xml:space="preserve"> versjon 2018</w:t>
                      </w:r>
                    </w:p>
                    <w:p w14:paraId="62BBAE38" w14:textId="77777777" w:rsidR="00691C1D" w:rsidRPr="00B80B82" w:rsidRDefault="00691C1D" w:rsidP="00DE675E">
                      <w:pPr>
                        <w:rPr>
                          <w:rFonts w:cs="Arial"/>
                          <w:color w:val="1175DA"/>
                          <w:sz w:val="32"/>
                        </w:rPr>
                      </w:pPr>
                    </w:p>
                  </w:txbxContent>
                </v:textbox>
                <w10:wrap type="square"/>
              </v:shape>
            </w:pict>
          </mc:Fallback>
        </mc:AlternateContent>
      </w:r>
    </w:p>
    <w:p w14:paraId="34058037" w14:textId="77777777" w:rsidR="00530B4A" w:rsidRDefault="00530B4A" w:rsidP="007A6F63">
      <w:pPr>
        <w:pStyle w:val="Tittel"/>
      </w:pPr>
    </w:p>
    <w:p w14:paraId="52149A37" w14:textId="77777777" w:rsidR="00530B4A" w:rsidRDefault="00530B4A" w:rsidP="007A6F63">
      <w:pPr>
        <w:pStyle w:val="Tittel"/>
      </w:pPr>
    </w:p>
    <w:p w14:paraId="7B6D20D2" w14:textId="6D3A537E" w:rsidR="00530B4A" w:rsidRDefault="00AE6D05" w:rsidP="007A6F63">
      <w:pPr>
        <w:pStyle w:val="Tittel"/>
      </w:pPr>
      <w:r>
        <w:rPr>
          <w:noProof/>
        </w:rPr>
        <mc:AlternateContent>
          <mc:Choice Requires="wps">
            <w:drawing>
              <wp:anchor distT="4294967294" distB="4294967294" distL="114300" distR="114300" simplePos="0" relativeHeight="251658246" behindDoc="0" locked="0" layoutInCell="1" allowOverlap="1" wp14:anchorId="414E0980" wp14:editId="2A933A8F">
                <wp:simplePos x="0" y="0"/>
                <wp:positionH relativeFrom="column">
                  <wp:posOffset>-4970780</wp:posOffset>
                </wp:positionH>
                <wp:positionV relativeFrom="paragraph">
                  <wp:posOffset>115569</wp:posOffset>
                </wp:positionV>
                <wp:extent cx="4394835" cy="0"/>
                <wp:effectExtent l="0" t="0" r="0" b="0"/>
                <wp:wrapNone/>
                <wp:docPr id="11" name="Rett linj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4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7EA33F" id="Rett linje 11" o:spid="_x0000_s1026" style="position:absolute;z-index:25165824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1.4pt,9.1pt" to="-45.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" strokecolor="#5b9bd5 [3204]" strokeweight=".5pt">
                <v:stroke joinstyle="miter"/>
                <o:lock v:ext="edit" shapetype="f"/>
              </v:line>
            </w:pict>
          </mc:Fallback>
        </mc:AlternateContent>
      </w:r>
    </w:p>
    <w:p w14:paraId="24910743" w14:textId="77777777" w:rsidR="00530B4A" w:rsidRDefault="00530B4A" w:rsidP="007A6F63">
      <w:pPr>
        <w:pStyle w:val="Tittel"/>
      </w:pPr>
    </w:p>
    <w:p w14:paraId="6AD04943" w14:textId="77777777" w:rsidR="00530B4A" w:rsidRDefault="00530B4A" w:rsidP="007A6F63">
      <w:pPr>
        <w:pStyle w:val="Tittel"/>
      </w:pPr>
    </w:p>
    <w:p w14:paraId="53978AD2" w14:textId="77777777" w:rsidR="00530B4A" w:rsidRDefault="00530B4A" w:rsidP="007A6F63">
      <w:pPr>
        <w:pStyle w:val="Tittel"/>
      </w:pPr>
    </w:p>
    <w:p w14:paraId="77B58150" w14:textId="77777777" w:rsidR="00530B4A" w:rsidRDefault="00530B4A" w:rsidP="007A6F63">
      <w:pPr>
        <w:pStyle w:val="Tittel"/>
      </w:pPr>
    </w:p>
    <w:p w14:paraId="092ED0E7" w14:textId="77777777" w:rsidR="00530B4A" w:rsidRDefault="00530B4A" w:rsidP="007A6F63">
      <w:pPr>
        <w:pStyle w:val="Tittel"/>
      </w:pPr>
    </w:p>
    <w:p w14:paraId="6410E4B0" w14:textId="77777777" w:rsidR="00530B4A" w:rsidRDefault="00530B4A" w:rsidP="007A6F63">
      <w:pPr>
        <w:pStyle w:val="Tittel"/>
      </w:pPr>
    </w:p>
    <w:p w14:paraId="77222BAB" w14:textId="77777777" w:rsidR="00530B4A" w:rsidRDefault="00530B4A" w:rsidP="007A6F63">
      <w:pPr>
        <w:pStyle w:val="Tittel"/>
      </w:pPr>
    </w:p>
    <w:p w14:paraId="74F2495C" w14:textId="77777777" w:rsidR="00530B4A" w:rsidRDefault="00174CCC" w:rsidP="007A6F63">
      <w:pPr>
        <w:pStyle w:val="Tittel"/>
      </w:pPr>
      <w:r w:rsidRPr="00DE675E">
        <w:rPr>
          <w:noProof/>
        </w:rPr>
        <w:drawing>
          <wp:anchor distT="0" distB="0" distL="114300" distR="114300" simplePos="0" relativeHeight="251658242" behindDoc="0" locked="0" layoutInCell="1" allowOverlap="1" wp14:anchorId="69CF37D5" wp14:editId="4D9DD965">
            <wp:simplePos x="0" y="0"/>
            <wp:positionH relativeFrom="column">
              <wp:posOffset>2376805</wp:posOffset>
            </wp:positionH>
            <wp:positionV relativeFrom="paragraph">
              <wp:posOffset>751303</wp:posOffset>
            </wp:positionV>
            <wp:extent cx="773430" cy="269875"/>
            <wp:effectExtent l="0" t="0" r="7620" b="0"/>
            <wp:wrapNone/>
            <wp:docPr id="8" name="Bilde 8"/>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3430" cy="269875"/>
                    </a:xfrm>
                    <a:prstGeom prst="rect">
                      <a:avLst/>
                    </a:prstGeom>
                  </pic:spPr>
                </pic:pic>
              </a:graphicData>
            </a:graphic>
            <wp14:sizeRelH relativeFrom="page">
              <wp14:pctWidth>0</wp14:pctWidth>
            </wp14:sizeRelH>
            <wp14:sizeRelV relativeFrom="page">
              <wp14:pctHeight>0</wp14:pctHeight>
            </wp14:sizeRelV>
          </wp:anchor>
        </w:drawing>
      </w:r>
    </w:p>
    <w:p w14:paraId="0DF55393" w14:textId="77777777" w:rsidR="005619BC" w:rsidRPr="00E22561" w:rsidRDefault="007A1CB7" w:rsidP="007A6F63">
      <w:pPr>
        <w:pStyle w:val="Tittel"/>
      </w:pPr>
      <w:r>
        <w:lastRenderedPageBreak/>
        <w:t>B</w:t>
      </w:r>
      <w:r w:rsidR="00B43525" w:rsidRPr="00E22561">
        <w:t>ilag til SSA-L</w:t>
      </w:r>
      <w:r w:rsidR="00D56017" w:rsidRPr="00E22561">
        <w:t xml:space="preserve"> </w:t>
      </w:r>
      <w:r w:rsidR="004C2FD6" w:rsidRPr="00E22561">
        <w:t>–</w:t>
      </w:r>
      <w:r w:rsidR="00D56017" w:rsidRPr="00E22561">
        <w:t xml:space="preserve"> </w:t>
      </w:r>
      <w:r w:rsidR="00B43525" w:rsidRPr="00E22561">
        <w:t xml:space="preserve">Avtale om løpende tjenestekjøp </w:t>
      </w:r>
      <w:r w:rsidR="00B5010D">
        <w:t>over internett</w:t>
      </w:r>
      <w:r w:rsidR="00B43525" w:rsidRPr="00E22561">
        <w:t>– versjon 201</w:t>
      </w:r>
      <w:r w:rsidR="00984808" w:rsidRPr="00E22561">
        <w:t>8</w:t>
      </w:r>
    </w:p>
    <w:p w14:paraId="1793D957" w14:textId="77777777" w:rsidR="005619BC" w:rsidRPr="00E22561" w:rsidRDefault="005619BC" w:rsidP="00D56017"/>
    <w:p w14:paraId="1E059528" w14:textId="77777777" w:rsidR="00D56017" w:rsidRPr="00E22561" w:rsidRDefault="00D56017" w:rsidP="00D56017"/>
    <w:p w14:paraId="5737DBFF" w14:textId="77777777" w:rsidR="00D56017" w:rsidRPr="00E22561" w:rsidRDefault="00B2640C" w:rsidP="007A6F63">
      <w:pPr>
        <w:pStyle w:val="Tittel"/>
      </w:pPr>
      <w:r w:rsidRPr="00E22561">
        <w:t>Innhold:</w:t>
      </w:r>
    </w:p>
    <w:p w14:paraId="4875F1F9" w14:textId="527B75A0" w:rsidR="009C11D3" w:rsidRDefault="007A6F63">
      <w:pPr>
        <w:pStyle w:val="INNH1"/>
        <w:tabs>
          <w:tab w:val="right" w:leader="dot" w:pos="9062"/>
        </w:tabs>
        <w:rPr>
          <w:rFonts w:asciiTheme="minorHAnsi" w:eastAsiaTheme="minorEastAsia" w:hAnsiTheme="minorHAnsi" w:cstheme="minorBidi"/>
          <w:noProof/>
          <w:szCs w:val="22"/>
        </w:rPr>
      </w:pPr>
      <w:r w:rsidRPr="00E22561">
        <w:rPr>
          <w:rFonts w:cs="Arial"/>
          <w:sz w:val="28"/>
          <w:szCs w:val="28"/>
        </w:rPr>
        <w:fldChar w:fldCharType="begin"/>
      </w:r>
      <w:r w:rsidRPr="00E22561">
        <w:rPr>
          <w:rFonts w:cs="Arial"/>
          <w:sz w:val="28"/>
          <w:szCs w:val="28"/>
        </w:rPr>
        <w:instrText xml:space="preserve"> TOC \h \z \t "Overskrift 1;1" </w:instrText>
      </w:r>
      <w:r w:rsidRPr="00E22561">
        <w:rPr>
          <w:rFonts w:cs="Arial"/>
          <w:sz w:val="28"/>
          <w:szCs w:val="28"/>
        </w:rPr>
        <w:fldChar w:fldCharType="separate"/>
      </w:r>
      <w:hyperlink w:anchor="_Toc126923264" w:history="1">
        <w:r w:rsidR="009C11D3" w:rsidRPr="0036455F">
          <w:rPr>
            <w:rStyle w:val="Hyperkobling"/>
            <w:noProof/>
          </w:rPr>
          <w:t>Bilag 1: Kundens kravspesifikasjon</w:t>
        </w:r>
        <w:r w:rsidR="009C11D3">
          <w:rPr>
            <w:noProof/>
            <w:webHidden/>
          </w:rPr>
          <w:tab/>
        </w:r>
        <w:r w:rsidR="009C11D3">
          <w:rPr>
            <w:noProof/>
            <w:webHidden/>
          </w:rPr>
          <w:fldChar w:fldCharType="begin"/>
        </w:r>
        <w:r w:rsidR="009C11D3">
          <w:rPr>
            <w:noProof/>
            <w:webHidden/>
          </w:rPr>
          <w:instrText xml:space="preserve"> PAGEREF _Toc126923264 \h </w:instrText>
        </w:r>
        <w:r w:rsidR="009C11D3">
          <w:rPr>
            <w:noProof/>
            <w:webHidden/>
          </w:rPr>
        </w:r>
        <w:r w:rsidR="009C11D3">
          <w:rPr>
            <w:noProof/>
            <w:webHidden/>
          </w:rPr>
          <w:fldChar w:fldCharType="separate"/>
        </w:r>
        <w:r w:rsidR="009C11D3">
          <w:rPr>
            <w:noProof/>
            <w:webHidden/>
          </w:rPr>
          <w:t>3</w:t>
        </w:r>
        <w:r w:rsidR="009C11D3">
          <w:rPr>
            <w:noProof/>
            <w:webHidden/>
          </w:rPr>
          <w:fldChar w:fldCharType="end"/>
        </w:r>
      </w:hyperlink>
    </w:p>
    <w:p w14:paraId="6FD0C228" w14:textId="252F3DB7" w:rsidR="009C11D3" w:rsidRDefault="009C11D3">
      <w:pPr>
        <w:pStyle w:val="INNH1"/>
        <w:tabs>
          <w:tab w:val="right" w:leader="dot" w:pos="9062"/>
        </w:tabs>
        <w:rPr>
          <w:rFonts w:asciiTheme="minorHAnsi" w:eastAsiaTheme="minorEastAsia" w:hAnsiTheme="minorHAnsi" w:cstheme="minorBidi"/>
          <w:noProof/>
          <w:szCs w:val="22"/>
        </w:rPr>
      </w:pPr>
      <w:hyperlink w:anchor="_Toc126923265" w:history="1">
        <w:r w:rsidRPr="0036455F">
          <w:rPr>
            <w:rStyle w:val="Hyperkobling"/>
            <w:noProof/>
          </w:rPr>
          <w:t>Bilag 2: Leverandørens beskrivelse av tjenesten</w:t>
        </w:r>
        <w:r>
          <w:rPr>
            <w:noProof/>
            <w:webHidden/>
          </w:rPr>
          <w:tab/>
        </w:r>
        <w:r>
          <w:rPr>
            <w:noProof/>
            <w:webHidden/>
          </w:rPr>
          <w:fldChar w:fldCharType="begin"/>
        </w:r>
        <w:r>
          <w:rPr>
            <w:noProof/>
            <w:webHidden/>
          </w:rPr>
          <w:instrText xml:space="preserve"> PAGEREF _Toc126923265 \h </w:instrText>
        </w:r>
        <w:r>
          <w:rPr>
            <w:noProof/>
            <w:webHidden/>
          </w:rPr>
        </w:r>
        <w:r>
          <w:rPr>
            <w:noProof/>
            <w:webHidden/>
          </w:rPr>
          <w:fldChar w:fldCharType="separate"/>
        </w:r>
        <w:r>
          <w:rPr>
            <w:noProof/>
            <w:webHidden/>
          </w:rPr>
          <w:t>8</w:t>
        </w:r>
        <w:r>
          <w:rPr>
            <w:noProof/>
            <w:webHidden/>
          </w:rPr>
          <w:fldChar w:fldCharType="end"/>
        </w:r>
      </w:hyperlink>
    </w:p>
    <w:p w14:paraId="36B57D88" w14:textId="13F000CB" w:rsidR="009C11D3" w:rsidRDefault="009C11D3">
      <w:pPr>
        <w:pStyle w:val="INNH1"/>
        <w:tabs>
          <w:tab w:val="right" w:leader="dot" w:pos="9062"/>
        </w:tabs>
        <w:rPr>
          <w:rFonts w:asciiTheme="minorHAnsi" w:eastAsiaTheme="minorEastAsia" w:hAnsiTheme="minorHAnsi" w:cstheme="minorBidi"/>
          <w:noProof/>
          <w:szCs w:val="22"/>
        </w:rPr>
      </w:pPr>
      <w:hyperlink w:anchor="_Toc126923266" w:history="1">
        <w:r w:rsidRPr="0036455F">
          <w:rPr>
            <w:rStyle w:val="Hyperkobling"/>
            <w:noProof/>
          </w:rPr>
          <w:t>Bilag 3: Plan for etableringsfasen</w:t>
        </w:r>
        <w:r>
          <w:rPr>
            <w:noProof/>
            <w:webHidden/>
          </w:rPr>
          <w:tab/>
        </w:r>
        <w:r>
          <w:rPr>
            <w:noProof/>
            <w:webHidden/>
          </w:rPr>
          <w:fldChar w:fldCharType="begin"/>
        </w:r>
        <w:r>
          <w:rPr>
            <w:noProof/>
            <w:webHidden/>
          </w:rPr>
          <w:instrText xml:space="preserve"> PAGEREF _Toc126923266 \h </w:instrText>
        </w:r>
        <w:r>
          <w:rPr>
            <w:noProof/>
            <w:webHidden/>
          </w:rPr>
        </w:r>
        <w:r>
          <w:rPr>
            <w:noProof/>
            <w:webHidden/>
          </w:rPr>
          <w:fldChar w:fldCharType="separate"/>
        </w:r>
        <w:r>
          <w:rPr>
            <w:noProof/>
            <w:webHidden/>
          </w:rPr>
          <w:t>28</w:t>
        </w:r>
        <w:r>
          <w:rPr>
            <w:noProof/>
            <w:webHidden/>
          </w:rPr>
          <w:fldChar w:fldCharType="end"/>
        </w:r>
      </w:hyperlink>
    </w:p>
    <w:p w14:paraId="6B9D8DC4" w14:textId="391A9340" w:rsidR="009C11D3" w:rsidRDefault="009C11D3">
      <w:pPr>
        <w:pStyle w:val="INNH1"/>
        <w:tabs>
          <w:tab w:val="right" w:leader="dot" w:pos="9062"/>
        </w:tabs>
        <w:rPr>
          <w:rFonts w:asciiTheme="minorHAnsi" w:eastAsiaTheme="minorEastAsia" w:hAnsiTheme="minorHAnsi" w:cstheme="minorBidi"/>
          <w:noProof/>
          <w:szCs w:val="22"/>
        </w:rPr>
      </w:pPr>
      <w:hyperlink w:anchor="_Toc126923267" w:history="1">
        <w:r w:rsidRPr="0036455F">
          <w:rPr>
            <w:rStyle w:val="Hyperkobling"/>
            <w:noProof/>
          </w:rPr>
          <w:t>Bilag 4: Tjenestenivå med standardiserte kompensasjoner</w:t>
        </w:r>
        <w:r>
          <w:rPr>
            <w:noProof/>
            <w:webHidden/>
          </w:rPr>
          <w:tab/>
        </w:r>
        <w:r>
          <w:rPr>
            <w:noProof/>
            <w:webHidden/>
          </w:rPr>
          <w:fldChar w:fldCharType="begin"/>
        </w:r>
        <w:r>
          <w:rPr>
            <w:noProof/>
            <w:webHidden/>
          </w:rPr>
          <w:instrText xml:space="preserve"> PAGEREF _Toc126923267 \h </w:instrText>
        </w:r>
        <w:r>
          <w:rPr>
            <w:noProof/>
            <w:webHidden/>
          </w:rPr>
        </w:r>
        <w:r>
          <w:rPr>
            <w:noProof/>
            <w:webHidden/>
          </w:rPr>
          <w:fldChar w:fldCharType="separate"/>
        </w:r>
        <w:r>
          <w:rPr>
            <w:noProof/>
            <w:webHidden/>
          </w:rPr>
          <w:t>30</w:t>
        </w:r>
        <w:r>
          <w:rPr>
            <w:noProof/>
            <w:webHidden/>
          </w:rPr>
          <w:fldChar w:fldCharType="end"/>
        </w:r>
      </w:hyperlink>
    </w:p>
    <w:p w14:paraId="16547D5C" w14:textId="3D3FEA46" w:rsidR="009C11D3" w:rsidRDefault="009C11D3">
      <w:pPr>
        <w:pStyle w:val="INNH1"/>
        <w:tabs>
          <w:tab w:val="right" w:leader="dot" w:pos="9062"/>
        </w:tabs>
        <w:rPr>
          <w:rFonts w:asciiTheme="minorHAnsi" w:eastAsiaTheme="minorEastAsia" w:hAnsiTheme="minorHAnsi" w:cstheme="minorBidi"/>
          <w:noProof/>
          <w:szCs w:val="22"/>
        </w:rPr>
      </w:pPr>
      <w:hyperlink w:anchor="_Toc126923268" w:history="1">
        <w:r w:rsidRPr="0036455F">
          <w:rPr>
            <w:rStyle w:val="Hyperkobling"/>
            <w:noProof/>
          </w:rPr>
          <w:t>Bilag 5: Administrative bestemmelser</w:t>
        </w:r>
        <w:r>
          <w:rPr>
            <w:noProof/>
            <w:webHidden/>
          </w:rPr>
          <w:tab/>
        </w:r>
        <w:r>
          <w:rPr>
            <w:noProof/>
            <w:webHidden/>
          </w:rPr>
          <w:fldChar w:fldCharType="begin"/>
        </w:r>
        <w:r>
          <w:rPr>
            <w:noProof/>
            <w:webHidden/>
          </w:rPr>
          <w:instrText xml:space="preserve"> PAGEREF _Toc126923268 \h </w:instrText>
        </w:r>
        <w:r>
          <w:rPr>
            <w:noProof/>
            <w:webHidden/>
          </w:rPr>
        </w:r>
        <w:r>
          <w:rPr>
            <w:noProof/>
            <w:webHidden/>
          </w:rPr>
          <w:fldChar w:fldCharType="separate"/>
        </w:r>
        <w:r>
          <w:rPr>
            <w:noProof/>
            <w:webHidden/>
          </w:rPr>
          <w:t>31</w:t>
        </w:r>
        <w:r>
          <w:rPr>
            <w:noProof/>
            <w:webHidden/>
          </w:rPr>
          <w:fldChar w:fldCharType="end"/>
        </w:r>
      </w:hyperlink>
    </w:p>
    <w:p w14:paraId="4259EE4A" w14:textId="470EE216" w:rsidR="009C11D3" w:rsidRDefault="009C11D3">
      <w:pPr>
        <w:pStyle w:val="INNH1"/>
        <w:tabs>
          <w:tab w:val="right" w:leader="dot" w:pos="9062"/>
        </w:tabs>
        <w:rPr>
          <w:rFonts w:asciiTheme="minorHAnsi" w:eastAsiaTheme="minorEastAsia" w:hAnsiTheme="minorHAnsi" w:cstheme="minorBidi"/>
          <w:noProof/>
          <w:szCs w:val="22"/>
        </w:rPr>
      </w:pPr>
      <w:hyperlink w:anchor="_Toc126923269" w:history="1">
        <w:r w:rsidRPr="0036455F">
          <w:rPr>
            <w:rStyle w:val="Hyperkobling"/>
            <w:noProof/>
          </w:rPr>
          <w:t>Bilag 6: Samlet pris og prisbestemmelser</w:t>
        </w:r>
        <w:r>
          <w:rPr>
            <w:noProof/>
            <w:webHidden/>
          </w:rPr>
          <w:tab/>
        </w:r>
        <w:r>
          <w:rPr>
            <w:noProof/>
            <w:webHidden/>
          </w:rPr>
          <w:fldChar w:fldCharType="begin"/>
        </w:r>
        <w:r>
          <w:rPr>
            <w:noProof/>
            <w:webHidden/>
          </w:rPr>
          <w:instrText xml:space="preserve"> PAGEREF _Toc126923269 \h </w:instrText>
        </w:r>
        <w:r>
          <w:rPr>
            <w:noProof/>
            <w:webHidden/>
          </w:rPr>
        </w:r>
        <w:r>
          <w:rPr>
            <w:noProof/>
            <w:webHidden/>
          </w:rPr>
          <w:fldChar w:fldCharType="separate"/>
        </w:r>
        <w:r>
          <w:rPr>
            <w:noProof/>
            <w:webHidden/>
          </w:rPr>
          <w:t>32</w:t>
        </w:r>
        <w:r>
          <w:rPr>
            <w:noProof/>
            <w:webHidden/>
          </w:rPr>
          <w:fldChar w:fldCharType="end"/>
        </w:r>
      </w:hyperlink>
    </w:p>
    <w:p w14:paraId="0F176BBF" w14:textId="6EE52710" w:rsidR="009C11D3" w:rsidRDefault="009C11D3">
      <w:pPr>
        <w:pStyle w:val="INNH1"/>
        <w:tabs>
          <w:tab w:val="right" w:leader="dot" w:pos="9062"/>
        </w:tabs>
        <w:rPr>
          <w:rFonts w:asciiTheme="minorHAnsi" w:eastAsiaTheme="minorEastAsia" w:hAnsiTheme="minorHAnsi" w:cstheme="minorBidi"/>
          <w:noProof/>
          <w:szCs w:val="22"/>
        </w:rPr>
      </w:pPr>
      <w:hyperlink w:anchor="_Toc126923270" w:history="1">
        <w:r w:rsidRPr="0036455F">
          <w:rPr>
            <w:rStyle w:val="Hyperkobling"/>
            <w:noProof/>
          </w:rPr>
          <w:t>Bilag 7: Endringer i den generelle avtaleteksten</w:t>
        </w:r>
        <w:r>
          <w:rPr>
            <w:noProof/>
            <w:webHidden/>
          </w:rPr>
          <w:tab/>
        </w:r>
        <w:r>
          <w:rPr>
            <w:noProof/>
            <w:webHidden/>
          </w:rPr>
          <w:fldChar w:fldCharType="begin"/>
        </w:r>
        <w:r>
          <w:rPr>
            <w:noProof/>
            <w:webHidden/>
          </w:rPr>
          <w:instrText xml:space="preserve"> PAGEREF _Toc126923270 \h </w:instrText>
        </w:r>
        <w:r>
          <w:rPr>
            <w:noProof/>
            <w:webHidden/>
          </w:rPr>
        </w:r>
        <w:r>
          <w:rPr>
            <w:noProof/>
            <w:webHidden/>
          </w:rPr>
          <w:fldChar w:fldCharType="separate"/>
        </w:r>
        <w:r>
          <w:rPr>
            <w:noProof/>
            <w:webHidden/>
          </w:rPr>
          <w:t>33</w:t>
        </w:r>
        <w:r>
          <w:rPr>
            <w:noProof/>
            <w:webHidden/>
          </w:rPr>
          <w:fldChar w:fldCharType="end"/>
        </w:r>
      </w:hyperlink>
    </w:p>
    <w:p w14:paraId="108D3038" w14:textId="3825E1EC" w:rsidR="009C11D3" w:rsidRDefault="009C11D3">
      <w:pPr>
        <w:pStyle w:val="INNH1"/>
        <w:tabs>
          <w:tab w:val="right" w:leader="dot" w:pos="9062"/>
        </w:tabs>
        <w:rPr>
          <w:rFonts w:asciiTheme="minorHAnsi" w:eastAsiaTheme="minorEastAsia" w:hAnsiTheme="minorHAnsi" w:cstheme="minorBidi"/>
          <w:noProof/>
          <w:szCs w:val="22"/>
        </w:rPr>
      </w:pPr>
      <w:hyperlink w:anchor="_Toc126923271" w:history="1">
        <w:r w:rsidRPr="0036455F">
          <w:rPr>
            <w:rStyle w:val="Hyperkobling"/>
            <w:noProof/>
          </w:rPr>
          <w:t>Bilag 8: Endringer av tjenesten etter avtaleinngåelsen</w:t>
        </w:r>
        <w:r>
          <w:rPr>
            <w:noProof/>
            <w:webHidden/>
          </w:rPr>
          <w:tab/>
        </w:r>
        <w:r>
          <w:rPr>
            <w:noProof/>
            <w:webHidden/>
          </w:rPr>
          <w:fldChar w:fldCharType="begin"/>
        </w:r>
        <w:r>
          <w:rPr>
            <w:noProof/>
            <w:webHidden/>
          </w:rPr>
          <w:instrText xml:space="preserve"> PAGEREF _Toc126923271 \h </w:instrText>
        </w:r>
        <w:r>
          <w:rPr>
            <w:noProof/>
            <w:webHidden/>
          </w:rPr>
        </w:r>
        <w:r>
          <w:rPr>
            <w:noProof/>
            <w:webHidden/>
          </w:rPr>
          <w:fldChar w:fldCharType="separate"/>
        </w:r>
        <w:r>
          <w:rPr>
            <w:noProof/>
            <w:webHidden/>
          </w:rPr>
          <w:t>34</w:t>
        </w:r>
        <w:r>
          <w:rPr>
            <w:noProof/>
            <w:webHidden/>
          </w:rPr>
          <w:fldChar w:fldCharType="end"/>
        </w:r>
      </w:hyperlink>
    </w:p>
    <w:p w14:paraId="137F7FCE" w14:textId="2DBE118D" w:rsidR="009C11D3" w:rsidRDefault="009C11D3">
      <w:pPr>
        <w:pStyle w:val="INNH1"/>
        <w:tabs>
          <w:tab w:val="right" w:leader="dot" w:pos="9062"/>
        </w:tabs>
        <w:rPr>
          <w:rFonts w:asciiTheme="minorHAnsi" w:eastAsiaTheme="minorEastAsia" w:hAnsiTheme="minorHAnsi" w:cstheme="minorBidi"/>
          <w:noProof/>
          <w:szCs w:val="22"/>
        </w:rPr>
      </w:pPr>
      <w:hyperlink w:anchor="_Toc126923272" w:history="1">
        <w:r w:rsidRPr="0036455F">
          <w:rPr>
            <w:rStyle w:val="Hyperkobling"/>
            <w:noProof/>
          </w:rPr>
          <w:t>Bilag 9: Vilkår for Kundens tilgang og bruk av tredjepartsleveranser</w:t>
        </w:r>
        <w:r>
          <w:rPr>
            <w:noProof/>
            <w:webHidden/>
          </w:rPr>
          <w:tab/>
        </w:r>
        <w:r>
          <w:rPr>
            <w:noProof/>
            <w:webHidden/>
          </w:rPr>
          <w:fldChar w:fldCharType="begin"/>
        </w:r>
        <w:r>
          <w:rPr>
            <w:noProof/>
            <w:webHidden/>
          </w:rPr>
          <w:instrText xml:space="preserve"> PAGEREF _Toc126923272 \h </w:instrText>
        </w:r>
        <w:r>
          <w:rPr>
            <w:noProof/>
            <w:webHidden/>
          </w:rPr>
        </w:r>
        <w:r>
          <w:rPr>
            <w:noProof/>
            <w:webHidden/>
          </w:rPr>
          <w:fldChar w:fldCharType="separate"/>
        </w:r>
        <w:r>
          <w:rPr>
            <w:noProof/>
            <w:webHidden/>
          </w:rPr>
          <w:t>35</w:t>
        </w:r>
        <w:r>
          <w:rPr>
            <w:noProof/>
            <w:webHidden/>
          </w:rPr>
          <w:fldChar w:fldCharType="end"/>
        </w:r>
      </w:hyperlink>
    </w:p>
    <w:p w14:paraId="67FF242B" w14:textId="1D56C2CD" w:rsidR="005619BC" w:rsidRDefault="007A6F63" w:rsidP="00F7531D">
      <w:pPr>
        <w:spacing w:after="60"/>
        <w:rPr>
          <w:rFonts w:cs="Arial"/>
          <w:sz w:val="28"/>
          <w:szCs w:val="28"/>
        </w:rPr>
      </w:pPr>
      <w:r w:rsidRPr="00E22561">
        <w:rPr>
          <w:rFonts w:cs="Arial"/>
          <w:sz w:val="28"/>
          <w:szCs w:val="28"/>
        </w:rPr>
        <w:fldChar w:fldCharType="end"/>
      </w:r>
    </w:p>
    <w:p w14:paraId="421B824D" w14:textId="77777777" w:rsidR="00735B93" w:rsidRPr="00B11964" w:rsidRDefault="00735B93" w:rsidP="00B47E6E">
      <w:pPr>
        <w:sectPr w:rsidR="00735B93" w:rsidRPr="00B11964" w:rsidSect="005619BC">
          <w:headerReference w:type="default" r:id="rId14"/>
          <w:footerReference w:type="default" r:id="rId15"/>
          <w:pgSz w:w="11906" w:h="16838"/>
          <w:pgMar w:top="1417" w:right="1417" w:bottom="1417" w:left="1417" w:header="708" w:footer="708" w:gutter="0"/>
          <w:cols w:space="708"/>
          <w:titlePg/>
          <w:docGrid w:linePitch="360"/>
        </w:sectPr>
      </w:pPr>
    </w:p>
    <w:p w14:paraId="3462A767" w14:textId="77777777" w:rsidR="00EE6CD2" w:rsidRPr="00DE7D3A" w:rsidRDefault="00EE6CD2" w:rsidP="00DE7D3A">
      <w:pPr>
        <w:pStyle w:val="Overskrift1"/>
      </w:pPr>
      <w:bookmarkStart w:id="0" w:name="_Toc126923264"/>
      <w:r w:rsidRPr="00E22561">
        <w:lastRenderedPageBreak/>
        <w:t>Bilag 1</w:t>
      </w:r>
      <w:r w:rsidR="00656D8F" w:rsidRPr="00E22561">
        <w:t>:</w:t>
      </w:r>
      <w:r w:rsidR="00CA78D4" w:rsidRPr="00E22561">
        <w:t xml:space="preserve"> </w:t>
      </w:r>
      <w:r w:rsidRPr="00E22561">
        <w:t>Kundens kravspesifikasjon</w:t>
      </w:r>
      <w:bookmarkEnd w:id="0"/>
    </w:p>
    <w:p w14:paraId="47BCF5AE" w14:textId="77777777" w:rsidR="00B02D85" w:rsidRDefault="00A2181C" w:rsidP="00924541">
      <w:pPr>
        <w:pStyle w:val="Overskrift2"/>
      </w:pPr>
      <w:r w:rsidRPr="00E22561">
        <w:t>Avtalen</w:t>
      </w:r>
      <w:r w:rsidR="00901C54" w:rsidRPr="00E22561">
        <w:t>s</w:t>
      </w:r>
      <w:r w:rsidRPr="00E22561">
        <w:t xml:space="preserve"> punkt 1.1 Avtalens omfang</w:t>
      </w:r>
    </w:p>
    <w:p w14:paraId="29BA28DC" w14:textId="21CDC269" w:rsidR="00815123" w:rsidRDefault="00815123" w:rsidP="00C42E8C">
      <w:pPr>
        <w:tabs>
          <w:tab w:val="left" w:pos="426"/>
        </w:tabs>
      </w:pPr>
    </w:p>
    <w:p w14:paraId="681EEC58" w14:textId="3A2537CD" w:rsidR="00AF009F" w:rsidRPr="00AF009F" w:rsidRDefault="003F3C9D" w:rsidP="00AF009F">
      <w:r w:rsidRPr="00AF009F">
        <w:t>For varekjøp som omfattes av avtaleforholdet kommer lov om kjøp av 13. mai 1988 nr. 27, kjøpsloven (</w:t>
      </w:r>
      <w:proofErr w:type="spellStart"/>
      <w:r w:rsidRPr="00AF009F">
        <w:t>kjl</w:t>
      </w:r>
      <w:proofErr w:type="spellEnd"/>
      <w:r w:rsidRPr="00AF009F">
        <w:t>.) til anvendelse, så langt det ikke avtales avvikende bestemmelser i kontrakten.</w:t>
      </w:r>
    </w:p>
    <w:p w14:paraId="277A4212" w14:textId="77777777" w:rsidR="003F3C9D" w:rsidRDefault="003F3C9D" w:rsidP="00C42E8C">
      <w:pPr>
        <w:tabs>
          <w:tab w:val="left" w:pos="426"/>
        </w:tabs>
        <w:rPr>
          <w:rFonts w:asciiTheme="minorHAnsi" w:hAnsiTheme="minorHAnsi" w:cstheme="minorHAnsi"/>
          <w:color w:val="000000" w:themeColor="text1"/>
          <w:szCs w:val="22"/>
        </w:rPr>
      </w:pPr>
    </w:p>
    <w:p w14:paraId="352396ED" w14:textId="77777777" w:rsidR="00AF009F" w:rsidRPr="00AF009F" w:rsidRDefault="00756864" w:rsidP="00C42E8C">
      <w:pPr>
        <w:tabs>
          <w:tab w:val="left" w:pos="426"/>
        </w:tabs>
        <w:rPr>
          <w:rFonts w:cs="Arial"/>
          <w:b/>
          <w:bCs/>
          <w:color w:val="000000" w:themeColor="text1"/>
          <w:szCs w:val="22"/>
        </w:rPr>
      </w:pPr>
      <w:r w:rsidRPr="00AF009F">
        <w:rPr>
          <w:rFonts w:cs="Arial"/>
          <w:b/>
          <w:color w:val="000000" w:themeColor="text1"/>
          <w:szCs w:val="22"/>
        </w:rPr>
        <w:t>Overordnede krav</w:t>
      </w:r>
      <w:r w:rsidR="00AF009F" w:rsidRPr="00AF009F">
        <w:rPr>
          <w:rFonts w:cs="Arial"/>
          <w:b/>
          <w:bCs/>
          <w:color w:val="000000" w:themeColor="text1"/>
          <w:szCs w:val="22"/>
        </w:rPr>
        <w:t xml:space="preserve"> til løsningen</w:t>
      </w:r>
      <w:r w:rsidRPr="00AF009F">
        <w:rPr>
          <w:rFonts w:cs="Arial"/>
          <w:b/>
          <w:bCs/>
          <w:color w:val="000000" w:themeColor="text1"/>
          <w:szCs w:val="22"/>
        </w:rPr>
        <w:t xml:space="preserve">: </w:t>
      </w:r>
    </w:p>
    <w:p w14:paraId="113CA380" w14:textId="77777777" w:rsidR="00AF009F" w:rsidRPr="00AF009F" w:rsidRDefault="00AF009F" w:rsidP="00C42E8C">
      <w:pPr>
        <w:tabs>
          <w:tab w:val="left" w:pos="426"/>
        </w:tabs>
        <w:rPr>
          <w:rFonts w:cs="Arial"/>
          <w:color w:val="000000" w:themeColor="text1"/>
          <w:szCs w:val="22"/>
        </w:rPr>
      </w:pPr>
    </w:p>
    <w:p w14:paraId="0A3CF444" w14:textId="332A8DC2" w:rsidR="00975FA7" w:rsidRPr="00AF009F" w:rsidRDefault="00975FA7" w:rsidP="2112D0CA">
      <w:pPr>
        <w:tabs>
          <w:tab w:val="left" w:pos="426"/>
        </w:tabs>
        <w:rPr>
          <w:rFonts w:cs="Arial"/>
        </w:rPr>
      </w:pPr>
      <w:r w:rsidRPr="2112D0CA">
        <w:rPr>
          <w:rFonts w:cs="Arial"/>
        </w:rPr>
        <w:t xml:space="preserve">Løsningen skal være </w:t>
      </w:r>
      <w:proofErr w:type="spellStart"/>
      <w:r w:rsidRPr="2112D0CA">
        <w:rPr>
          <w:rFonts w:cs="Arial"/>
        </w:rPr>
        <w:t>skybasert</w:t>
      </w:r>
      <w:proofErr w:type="spellEnd"/>
      <w:r w:rsidRPr="2112D0CA">
        <w:rPr>
          <w:rFonts w:cs="Arial"/>
        </w:rPr>
        <w:t xml:space="preserve"> og ivareta forvaltning og styring av alle kommunens kjøretøy. Den skal forbedre og forenkle kjøretøyansvarliges arbeidshverdag, samt gi en helhetlig oversikt og sømløs bruksopplevelse på tvers av moduler og funksjoner. Løsningen skal tilby selvbetjening og kjørebok for kommunens ansatte, og det skal være enkelt for dem å få oversikt, booke og bruke kjøretøy. </w:t>
      </w:r>
      <w:r w:rsidR="002E459A" w:rsidRPr="2112D0CA">
        <w:rPr>
          <w:rFonts w:cs="Arial"/>
        </w:rPr>
        <w:t>L</w:t>
      </w:r>
      <w:r w:rsidR="00C263F1" w:rsidRPr="2112D0CA">
        <w:rPr>
          <w:rFonts w:cs="Arial"/>
        </w:rPr>
        <w:t>øsningen</w:t>
      </w:r>
      <w:r w:rsidRPr="2112D0CA">
        <w:rPr>
          <w:rFonts w:cs="Arial"/>
        </w:rPr>
        <w:t xml:space="preserve"> </w:t>
      </w:r>
      <w:r w:rsidR="002E459A" w:rsidRPr="2112D0CA">
        <w:rPr>
          <w:rFonts w:cs="Arial"/>
        </w:rPr>
        <w:t xml:space="preserve">må </w:t>
      </w:r>
      <w:r w:rsidRPr="2112D0CA">
        <w:rPr>
          <w:rFonts w:cs="Arial"/>
        </w:rPr>
        <w:t>være fleksibel og skalerbar, for å ivareta kommende behov for mobilitet i takt med samfunnsutviklingen og virksomhetens modenhet.</w:t>
      </w:r>
    </w:p>
    <w:p w14:paraId="0FF2B3EF" w14:textId="3041C045" w:rsidR="00815123" w:rsidRPr="00507B76" w:rsidRDefault="00815123" w:rsidP="2112D0CA">
      <w:pPr>
        <w:tabs>
          <w:tab w:val="left" w:pos="426"/>
        </w:tabs>
        <w:rPr>
          <w:szCs w:val="22"/>
        </w:rPr>
      </w:pPr>
    </w:p>
    <w:p w14:paraId="496284FB" w14:textId="63945A9D" w:rsidR="00691C1D" w:rsidRPr="00507B76" w:rsidRDefault="00691C1D" w:rsidP="00507B76">
      <w:pPr>
        <w:tabs>
          <w:tab w:val="left" w:pos="426"/>
        </w:tabs>
        <w:rPr>
          <w:rFonts w:asciiTheme="minorHAnsi" w:hAnsiTheme="minorHAnsi" w:cstheme="minorHAnsi"/>
          <w:szCs w:val="22"/>
        </w:rPr>
      </w:pPr>
    </w:p>
    <w:tbl>
      <w:tblPr>
        <w:tblStyle w:val="Tabellrutenett"/>
        <w:tblpPr w:leftFromText="141" w:rightFromText="141" w:vertAnchor="text" w:tblpY="1"/>
        <w:tblOverlap w:val="never"/>
        <w:tblW w:w="9209" w:type="dxa"/>
        <w:tblLayout w:type="fixed"/>
        <w:tblLook w:val="04A0" w:firstRow="1" w:lastRow="0" w:firstColumn="1" w:lastColumn="0" w:noHBand="0" w:noVBand="1"/>
      </w:tblPr>
      <w:tblGrid>
        <w:gridCol w:w="704"/>
        <w:gridCol w:w="8505"/>
      </w:tblGrid>
      <w:tr w:rsidR="00C61C87" w14:paraId="694FB70A" w14:textId="77777777" w:rsidTr="00E64369">
        <w:trPr>
          <w:trHeight w:val="273"/>
        </w:trPr>
        <w:tc>
          <w:tcPr>
            <w:tcW w:w="9209" w:type="dxa"/>
            <w:gridSpan w:val="2"/>
            <w:shd w:val="clear" w:color="auto" w:fill="D0CECE" w:themeFill="background2" w:themeFillShade="E6"/>
          </w:tcPr>
          <w:p w14:paraId="1E101058" w14:textId="2582CC26" w:rsidR="00C61C87" w:rsidRDefault="00C61C87" w:rsidP="00691C1D">
            <w:pPr>
              <w:autoSpaceDE w:val="0"/>
              <w:autoSpaceDN w:val="0"/>
              <w:adjustRightInd w:val="0"/>
              <w:rPr>
                <w:rFonts w:ascii="Calibri" w:hAnsi="Calibri"/>
                <w:b/>
                <w:bCs/>
                <w:color w:val="000000"/>
              </w:rPr>
            </w:pPr>
            <w:r w:rsidRPr="00493B41">
              <w:rPr>
                <w:rFonts w:ascii="Calibri" w:hAnsi="Calibri"/>
                <w:b/>
                <w:bCs/>
                <w:color w:val="000000"/>
              </w:rPr>
              <w:t>Krav</w:t>
            </w:r>
            <w:r>
              <w:rPr>
                <w:rFonts w:ascii="Calibri" w:hAnsi="Calibri"/>
                <w:b/>
                <w:bCs/>
                <w:color w:val="000000"/>
              </w:rPr>
              <w:t>tabell</w:t>
            </w:r>
          </w:p>
        </w:tc>
      </w:tr>
      <w:tr w:rsidR="00C61C87" w:rsidRPr="003F3F02" w14:paraId="26257623" w14:textId="77777777" w:rsidTr="00A038AE">
        <w:trPr>
          <w:trHeight w:val="553"/>
        </w:trPr>
        <w:tc>
          <w:tcPr>
            <w:tcW w:w="9209" w:type="dxa"/>
            <w:gridSpan w:val="2"/>
            <w:shd w:val="clear" w:color="auto" w:fill="D0CECE" w:themeFill="background2" w:themeFillShade="E6"/>
          </w:tcPr>
          <w:p w14:paraId="322DE7E1" w14:textId="506F0DC4" w:rsidR="00C61C87" w:rsidRPr="007C246D" w:rsidRDefault="00C61C87" w:rsidP="00691C1D">
            <w:pPr>
              <w:pStyle w:val="Listeavsnitt"/>
              <w:numPr>
                <w:ilvl w:val="0"/>
                <w:numId w:val="39"/>
              </w:numPr>
              <w:autoSpaceDE w:val="0"/>
              <w:autoSpaceDN w:val="0"/>
              <w:adjustRightInd w:val="0"/>
              <w:rPr>
                <w:rFonts w:asciiTheme="minorHAnsi" w:hAnsiTheme="minorHAnsi" w:cstheme="minorHAnsi"/>
                <w:b/>
                <w:bCs/>
                <w:szCs w:val="22"/>
              </w:rPr>
            </w:pPr>
            <w:r w:rsidRPr="007C246D">
              <w:rPr>
                <w:rFonts w:asciiTheme="minorHAnsi" w:hAnsiTheme="minorHAnsi" w:cstheme="minorHAnsi"/>
                <w:b/>
                <w:bCs/>
                <w:szCs w:val="22"/>
              </w:rPr>
              <w:t>Kjøretøysregister, bilforvaltning, service- og vedlikeholdsplanlegging, verkstedregister</w:t>
            </w:r>
            <w:r w:rsidR="00B52339" w:rsidRPr="007C246D">
              <w:rPr>
                <w:rFonts w:asciiTheme="minorHAnsi" w:hAnsiTheme="minorHAnsi" w:cstheme="minorHAnsi"/>
                <w:b/>
                <w:bCs/>
                <w:szCs w:val="22"/>
              </w:rPr>
              <w:t>,</w:t>
            </w:r>
            <w:r w:rsidRPr="007C246D">
              <w:rPr>
                <w:rFonts w:asciiTheme="minorHAnsi" w:hAnsiTheme="minorHAnsi" w:cstheme="minorHAnsi"/>
                <w:b/>
                <w:bCs/>
                <w:szCs w:val="22"/>
              </w:rPr>
              <w:t xml:space="preserve"> oppfølging</w:t>
            </w:r>
            <w:r w:rsidR="00482824" w:rsidRPr="007C246D">
              <w:rPr>
                <w:rFonts w:asciiTheme="minorHAnsi" w:hAnsiTheme="minorHAnsi" w:cstheme="minorHAnsi"/>
                <w:b/>
                <w:bCs/>
                <w:szCs w:val="22"/>
              </w:rPr>
              <w:t xml:space="preserve"> </w:t>
            </w:r>
            <w:r w:rsidRPr="007C246D">
              <w:rPr>
                <w:rFonts w:asciiTheme="minorHAnsi" w:hAnsiTheme="minorHAnsi" w:cstheme="minorHAnsi"/>
                <w:b/>
                <w:bCs/>
                <w:szCs w:val="22"/>
              </w:rPr>
              <w:t>av leasingavtaler</w:t>
            </w:r>
            <w:r w:rsidR="00803396">
              <w:rPr>
                <w:rFonts w:asciiTheme="minorHAnsi" w:hAnsiTheme="minorHAnsi" w:cstheme="minorHAnsi"/>
                <w:b/>
                <w:bCs/>
                <w:szCs w:val="22"/>
              </w:rPr>
              <w:br/>
            </w:r>
          </w:p>
        </w:tc>
      </w:tr>
      <w:tr w:rsidR="00C61C87" w:rsidDel="005E77E7" w14:paraId="2A9FE56B" w14:textId="77777777" w:rsidTr="00C61C87">
        <w:trPr>
          <w:trHeight w:val="687"/>
        </w:trPr>
        <w:tc>
          <w:tcPr>
            <w:tcW w:w="704" w:type="dxa"/>
          </w:tcPr>
          <w:p w14:paraId="0631D690" w14:textId="77777777" w:rsidR="00C61C87" w:rsidRPr="00BB29C7" w:rsidRDefault="00C61C87" w:rsidP="00691C1D">
            <w:pPr>
              <w:rPr>
                <w:rFonts w:ascii="Calibri" w:hAnsi="Calibri"/>
              </w:rPr>
            </w:pPr>
            <w:r>
              <w:rPr>
                <w:rFonts w:ascii="Calibri" w:hAnsi="Calibri"/>
              </w:rPr>
              <w:t>1.1</w:t>
            </w:r>
          </w:p>
        </w:tc>
        <w:tc>
          <w:tcPr>
            <w:tcW w:w="8505" w:type="dxa"/>
          </w:tcPr>
          <w:p w14:paraId="41678D8B" w14:textId="61F8169C" w:rsidR="00532A05" w:rsidRDefault="00532A05" w:rsidP="00532A05">
            <w:pPr>
              <w:rPr>
                <w:rFonts w:asciiTheme="minorHAnsi" w:hAnsiTheme="minorHAnsi" w:cstheme="minorHAnsi"/>
                <w:szCs w:val="22"/>
              </w:rPr>
            </w:pPr>
            <w:r>
              <w:rPr>
                <w:rFonts w:asciiTheme="minorHAnsi" w:hAnsiTheme="minorHAnsi" w:cstheme="minorHAnsi"/>
                <w:szCs w:val="22"/>
              </w:rPr>
              <w:t>Løsning</w:t>
            </w:r>
            <w:r w:rsidR="006106AC">
              <w:rPr>
                <w:rFonts w:asciiTheme="minorHAnsi" w:hAnsiTheme="minorHAnsi" w:cstheme="minorHAnsi"/>
                <w:szCs w:val="22"/>
              </w:rPr>
              <w:t>en</w:t>
            </w:r>
            <w:r>
              <w:rPr>
                <w:rFonts w:asciiTheme="minorHAnsi" w:hAnsiTheme="minorHAnsi" w:cstheme="minorHAnsi"/>
                <w:szCs w:val="22"/>
              </w:rPr>
              <w:t xml:space="preserve"> </w:t>
            </w:r>
            <w:r w:rsidRPr="00691C1D">
              <w:rPr>
                <w:rFonts w:asciiTheme="minorHAnsi" w:hAnsiTheme="minorHAnsi" w:cstheme="minorHAnsi"/>
                <w:szCs w:val="22"/>
              </w:rPr>
              <w:t>skal håndtere alle typer kjøretøy, inkl. sykler og elsykler.</w:t>
            </w:r>
          </w:p>
          <w:p w14:paraId="23CA8012" w14:textId="27207948" w:rsidR="00C61C87" w:rsidRPr="00691C1D" w:rsidDel="005E77E7" w:rsidRDefault="00C61C87" w:rsidP="00691C1D">
            <w:pPr>
              <w:rPr>
                <w:rFonts w:asciiTheme="minorHAnsi" w:hAnsiTheme="minorHAnsi" w:cstheme="minorHAnsi"/>
                <w:color w:val="000000" w:themeColor="text1"/>
                <w:szCs w:val="22"/>
              </w:rPr>
            </w:pPr>
          </w:p>
        </w:tc>
      </w:tr>
      <w:tr w:rsidR="00C61C87" w:rsidRPr="00A72A34" w14:paraId="17C1BD67" w14:textId="77777777" w:rsidTr="00C61C87">
        <w:trPr>
          <w:trHeight w:val="687"/>
        </w:trPr>
        <w:tc>
          <w:tcPr>
            <w:tcW w:w="704" w:type="dxa"/>
          </w:tcPr>
          <w:p w14:paraId="5330FA29" w14:textId="77777777" w:rsidR="00C61C87" w:rsidRDefault="00C61C87" w:rsidP="00691C1D">
            <w:pPr>
              <w:rPr>
                <w:rFonts w:ascii="Calibri" w:hAnsi="Calibri"/>
              </w:rPr>
            </w:pPr>
            <w:r>
              <w:rPr>
                <w:rFonts w:ascii="Calibri" w:hAnsi="Calibri"/>
              </w:rPr>
              <w:t>1.2</w:t>
            </w:r>
          </w:p>
        </w:tc>
        <w:tc>
          <w:tcPr>
            <w:tcW w:w="8505" w:type="dxa"/>
          </w:tcPr>
          <w:p w14:paraId="57D4BF75" w14:textId="148D72D6" w:rsidR="00C61C87" w:rsidRPr="00691C1D" w:rsidRDefault="00967635" w:rsidP="00691C1D">
            <w:pPr>
              <w:rPr>
                <w:rFonts w:asciiTheme="minorHAnsi" w:hAnsiTheme="minorHAnsi" w:cstheme="minorHAnsi"/>
                <w:szCs w:val="22"/>
              </w:rPr>
            </w:pPr>
            <w:r>
              <w:rPr>
                <w:rFonts w:asciiTheme="minorHAnsi" w:hAnsiTheme="minorHAnsi" w:cstheme="minorBidi"/>
                <w:color w:val="000000" w:themeColor="text1"/>
              </w:rPr>
              <w:t>Leverandør skal tilby en testversjon av løsningen. Oppgi brukernavn og passord.</w:t>
            </w:r>
          </w:p>
        </w:tc>
      </w:tr>
      <w:tr w:rsidR="00C61C87" w14:paraId="4EDEC325" w14:textId="77777777" w:rsidTr="00C61C87">
        <w:trPr>
          <w:trHeight w:val="894"/>
        </w:trPr>
        <w:tc>
          <w:tcPr>
            <w:tcW w:w="704" w:type="dxa"/>
          </w:tcPr>
          <w:p w14:paraId="7E8BE058" w14:textId="77777777" w:rsidR="00C61C87" w:rsidRPr="00BB29C7" w:rsidRDefault="00C61C87" w:rsidP="00691C1D">
            <w:pPr>
              <w:rPr>
                <w:rFonts w:ascii="Calibri" w:hAnsi="Calibri"/>
              </w:rPr>
            </w:pPr>
            <w:r>
              <w:rPr>
                <w:rFonts w:ascii="Calibri" w:hAnsi="Calibri"/>
              </w:rPr>
              <w:t>1.3</w:t>
            </w:r>
          </w:p>
        </w:tc>
        <w:tc>
          <w:tcPr>
            <w:tcW w:w="8505" w:type="dxa"/>
          </w:tcPr>
          <w:p w14:paraId="21838DAC" w14:textId="1424FA67" w:rsidR="00C61C87" w:rsidRPr="00691C1D" w:rsidRDefault="008A6E6D" w:rsidP="00691C1D">
            <w:pPr>
              <w:rPr>
                <w:rFonts w:asciiTheme="minorHAnsi" w:hAnsiTheme="minorHAnsi" w:cstheme="minorHAnsi"/>
                <w:color w:val="000000"/>
                <w:szCs w:val="22"/>
              </w:rPr>
            </w:pPr>
            <w:r w:rsidRPr="3C2D3EB8">
              <w:rPr>
                <w:rFonts w:asciiTheme="minorHAnsi" w:hAnsiTheme="minorHAnsi" w:cstheme="minorBidi"/>
                <w:color w:val="000000" w:themeColor="text1"/>
              </w:rPr>
              <w:t xml:space="preserve">Løsningen skal </w:t>
            </w:r>
            <w:r w:rsidRPr="00602621">
              <w:rPr>
                <w:rFonts w:asciiTheme="minorHAnsi" w:hAnsiTheme="minorHAnsi" w:cstheme="minorBidi"/>
                <w:color w:val="000000" w:themeColor="text1"/>
              </w:rPr>
              <w:t xml:space="preserve">bidra til å </w:t>
            </w:r>
            <w:r w:rsidRPr="3C2D3EB8">
              <w:rPr>
                <w:rFonts w:asciiTheme="minorHAnsi" w:hAnsiTheme="minorHAnsi" w:cstheme="minorBidi"/>
                <w:color w:val="000000" w:themeColor="text1"/>
              </w:rPr>
              <w:t>forbedre og forenkle kjøretøyansvarlige sin arbeidshverdag</w:t>
            </w:r>
            <w:r>
              <w:rPr>
                <w:rFonts w:asciiTheme="minorHAnsi" w:hAnsiTheme="minorHAnsi" w:cstheme="minorBidi"/>
                <w:color w:val="000000" w:themeColor="text1"/>
              </w:rPr>
              <w:t>, og l</w:t>
            </w:r>
            <w:r w:rsidRPr="00602621">
              <w:rPr>
                <w:rFonts w:asciiTheme="minorHAnsi" w:hAnsiTheme="minorHAnsi" w:cstheme="minorBidi"/>
                <w:color w:val="000000" w:themeColor="text1"/>
              </w:rPr>
              <w:t>øsningen skal</w:t>
            </w:r>
            <w:r w:rsidRPr="3C2D3EB8">
              <w:rPr>
                <w:rFonts w:asciiTheme="minorHAnsi" w:hAnsiTheme="minorHAnsi" w:cstheme="minorBidi"/>
                <w:color w:val="000000" w:themeColor="text1"/>
              </w:rPr>
              <w:t xml:space="preserve"> gi en helhetlig oversikt og sømløs bruksopplevelse på tvers av moduler og funksjoner.</w:t>
            </w:r>
          </w:p>
        </w:tc>
      </w:tr>
      <w:tr w:rsidR="00C61C87" w14:paraId="41A8ACFA" w14:textId="77777777" w:rsidTr="00A038AE">
        <w:trPr>
          <w:trHeight w:val="1132"/>
        </w:trPr>
        <w:tc>
          <w:tcPr>
            <w:tcW w:w="704" w:type="dxa"/>
          </w:tcPr>
          <w:p w14:paraId="52F13D1B" w14:textId="77777777" w:rsidR="00C61C87" w:rsidRPr="00BB29C7" w:rsidRDefault="00C61C87" w:rsidP="00691C1D">
            <w:pPr>
              <w:rPr>
                <w:rFonts w:ascii="Calibri" w:hAnsi="Calibri"/>
              </w:rPr>
            </w:pPr>
            <w:r>
              <w:rPr>
                <w:rFonts w:ascii="Calibri" w:hAnsi="Calibri"/>
              </w:rPr>
              <w:t>1.4</w:t>
            </w:r>
          </w:p>
        </w:tc>
        <w:tc>
          <w:tcPr>
            <w:tcW w:w="8505" w:type="dxa"/>
          </w:tcPr>
          <w:p w14:paraId="2C4A83A2" w14:textId="724576EF" w:rsidR="00F81E77" w:rsidRPr="00F81E77" w:rsidRDefault="00FE27F3" w:rsidP="00F81E77">
            <w:pPr>
              <w:rPr>
                <w:rFonts w:asciiTheme="minorHAnsi" w:hAnsiTheme="minorHAnsi" w:cstheme="minorBidi"/>
              </w:rPr>
            </w:pPr>
            <w:r w:rsidRPr="1B58B4F4">
              <w:rPr>
                <w:rFonts w:asciiTheme="minorHAnsi" w:hAnsiTheme="minorHAnsi" w:cstheme="minorBidi"/>
              </w:rPr>
              <w:t>Løsningen må være fleksibel og skalerbar</w:t>
            </w:r>
            <w:r>
              <w:rPr>
                <w:rFonts w:asciiTheme="minorHAnsi" w:hAnsiTheme="minorHAnsi" w:cstheme="minorBidi"/>
              </w:rPr>
              <w:t>. Løsningen må både kunne håndtere flere/færre kjøretøy og en endret sammensetning av kjøretøyparken</w:t>
            </w:r>
            <w:r w:rsidR="00676B0C">
              <w:rPr>
                <w:rFonts w:asciiTheme="minorHAnsi" w:hAnsiTheme="minorHAnsi" w:cstheme="minorBidi"/>
              </w:rPr>
              <w:t xml:space="preserve">. Den må også </w:t>
            </w:r>
            <w:r w:rsidR="00676B0C" w:rsidRPr="1B58B4F4">
              <w:rPr>
                <w:rFonts w:asciiTheme="minorHAnsi" w:hAnsiTheme="minorHAnsi" w:cstheme="minorBidi"/>
              </w:rPr>
              <w:t xml:space="preserve">ivareta kommende behov for mobilitet i takt med virksomhetens modenhet og </w:t>
            </w:r>
            <w:r w:rsidR="00676B0C">
              <w:rPr>
                <w:rFonts w:asciiTheme="minorHAnsi" w:hAnsiTheme="minorHAnsi" w:cstheme="minorBidi"/>
              </w:rPr>
              <w:t>samfunnsmessig og teknisk utvikling</w:t>
            </w:r>
            <w:r w:rsidR="00676B0C" w:rsidRPr="1B58B4F4">
              <w:rPr>
                <w:rFonts w:asciiTheme="minorHAnsi" w:hAnsiTheme="minorHAnsi" w:cstheme="minorBidi"/>
              </w:rPr>
              <w:t xml:space="preserve">. </w:t>
            </w:r>
          </w:p>
        </w:tc>
      </w:tr>
      <w:tr w:rsidR="00C61C87" w14:paraId="1E76F4A9" w14:textId="77777777" w:rsidTr="009E1C2D">
        <w:trPr>
          <w:trHeight w:val="625"/>
        </w:trPr>
        <w:tc>
          <w:tcPr>
            <w:tcW w:w="704" w:type="dxa"/>
          </w:tcPr>
          <w:p w14:paraId="7F00C576" w14:textId="77777777" w:rsidR="00C61C87" w:rsidRPr="00BB29C7" w:rsidRDefault="00C61C87" w:rsidP="00691C1D">
            <w:pPr>
              <w:rPr>
                <w:rFonts w:ascii="Calibri" w:hAnsi="Calibri"/>
              </w:rPr>
            </w:pPr>
            <w:r>
              <w:rPr>
                <w:rFonts w:ascii="Calibri" w:hAnsi="Calibri"/>
              </w:rPr>
              <w:t>1.5</w:t>
            </w:r>
          </w:p>
        </w:tc>
        <w:tc>
          <w:tcPr>
            <w:tcW w:w="8505" w:type="dxa"/>
          </w:tcPr>
          <w:p w14:paraId="6B8312D9" w14:textId="23A1AAFE" w:rsidR="00C61C87" w:rsidRPr="00691C1D" w:rsidRDefault="009E1C2D" w:rsidP="00691C1D">
            <w:pPr>
              <w:autoSpaceDE w:val="0"/>
              <w:autoSpaceDN w:val="0"/>
              <w:adjustRightInd w:val="0"/>
              <w:rPr>
                <w:rFonts w:asciiTheme="minorHAnsi" w:hAnsiTheme="minorHAnsi" w:cstheme="minorHAnsi"/>
                <w:szCs w:val="22"/>
              </w:rPr>
            </w:pPr>
            <w:r w:rsidRPr="00223132">
              <w:rPr>
                <w:rFonts w:asciiTheme="minorHAnsi" w:hAnsiTheme="minorHAnsi" w:cstheme="minorHAnsi"/>
              </w:rPr>
              <w:t>I fortsettelsen av punkt 1.</w:t>
            </w:r>
            <w:r>
              <w:rPr>
                <w:rFonts w:asciiTheme="minorHAnsi" w:hAnsiTheme="minorHAnsi" w:cstheme="minorHAnsi"/>
              </w:rPr>
              <w:t>4</w:t>
            </w:r>
            <w:r w:rsidRPr="00223132">
              <w:rPr>
                <w:rFonts w:asciiTheme="minorHAnsi" w:hAnsiTheme="minorHAnsi" w:cstheme="minorHAnsi"/>
              </w:rPr>
              <w:t xml:space="preserve"> bes leverandøren beskrive veikart for videreutvikling, inkludert muligheter for bildeling</w:t>
            </w:r>
            <w:r w:rsidR="00A038AE">
              <w:rPr>
                <w:rFonts w:asciiTheme="minorHAnsi" w:hAnsiTheme="minorHAnsi" w:cstheme="minorHAnsi"/>
                <w:color w:val="000000" w:themeColor="text1"/>
                <w:szCs w:val="22"/>
              </w:rPr>
              <w:t>.</w:t>
            </w:r>
          </w:p>
        </w:tc>
      </w:tr>
      <w:tr w:rsidR="00C61C87" w:rsidRPr="004565B3" w14:paraId="7BC53482" w14:textId="77777777" w:rsidTr="00C61C87">
        <w:trPr>
          <w:trHeight w:val="280"/>
        </w:trPr>
        <w:tc>
          <w:tcPr>
            <w:tcW w:w="704" w:type="dxa"/>
          </w:tcPr>
          <w:p w14:paraId="5494CB8A" w14:textId="77777777" w:rsidR="00C61C87" w:rsidRPr="00BB29C7" w:rsidRDefault="00C61C87" w:rsidP="00691C1D">
            <w:pPr>
              <w:rPr>
                <w:rFonts w:ascii="Calibri" w:hAnsi="Calibri"/>
              </w:rPr>
            </w:pPr>
            <w:r>
              <w:rPr>
                <w:rFonts w:ascii="Calibri" w:hAnsi="Calibri"/>
              </w:rPr>
              <w:t>1.6</w:t>
            </w:r>
          </w:p>
        </w:tc>
        <w:tc>
          <w:tcPr>
            <w:tcW w:w="8505" w:type="dxa"/>
          </w:tcPr>
          <w:p w14:paraId="0A586271" w14:textId="3DF5A110" w:rsidR="00C61C87" w:rsidRPr="00A038AE" w:rsidRDefault="00980D8A" w:rsidP="00A038AE">
            <w:pPr>
              <w:autoSpaceDE w:val="0"/>
              <w:autoSpaceDN w:val="0"/>
              <w:adjustRightInd w:val="0"/>
              <w:rPr>
                <w:rFonts w:asciiTheme="minorHAnsi" w:hAnsiTheme="minorHAnsi" w:cstheme="minorHAnsi"/>
                <w:szCs w:val="22"/>
              </w:rPr>
            </w:pPr>
            <w:r>
              <w:rPr>
                <w:rFonts w:asciiTheme="minorHAnsi" w:hAnsiTheme="minorHAnsi" w:cstheme="minorHAnsi"/>
                <w:szCs w:val="22"/>
              </w:rPr>
              <w:t>For biler, maskiner og tyngre kjøretøy skal l</w:t>
            </w:r>
            <w:r w:rsidRPr="00691C1D">
              <w:rPr>
                <w:rFonts w:asciiTheme="minorHAnsi" w:hAnsiTheme="minorHAnsi" w:cstheme="minorHAnsi"/>
                <w:szCs w:val="22"/>
              </w:rPr>
              <w:t xml:space="preserve">øsningen </w:t>
            </w:r>
            <w:r>
              <w:rPr>
                <w:rFonts w:asciiTheme="minorHAnsi" w:hAnsiTheme="minorHAnsi" w:cstheme="minorHAnsi"/>
                <w:szCs w:val="22"/>
              </w:rPr>
              <w:t xml:space="preserve">som minstekrav </w:t>
            </w:r>
            <w:r w:rsidRPr="00691C1D">
              <w:rPr>
                <w:rFonts w:asciiTheme="minorHAnsi" w:hAnsiTheme="minorHAnsi" w:cstheme="minorHAnsi"/>
                <w:szCs w:val="22"/>
              </w:rPr>
              <w:t xml:space="preserve">tilby basisinfo om </w:t>
            </w:r>
            <w:r>
              <w:rPr>
                <w:rFonts w:asciiTheme="minorHAnsi" w:hAnsiTheme="minorHAnsi" w:cstheme="minorHAnsi"/>
                <w:szCs w:val="22"/>
              </w:rPr>
              <w:t xml:space="preserve">merke og modell, </w:t>
            </w:r>
            <w:r w:rsidRPr="00691C1D">
              <w:rPr>
                <w:rFonts w:asciiTheme="minorHAnsi" w:hAnsiTheme="minorHAnsi" w:cstheme="minorHAnsi"/>
                <w:szCs w:val="22"/>
              </w:rPr>
              <w:t>ansvarlig enhet, objektnummer, registreringsnummer, kilometerstand, forsikringsforhold, avgifter, servicebok/-intervall, bensin-/ladekort, verkstedopphold/reparasjoner, EU-kontroll etc.</w:t>
            </w:r>
            <w:r w:rsidRPr="00691C1D">
              <w:rPr>
                <w:rFonts w:asciiTheme="minorHAnsi" w:hAnsiTheme="minorHAnsi" w:cstheme="minorHAnsi"/>
                <w:color w:val="000000" w:themeColor="text1"/>
                <w:szCs w:val="22"/>
              </w:rPr>
              <w:t xml:space="preserve"> </w:t>
            </w:r>
            <w:r>
              <w:rPr>
                <w:rFonts w:asciiTheme="minorHAnsi" w:hAnsiTheme="minorHAnsi" w:cstheme="minorHAnsi"/>
                <w:szCs w:val="22"/>
              </w:rPr>
              <w:t>For sykler skal løsningen tilby basisinfo om merke og modell, ansvarlig enhet, leveringsdato, garanti, sykkelnummer, rammenummer etc.</w:t>
            </w:r>
          </w:p>
        </w:tc>
      </w:tr>
      <w:tr w:rsidR="00C61C87" w14:paraId="2A24C9B1" w14:textId="77777777" w:rsidTr="00C61C87">
        <w:trPr>
          <w:trHeight w:val="654"/>
        </w:trPr>
        <w:tc>
          <w:tcPr>
            <w:tcW w:w="704" w:type="dxa"/>
          </w:tcPr>
          <w:p w14:paraId="577C468D" w14:textId="77777777" w:rsidR="00C61C87" w:rsidRPr="00BB29C7" w:rsidRDefault="00C61C87" w:rsidP="00691C1D">
            <w:pPr>
              <w:rPr>
                <w:rFonts w:ascii="Calibri" w:hAnsi="Calibri"/>
              </w:rPr>
            </w:pPr>
            <w:r>
              <w:rPr>
                <w:rFonts w:ascii="Calibri" w:hAnsi="Calibri"/>
              </w:rPr>
              <w:t>1.7</w:t>
            </w:r>
          </w:p>
        </w:tc>
        <w:tc>
          <w:tcPr>
            <w:tcW w:w="8505" w:type="dxa"/>
            <w:shd w:val="clear" w:color="auto" w:fill="auto"/>
          </w:tcPr>
          <w:p w14:paraId="1E5B2846" w14:textId="591FC9A1" w:rsidR="00C61C87" w:rsidRPr="00761DAD" w:rsidRDefault="00DA36B8" w:rsidP="00691C1D">
            <w:pPr>
              <w:rPr>
                <w:rFonts w:asciiTheme="minorHAnsi" w:hAnsiTheme="minorHAnsi" w:cstheme="minorHAnsi"/>
                <w:szCs w:val="22"/>
              </w:rPr>
            </w:pPr>
            <w:r w:rsidRPr="1B58B4F4">
              <w:rPr>
                <w:rFonts w:asciiTheme="minorHAnsi" w:hAnsiTheme="minorHAnsi" w:cstheme="minorBidi"/>
                <w:color w:val="000000" w:themeColor="text1"/>
              </w:rPr>
              <w:t xml:space="preserve">Løsningen </w:t>
            </w:r>
            <w:r>
              <w:rPr>
                <w:rFonts w:asciiTheme="minorHAnsi" w:hAnsiTheme="minorHAnsi" w:cstheme="minorBidi"/>
                <w:color w:val="000000" w:themeColor="text1"/>
              </w:rPr>
              <w:t xml:space="preserve">skal </w:t>
            </w:r>
            <w:r w:rsidRPr="1B58B4F4">
              <w:rPr>
                <w:rFonts w:asciiTheme="minorHAnsi" w:hAnsiTheme="minorHAnsi" w:cstheme="minorBidi"/>
                <w:color w:val="000000" w:themeColor="text1"/>
              </w:rPr>
              <w:t>som et minstekrav tilby oversikt og status over</w:t>
            </w:r>
            <w:r w:rsidRPr="00B478E9">
              <w:rPr>
                <w:rFonts w:asciiTheme="minorHAnsi" w:hAnsiTheme="minorHAnsi" w:cstheme="minorBidi"/>
                <w:i/>
                <w:iCs/>
                <w:color w:val="000000" w:themeColor="text1"/>
              </w:rPr>
              <w:t xml:space="preserve"> ulike utvalg </w:t>
            </w:r>
            <w:r w:rsidRPr="1B58B4F4">
              <w:rPr>
                <w:rFonts w:asciiTheme="minorHAnsi" w:hAnsiTheme="minorHAnsi" w:cstheme="minorBidi"/>
                <w:color w:val="000000" w:themeColor="text1"/>
              </w:rPr>
              <w:t>kjøretøy, ut fra hvor i virksomheten den kjøretøyansvarlige hører til og hvilken rolle denne har.</w:t>
            </w:r>
          </w:p>
        </w:tc>
      </w:tr>
      <w:tr w:rsidR="00C61C87" w14:paraId="6DBFFEF3" w14:textId="77777777" w:rsidTr="00C61C87">
        <w:trPr>
          <w:trHeight w:val="550"/>
        </w:trPr>
        <w:tc>
          <w:tcPr>
            <w:tcW w:w="704" w:type="dxa"/>
          </w:tcPr>
          <w:p w14:paraId="605A50FC" w14:textId="77777777" w:rsidR="00C61C87" w:rsidRDefault="00C61C87" w:rsidP="00691C1D">
            <w:pPr>
              <w:rPr>
                <w:rFonts w:ascii="Calibri" w:hAnsi="Calibri"/>
              </w:rPr>
            </w:pPr>
            <w:r>
              <w:rPr>
                <w:rFonts w:ascii="Calibri" w:hAnsi="Calibri"/>
              </w:rPr>
              <w:t>1.8</w:t>
            </w:r>
          </w:p>
        </w:tc>
        <w:tc>
          <w:tcPr>
            <w:tcW w:w="8505" w:type="dxa"/>
            <w:shd w:val="clear" w:color="auto" w:fill="auto"/>
          </w:tcPr>
          <w:p w14:paraId="4255B9A6" w14:textId="00B02C7A" w:rsidR="00C61C87" w:rsidRPr="00761DAD" w:rsidRDefault="00A8617C" w:rsidP="00724FF9">
            <w:pPr>
              <w:rPr>
                <w:rFonts w:asciiTheme="minorHAnsi" w:hAnsiTheme="minorHAnsi" w:cstheme="minorHAnsi"/>
                <w:color w:val="FF0000"/>
                <w:szCs w:val="22"/>
              </w:rPr>
            </w:pPr>
            <w:r w:rsidRPr="001915EC">
              <w:rPr>
                <w:rFonts w:asciiTheme="minorHAnsi" w:hAnsiTheme="minorHAnsi" w:cstheme="minorBidi"/>
              </w:rPr>
              <w:t xml:space="preserve">Kjøretøyansvarlig har ansvar for å forvalte og følge opp kommunens leasingavtaler, og har behov for en samlet oversikt over leasede </w:t>
            </w:r>
            <w:r>
              <w:rPr>
                <w:rFonts w:asciiTheme="minorHAnsi" w:hAnsiTheme="minorHAnsi" w:cstheme="minorBidi"/>
              </w:rPr>
              <w:t>kjøretøy</w:t>
            </w:r>
            <w:r w:rsidRPr="001915EC">
              <w:rPr>
                <w:rFonts w:asciiTheme="minorHAnsi" w:hAnsiTheme="minorHAnsi" w:cstheme="minorBidi"/>
              </w:rPr>
              <w:t xml:space="preserve">, inkludert dato for innlevering og evt. </w:t>
            </w:r>
            <w:r w:rsidR="003D066D">
              <w:rPr>
                <w:rFonts w:asciiTheme="minorHAnsi" w:hAnsiTheme="minorHAnsi" w:cstheme="minorBidi"/>
              </w:rPr>
              <w:t>innleverings</w:t>
            </w:r>
            <w:r w:rsidRPr="001915EC">
              <w:rPr>
                <w:rFonts w:asciiTheme="minorHAnsi" w:hAnsiTheme="minorHAnsi" w:cstheme="minorBidi"/>
              </w:rPr>
              <w:t>kostnad.</w:t>
            </w:r>
            <w:r>
              <w:rPr>
                <w:rFonts w:asciiTheme="minorHAnsi" w:hAnsiTheme="minorHAnsi" w:cstheme="minorBidi"/>
              </w:rPr>
              <w:t xml:space="preserve"> Valgt løsning skal bidra til forenkling i kjøretøysansvarliges forvaltning av leasede kjøretøy, samt gi en mest mulig komplett oversikt over leasede kjøretøy.</w:t>
            </w:r>
          </w:p>
        </w:tc>
      </w:tr>
      <w:tr w:rsidR="00C61C87" w14:paraId="41EDD7A4" w14:textId="77777777" w:rsidTr="008F1629">
        <w:trPr>
          <w:trHeight w:val="617"/>
        </w:trPr>
        <w:tc>
          <w:tcPr>
            <w:tcW w:w="704" w:type="dxa"/>
          </w:tcPr>
          <w:p w14:paraId="79A4B4D3" w14:textId="77777777" w:rsidR="00C61C87" w:rsidRPr="00BB29C7" w:rsidRDefault="00C61C87" w:rsidP="00691C1D">
            <w:pPr>
              <w:rPr>
                <w:rFonts w:ascii="Calibri" w:hAnsi="Calibri"/>
              </w:rPr>
            </w:pPr>
            <w:r>
              <w:rPr>
                <w:rFonts w:ascii="Calibri" w:hAnsi="Calibri"/>
              </w:rPr>
              <w:lastRenderedPageBreak/>
              <w:t>1.9</w:t>
            </w:r>
          </w:p>
        </w:tc>
        <w:tc>
          <w:tcPr>
            <w:tcW w:w="8505" w:type="dxa"/>
          </w:tcPr>
          <w:p w14:paraId="0C1FFB06" w14:textId="31CFD24F" w:rsidR="00C61C87" w:rsidRPr="00691C1D" w:rsidRDefault="00EF762E" w:rsidP="00691C1D">
            <w:pPr>
              <w:autoSpaceDE w:val="0"/>
              <w:autoSpaceDN w:val="0"/>
              <w:adjustRightInd w:val="0"/>
              <w:rPr>
                <w:rFonts w:asciiTheme="minorHAnsi" w:hAnsiTheme="minorHAnsi" w:cstheme="minorHAnsi"/>
                <w:szCs w:val="22"/>
              </w:rPr>
            </w:pPr>
            <w:r>
              <w:rPr>
                <w:rFonts w:asciiTheme="minorHAnsi" w:hAnsiTheme="minorHAnsi" w:cstheme="minorBidi"/>
              </w:rPr>
              <w:t xml:space="preserve">Løsningen </w:t>
            </w:r>
            <w:r w:rsidRPr="1B58B4F4">
              <w:rPr>
                <w:rFonts w:asciiTheme="minorHAnsi" w:hAnsiTheme="minorHAnsi" w:cstheme="minorBidi"/>
              </w:rPr>
              <w:t>bidra til</w:t>
            </w:r>
            <w:r>
              <w:rPr>
                <w:rFonts w:asciiTheme="minorHAnsi" w:hAnsiTheme="minorHAnsi" w:cstheme="minorBidi"/>
              </w:rPr>
              <w:t xml:space="preserve"> god</w:t>
            </w:r>
            <w:r w:rsidRPr="1B58B4F4">
              <w:rPr>
                <w:rFonts w:asciiTheme="minorHAnsi" w:hAnsiTheme="minorHAnsi" w:cstheme="minorBidi"/>
              </w:rPr>
              <w:t xml:space="preserve"> dataflyt og kommunikasjon mellom organisasjonsenheter, kjøretøyansvarlige og sluttbrukere av både eide og leasede kjøretøy</w:t>
            </w:r>
            <w:r w:rsidR="005E2627">
              <w:rPr>
                <w:rFonts w:asciiTheme="minorHAnsi" w:hAnsiTheme="minorHAnsi" w:cstheme="minorHAnsi"/>
                <w:szCs w:val="22"/>
              </w:rPr>
              <w:t>.</w:t>
            </w:r>
          </w:p>
        </w:tc>
      </w:tr>
      <w:tr w:rsidR="00C61C87" w:rsidRPr="00B2615A" w14:paraId="03A2538E" w14:textId="77777777" w:rsidTr="00145EE4">
        <w:trPr>
          <w:trHeight w:val="639"/>
        </w:trPr>
        <w:tc>
          <w:tcPr>
            <w:tcW w:w="704" w:type="dxa"/>
          </w:tcPr>
          <w:p w14:paraId="5C768CD6" w14:textId="77777777" w:rsidR="00C61C87" w:rsidRPr="00BB29C7" w:rsidRDefault="00C61C87" w:rsidP="00691C1D">
            <w:pPr>
              <w:rPr>
                <w:rFonts w:ascii="Calibri" w:hAnsi="Calibri"/>
              </w:rPr>
            </w:pPr>
            <w:r>
              <w:rPr>
                <w:rFonts w:ascii="Calibri" w:hAnsi="Calibri"/>
              </w:rPr>
              <w:t>1.10</w:t>
            </w:r>
          </w:p>
        </w:tc>
        <w:tc>
          <w:tcPr>
            <w:tcW w:w="8505" w:type="dxa"/>
          </w:tcPr>
          <w:p w14:paraId="16923FB2" w14:textId="1C0CACDF" w:rsidR="00C61C87" w:rsidRPr="00691C1D" w:rsidRDefault="0094691B" w:rsidP="00691C1D">
            <w:pPr>
              <w:autoSpaceDE w:val="0"/>
              <w:autoSpaceDN w:val="0"/>
              <w:adjustRightInd w:val="0"/>
              <w:rPr>
                <w:rFonts w:asciiTheme="minorHAnsi" w:hAnsiTheme="minorHAnsi" w:cstheme="minorHAnsi"/>
                <w:szCs w:val="22"/>
              </w:rPr>
            </w:pPr>
            <w:r>
              <w:rPr>
                <w:rFonts w:asciiTheme="minorHAnsi" w:hAnsiTheme="minorHAnsi" w:cstheme="minorHAnsi"/>
                <w:szCs w:val="22"/>
              </w:rPr>
              <w:t>Løsningen skal gi varsel til kjøretøy</w:t>
            </w:r>
            <w:r w:rsidRPr="00691C1D">
              <w:rPr>
                <w:rFonts w:asciiTheme="minorHAnsi" w:hAnsiTheme="minorHAnsi" w:cstheme="minorHAnsi"/>
                <w:szCs w:val="22"/>
              </w:rPr>
              <w:t>ansvarlig, uavhengig av nivå i organisasjonen,</w:t>
            </w:r>
            <w:r w:rsidRPr="00691C1D" w:rsidDel="00713E36">
              <w:rPr>
                <w:rFonts w:asciiTheme="minorHAnsi" w:hAnsiTheme="minorHAnsi" w:cstheme="minorHAnsi"/>
                <w:szCs w:val="22"/>
              </w:rPr>
              <w:t xml:space="preserve"> </w:t>
            </w:r>
            <w:r w:rsidRPr="00691C1D">
              <w:rPr>
                <w:rFonts w:asciiTheme="minorHAnsi" w:hAnsiTheme="minorHAnsi" w:cstheme="minorHAnsi"/>
                <w:szCs w:val="22"/>
              </w:rPr>
              <w:t>om kjørelengde, forfall forsikring, neste service, neste EU-kontroll etc. per bil.</w:t>
            </w:r>
          </w:p>
        </w:tc>
      </w:tr>
      <w:tr w:rsidR="00C61C87" w:rsidRPr="00E978B6" w14:paraId="4560B985" w14:textId="77777777" w:rsidTr="00145EE4">
        <w:trPr>
          <w:trHeight w:val="1200"/>
        </w:trPr>
        <w:tc>
          <w:tcPr>
            <w:tcW w:w="704" w:type="dxa"/>
          </w:tcPr>
          <w:p w14:paraId="056C116E" w14:textId="77777777" w:rsidR="00C61C87" w:rsidRPr="00BB29C7" w:rsidRDefault="00C61C87" w:rsidP="00691C1D">
            <w:pPr>
              <w:rPr>
                <w:rFonts w:ascii="Calibri" w:hAnsi="Calibri"/>
              </w:rPr>
            </w:pPr>
            <w:r>
              <w:rPr>
                <w:rFonts w:ascii="Calibri-Light" w:hAnsi="Calibri-Light" w:cs="Calibri-Light"/>
              </w:rPr>
              <w:t>1.11</w:t>
            </w:r>
          </w:p>
        </w:tc>
        <w:tc>
          <w:tcPr>
            <w:tcW w:w="8505" w:type="dxa"/>
          </w:tcPr>
          <w:p w14:paraId="39AD3897" w14:textId="0B2E385E" w:rsidR="00C61C87" w:rsidRPr="008F1629" w:rsidRDefault="00351269" w:rsidP="00351269">
            <w:pPr>
              <w:autoSpaceDE w:val="0"/>
              <w:autoSpaceDN w:val="0"/>
              <w:adjustRightInd w:val="0"/>
              <w:rPr>
                <w:rFonts w:asciiTheme="minorHAnsi" w:hAnsiTheme="minorHAnsi" w:cstheme="minorBidi"/>
              </w:rPr>
            </w:pPr>
            <w:r w:rsidRPr="1B58B4F4">
              <w:rPr>
                <w:rFonts w:asciiTheme="minorHAnsi" w:hAnsiTheme="minorHAnsi" w:cstheme="minorBidi"/>
              </w:rPr>
              <w:t>Oppdragsgiver ønsker å legge til rette for gjenbruk og synkronisering av relevante masterdata. Løsningen må som minstekrav synkronisere mot Statens vegvesens kjøretøyopplysningsregister.</w:t>
            </w:r>
            <w:r w:rsidR="008F1629">
              <w:rPr>
                <w:rFonts w:asciiTheme="minorHAnsi" w:hAnsiTheme="minorHAnsi" w:cstheme="minorBidi"/>
              </w:rPr>
              <w:t xml:space="preserve"> </w:t>
            </w:r>
            <w:r w:rsidRPr="1B58B4F4">
              <w:rPr>
                <w:rFonts w:asciiTheme="minorHAnsi" w:hAnsiTheme="minorHAnsi" w:cstheme="minorBidi"/>
              </w:rPr>
              <w:t>Videre er det ønskelig med synkronisering mot f.eks. forsikringsselskaps portal</w:t>
            </w:r>
            <w:r w:rsidR="00A5224E">
              <w:rPr>
                <w:rFonts w:asciiTheme="minorHAnsi" w:hAnsiTheme="minorHAnsi" w:cstheme="minorBidi"/>
              </w:rPr>
              <w:t xml:space="preserve"> og</w:t>
            </w:r>
            <w:r w:rsidRPr="1B58B4F4">
              <w:rPr>
                <w:rFonts w:asciiTheme="minorHAnsi" w:hAnsiTheme="minorHAnsi" w:cstheme="minorBidi"/>
              </w:rPr>
              <w:t xml:space="preserve"> leasingselskaps portal</w:t>
            </w:r>
            <w:r w:rsidR="00145EE4">
              <w:rPr>
                <w:rFonts w:asciiTheme="minorHAnsi" w:hAnsiTheme="minorHAnsi" w:cstheme="minorHAnsi"/>
                <w:szCs w:val="22"/>
              </w:rPr>
              <w:t>.</w:t>
            </w:r>
          </w:p>
        </w:tc>
      </w:tr>
      <w:tr w:rsidR="00C61C87" w:rsidRPr="00CB0831" w14:paraId="45C5E624" w14:textId="77777777" w:rsidTr="00145EE4">
        <w:trPr>
          <w:trHeight w:val="932"/>
        </w:trPr>
        <w:tc>
          <w:tcPr>
            <w:tcW w:w="704" w:type="dxa"/>
          </w:tcPr>
          <w:p w14:paraId="2AB9F3CB" w14:textId="77777777" w:rsidR="00C61C87" w:rsidRPr="00BB29C7" w:rsidRDefault="00C61C87" w:rsidP="00691C1D">
            <w:pPr>
              <w:rPr>
                <w:rFonts w:ascii="Calibri" w:hAnsi="Calibri"/>
                <w:sz w:val="24"/>
              </w:rPr>
            </w:pPr>
            <w:r>
              <w:rPr>
                <w:rFonts w:ascii="Calibri-Light" w:hAnsi="Calibri-Light" w:cs="Calibri-Light"/>
              </w:rPr>
              <w:t>1.12</w:t>
            </w:r>
          </w:p>
        </w:tc>
        <w:tc>
          <w:tcPr>
            <w:tcW w:w="8505" w:type="dxa"/>
          </w:tcPr>
          <w:p w14:paraId="60B61EBB" w14:textId="56CCBDFA" w:rsidR="00C61C87" w:rsidRPr="00691C1D" w:rsidRDefault="00B01AF4" w:rsidP="00691C1D">
            <w:pPr>
              <w:autoSpaceDE w:val="0"/>
              <w:autoSpaceDN w:val="0"/>
              <w:adjustRightInd w:val="0"/>
              <w:rPr>
                <w:rFonts w:asciiTheme="minorHAnsi" w:hAnsiTheme="minorHAnsi" w:cstheme="minorHAnsi"/>
                <w:szCs w:val="22"/>
              </w:rPr>
            </w:pPr>
            <w:r w:rsidRPr="00691C1D">
              <w:rPr>
                <w:rFonts w:asciiTheme="minorHAnsi" w:hAnsiTheme="minorHAnsi" w:cstheme="minorHAnsi"/>
                <w:szCs w:val="22"/>
              </w:rPr>
              <w:t>Løsningen bør tilby verksted</w:t>
            </w:r>
            <w:r>
              <w:rPr>
                <w:rFonts w:asciiTheme="minorHAnsi" w:hAnsiTheme="minorHAnsi" w:cstheme="minorHAnsi"/>
                <w:szCs w:val="22"/>
              </w:rPr>
              <w:t>s</w:t>
            </w:r>
            <w:r w:rsidRPr="00691C1D">
              <w:rPr>
                <w:rFonts w:asciiTheme="minorHAnsi" w:hAnsiTheme="minorHAnsi" w:cstheme="minorHAnsi"/>
                <w:szCs w:val="22"/>
              </w:rPr>
              <w:t xml:space="preserve">register med avtalehåndtering, både mot interne og eksterne verksteder. Det er også ønskelig at kommunens eget verksted har tilgang til </w:t>
            </w:r>
            <w:r>
              <w:rPr>
                <w:rFonts w:asciiTheme="minorHAnsi" w:hAnsiTheme="minorHAnsi" w:cstheme="minorHAnsi"/>
                <w:szCs w:val="22"/>
              </w:rPr>
              <w:t xml:space="preserve">løsningen </w:t>
            </w:r>
            <w:r w:rsidRPr="00691C1D">
              <w:rPr>
                <w:rFonts w:asciiTheme="minorHAnsi" w:hAnsiTheme="minorHAnsi" w:cstheme="minorHAnsi"/>
                <w:szCs w:val="22"/>
              </w:rPr>
              <w:t>og info</w:t>
            </w:r>
            <w:r w:rsidR="002F438F">
              <w:rPr>
                <w:rFonts w:asciiTheme="minorHAnsi" w:hAnsiTheme="minorHAnsi" w:cstheme="minorHAnsi"/>
                <w:szCs w:val="22"/>
              </w:rPr>
              <w:t>rmasjon o</w:t>
            </w:r>
            <w:r w:rsidRPr="00691C1D">
              <w:rPr>
                <w:rFonts w:asciiTheme="minorHAnsi" w:hAnsiTheme="minorHAnsi" w:cstheme="minorHAnsi"/>
                <w:szCs w:val="22"/>
              </w:rPr>
              <w:t xml:space="preserve">m det enkelte kjøretøy ifm. </w:t>
            </w:r>
            <w:r>
              <w:rPr>
                <w:rFonts w:asciiTheme="minorHAnsi" w:hAnsiTheme="minorHAnsi" w:cstheme="minorHAnsi"/>
                <w:szCs w:val="22"/>
              </w:rPr>
              <w:t>s</w:t>
            </w:r>
            <w:r w:rsidRPr="00691C1D">
              <w:rPr>
                <w:rFonts w:asciiTheme="minorHAnsi" w:hAnsiTheme="minorHAnsi" w:cstheme="minorHAnsi"/>
                <w:szCs w:val="22"/>
              </w:rPr>
              <w:t>ervice og vedlikehold.</w:t>
            </w:r>
          </w:p>
        </w:tc>
      </w:tr>
      <w:tr w:rsidR="00C61C87" w:rsidRPr="00CB0831" w14:paraId="67B67B4E" w14:textId="77777777" w:rsidTr="0045761C">
        <w:trPr>
          <w:trHeight w:val="948"/>
        </w:trPr>
        <w:tc>
          <w:tcPr>
            <w:tcW w:w="704" w:type="dxa"/>
          </w:tcPr>
          <w:p w14:paraId="541AD6BB" w14:textId="766648AB" w:rsidR="00C61C87" w:rsidRDefault="00B01AF4" w:rsidP="00691C1D">
            <w:pPr>
              <w:rPr>
                <w:rFonts w:ascii="Calibri-Light" w:hAnsi="Calibri-Light" w:cs="Calibri-Light"/>
              </w:rPr>
            </w:pPr>
            <w:r>
              <w:rPr>
                <w:rFonts w:ascii="Calibri-Light" w:hAnsi="Calibri-Light" w:cs="Calibri-Light"/>
              </w:rPr>
              <w:t>1.13</w:t>
            </w:r>
          </w:p>
        </w:tc>
        <w:tc>
          <w:tcPr>
            <w:tcW w:w="8505" w:type="dxa"/>
          </w:tcPr>
          <w:p w14:paraId="11D65CE5" w14:textId="17872783" w:rsidR="00C61C87" w:rsidRPr="00724FF9" w:rsidRDefault="006B5658" w:rsidP="005E2627">
            <w:pPr>
              <w:autoSpaceDE w:val="0"/>
              <w:autoSpaceDN w:val="0"/>
              <w:adjustRightInd w:val="0"/>
              <w:rPr>
                <w:rFonts w:asciiTheme="minorHAnsi" w:hAnsiTheme="minorHAnsi" w:cstheme="minorHAnsi"/>
                <w:szCs w:val="22"/>
              </w:rPr>
            </w:pPr>
            <w:r w:rsidRPr="00691C1D">
              <w:rPr>
                <w:rFonts w:asciiTheme="minorHAnsi" w:hAnsiTheme="minorHAnsi" w:cstheme="minorHAnsi"/>
                <w:szCs w:val="22"/>
              </w:rPr>
              <w:t xml:space="preserve">For å sikre </w:t>
            </w:r>
            <w:r>
              <w:rPr>
                <w:rFonts w:asciiTheme="minorHAnsi" w:hAnsiTheme="minorHAnsi" w:cstheme="minorHAnsi"/>
                <w:szCs w:val="22"/>
              </w:rPr>
              <w:t>kommunen mot</w:t>
            </w:r>
            <w:r w:rsidRPr="00691C1D">
              <w:rPr>
                <w:rFonts w:asciiTheme="minorHAnsi" w:hAnsiTheme="minorHAnsi" w:cstheme="minorHAnsi"/>
                <w:szCs w:val="22"/>
              </w:rPr>
              <w:t xml:space="preserve"> at kjøretøy som har kritiske mangler (manglende EU-kontroll, store skader etc.) ikke benyttes i tjenesten, </w:t>
            </w:r>
            <w:r>
              <w:rPr>
                <w:rFonts w:asciiTheme="minorHAnsi" w:hAnsiTheme="minorHAnsi" w:cstheme="minorHAnsi"/>
                <w:szCs w:val="22"/>
              </w:rPr>
              <w:t xml:space="preserve">er det ønskelig at løsningen gir mulighet </w:t>
            </w:r>
            <w:r w:rsidRPr="00691C1D">
              <w:rPr>
                <w:rFonts w:asciiTheme="minorHAnsi" w:hAnsiTheme="minorHAnsi" w:cstheme="minorHAnsi"/>
                <w:szCs w:val="22"/>
              </w:rPr>
              <w:t xml:space="preserve">for </w:t>
            </w:r>
            <w:r w:rsidR="00681873">
              <w:rPr>
                <w:rFonts w:asciiTheme="minorHAnsi" w:hAnsiTheme="minorHAnsi" w:cstheme="minorHAnsi"/>
                <w:szCs w:val="22"/>
              </w:rPr>
              <w:t>kjøretøy</w:t>
            </w:r>
            <w:r w:rsidRPr="00691C1D">
              <w:rPr>
                <w:rFonts w:asciiTheme="minorHAnsi" w:hAnsiTheme="minorHAnsi" w:cstheme="minorHAnsi"/>
                <w:szCs w:val="22"/>
              </w:rPr>
              <w:t xml:space="preserve">ansvarlig å sperre disse kjøretøyene for </w:t>
            </w:r>
            <w:r>
              <w:rPr>
                <w:rFonts w:asciiTheme="minorHAnsi" w:hAnsiTheme="minorHAnsi" w:cstheme="minorHAnsi"/>
                <w:szCs w:val="22"/>
              </w:rPr>
              <w:t xml:space="preserve">videre </w:t>
            </w:r>
            <w:r w:rsidRPr="00691C1D">
              <w:rPr>
                <w:rFonts w:asciiTheme="minorHAnsi" w:hAnsiTheme="minorHAnsi" w:cstheme="minorHAnsi"/>
                <w:szCs w:val="22"/>
              </w:rPr>
              <w:t>bruk</w:t>
            </w:r>
            <w:r w:rsidR="00C61C87" w:rsidRPr="00691C1D">
              <w:rPr>
                <w:rFonts w:asciiTheme="minorHAnsi" w:hAnsiTheme="minorHAnsi" w:cstheme="minorHAnsi"/>
                <w:szCs w:val="22"/>
              </w:rPr>
              <w:t>.</w:t>
            </w:r>
          </w:p>
        </w:tc>
      </w:tr>
      <w:tr w:rsidR="006B5658" w:rsidRPr="00CB0831" w14:paraId="020E5BB1" w14:textId="77777777" w:rsidTr="00145EE4">
        <w:trPr>
          <w:trHeight w:val="1197"/>
        </w:trPr>
        <w:tc>
          <w:tcPr>
            <w:tcW w:w="704" w:type="dxa"/>
          </w:tcPr>
          <w:p w14:paraId="14616B56" w14:textId="085BAFCE" w:rsidR="006B5658" w:rsidRDefault="006B5658" w:rsidP="00691C1D">
            <w:pPr>
              <w:rPr>
                <w:rFonts w:ascii="Calibri-Light" w:hAnsi="Calibri-Light" w:cs="Calibri-Light"/>
              </w:rPr>
            </w:pPr>
            <w:r>
              <w:rPr>
                <w:rFonts w:ascii="Calibri-Light" w:hAnsi="Calibri-Light" w:cs="Calibri-Light"/>
              </w:rPr>
              <w:t>1</w:t>
            </w:r>
            <w:r w:rsidR="003169B0">
              <w:rPr>
                <w:rFonts w:ascii="Calibri-Light" w:hAnsi="Calibri-Light" w:cs="Calibri-Light"/>
              </w:rPr>
              <w:t>.</w:t>
            </w:r>
            <w:r>
              <w:rPr>
                <w:rFonts w:ascii="Calibri-Light" w:hAnsi="Calibri-Light" w:cs="Calibri-Light"/>
              </w:rPr>
              <w:t>14</w:t>
            </w:r>
          </w:p>
        </w:tc>
        <w:tc>
          <w:tcPr>
            <w:tcW w:w="8505" w:type="dxa"/>
          </w:tcPr>
          <w:p w14:paraId="785F7B69" w14:textId="79AB9AE2" w:rsidR="006B5658" w:rsidRPr="005570D7" w:rsidRDefault="00D4374E" w:rsidP="005570D7">
            <w:pPr>
              <w:autoSpaceDE w:val="0"/>
              <w:autoSpaceDN w:val="0"/>
              <w:adjustRightInd w:val="0"/>
              <w:rPr>
                <w:rFonts w:asciiTheme="minorHAnsi" w:hAnsiTheme="minorHAnsi" w:cstheme="minorHAnsi"/>
                <w:i/>
                <w:iCs/>
                <w:szCs w:val="22"/>
              </w:rPr>
            </w:pPr>
            <w:r w:rsidRPr="00691C1D">
              <w:rPr>
                <w:rFonts w:asciiTheme="minorHAnsi" w:hAnsiTheme="minorHAnsi" w:cstheme="minorHAnsi"/>
                <w:szCs w:val="22"/>
              </w:rPr>
              <w:t>Lillestrøm kommune</w:t>
            </w:r>
            <w:r>
              <w:rPr>
                <w:rFonts w:asciiTheme="minorHAnsi" w:hAnsiTheme="minorHAnsi" w:cstheme="minorHAnsi"/>
                <w:szCs w:val="22"/>
              </w:rPr>
              <w:t>s kjøretøy</w:t>
            </w:r>
            <w:r w:rsidRPr="00691C1D">
              <w:rPr>
                <w:rFonts w:asciiTheme="minorHAnsi" w:hAnsiTheme="minorHAnsi" w:cstheme="minorHAnsi"/>
                <w:szCs w:val="22"/>
              </w:rPr>
              <w:t xml:space="preserve"> har forholdsmessig mange skader, samt at det med jevne mellomrom oppstår feil og mangler på kjøretøyene.</w:t>
            </w:r>
            <w:r w:rsidR="00273E71">
              <w:rPr>
                <w:rFonts w:asciiTheme="minorHAnsi" w:hAnsiTheme="minorHAnsi" w:cstheme="minorHAnsi"/>
                <w:szCs w:val="22"/>
              </w:rPr>
              <w:t xml:space="preserve"> Det er ønskelig at valgt løsning skal </w:t>
            </w:r>
            <w:r w:rsidR="005570D7">
              <w:rPr>
                <w:rFonts w:asciiTheme="minorHAnsi" w:hAnsiTheme="minorHAnsi" w:cstheme="minorHAnsi"/>
                <w:szCs w:val="22"/>
              </w:rPr>
              <w:t xml:space="preserve">gi støtte for å </w:t>
            </w:r>
            <w:r w:rsidR="00273E71">
              <w:rPr>
                <w:rFonts w:asciiTheme="minorHAnsi" w:hAnsiTheme="minorHAnsi" w:cstheme="minorHAnsi"/>
                <w:szCs w:val="22"/>
              </w:rPr>
              <w:t xml:space="preserve">avhjelpe dette, blant </w:t>
            </w:r>
            <w:r w:rsidR="005570D7">
              <w:rPr>
                <w:rFonts w:asciiTheme="minorHAnsi" w:hAnsiTheme="minorHAnsi" w:cstheme="minorHAnsi"/>
                <w:szCs w:val="22"/>
              </w:rPr>
              <w:t>annet gjennom muligheter for i</w:t>
            </w:r>
            <w:r w:rsidR="00273E71" w:rsidRPr="007069DD">
              <w:rPr>
                <w:rFonts w:asciiTheme="minorHAnsi" w:hAnsiTheme="minorHAnsi" w:cstheme="minorHAnsi"/>
                <w:i/>
                <w:iCs/>
                <w:szCs w:val="22"/>
              </w:rPr>
              <w:t>nnrapportering, skademelding og oppfølging</w:t>
            </w:r>
            <w:r w:rsidR="00145EE4">
              <w:rPr>
                <w:rFonts w:asciiTheme="minorHAnsi" w:hAnsiTheme="minorHAnsi" w:cstheme="minorHAnsi"/>
                <w:i/>
                <w:iCs/>
                <w:szCs w:val="22"/>
              </w:rPr>
              <w:t>.</w:t>
            </w:r>
          </w:p>
        </w:tc>
      </w:tr>
      <w:tr w:rsidR="006B5658" w:rsidRPr="00CB0831" w14:paraId="09852805" w14:textId="77777777" w:rsidTr="00133263">
        <w:trPr>
          <w:trHeight w:val="708"/>
        </w:trPr>
        <w:tc>
          <w:tcPr>
            <w:tcW w:w="704" w:type="dxa"/>
          </w:tcPr>
          <w:p w14:paraId="75ED4CD1" w14:textId="43B6D500" w:rsidR="006B5658" w:rsidRDefault="006B5658" w:rsidP="00691C1D">
            <w:pPr>
              <w:rPr>
                <w:rFonts w:ascii="Calibri-Light" w:hAnsi="Calibri-Light" w:cs="Calibri-Light"/>
              </w:rPr>
            </w:pPr>
            <w:r>
              <w:rPr>
                <w:rFonts w:ascii="Calibri-Light" w:hAnsi="Calibri-Light" w:cs="Calibri-Light"/>
              </w:rPr>
              <w:t>1</w:t>
            </w:r>
            <w:r w:rsidR="003169B0">
              <w:rPr>
                <w:rFonts w:ascii="Calibri-Light" w:hAnsi="Calibri-Light" w:cs="Calibri-Light"/>
              </w:rPr>
              <w:t>.</w:t>
            </w:r>
            <w:r>
              <w:rPr>
                <w:rFonts w:ascii="Calibri-Light" w:hAnsi="Calibri-Light" w:cs="Calibri-Light"/>
              </w:rPr>
              <w:t>15</w:t>
            </w:r>
          </w:p>
        </w:tc>
        <w:tc>
          <w:tcPr>
            <w:tcW w:w="8505" w:type="dxa"/>
          </w:tcPr>
          <w:p w14:paraId="2BA8E5D0" w14:textId="2791F145" w:rsidR="006B5658" w:rsidRPr="00211423" w:rsidRDefault="00211423" w:rsidP="00211423">
            <w:pPr>
              <w:pStyle w:val="paragraph"/>
              <w:rPr>
                <w:rFonts w:asciiTheme="minorHAnsi" w:hAnsiTheme="minorHAnsi" w:cstheme="minorHAnsi"/>
                <w:sz w:val="22"/>
                <w:szCs w:val="22"/>
              </w:rPr>
            </w:pPr>
            <w:r w:rsidRPr="00691C1D">
              <w:rPr>
                <w:rFonts w:asciiTheme="minorHAnsi" w:hAnsiTheme="minorHAnsi" w:cstheme="minorHAnsi"/>
                <w:sz w:val="22"/>
                <w:szCs w:val="22"/>
              </w:rPr>
              <w:t>Det er ønskelig med sjåførregister</w:t>
            </w:r>
            <w:r w:rsidR="00C46288">
              <w:rPr>
                <w:rFonts w:asciiTheme="minorHAnsi" w:hAnsiTheme="minorHAnsi" w:cstheme="minorHAnsi"/>
                <w:sz w:val="22"/>
                <w:szCs w:val="22"/>
              </w:rPr>
              <w:t xml:space="preserve">, </w:t>
            </w:r>
            <w:r w:rsidRPr="00691C1D">
              <w:rPr>
                <w:rFonts w:asciiTheme="minorHAnsi" w:hAnsiTheme="minorHAnsi" w:cstheme="minorHAnsi"/>
                <w:sz w:val="22"/>
                <w:szCs w:val="22"/>
              </w:rPr>
              <w:t>med registrering av kompetanse og sertifikater, integrert med kommunens ansattregister/organisasjonsstruktur.</w:t>
            </w:r>
          </w:p>
        </w:tc>
      </w:tr>
      <w:tr w:rsidR="00C61C87" w:rsidRPr="00691C1D" w14:paraId="06E4FE9D" w14:textId="77777777" w:rsidTr="006B5658">
        <w:trPr>
          <w:trHeight w:val="410"/>
        </w:trPr>
        <w:tc>
          <w:tcPr>
            <w:tcW w:w="9209" w:type="dxa"/>
            <w:gridSpan w:val="2"/>
            <w:shd w:val="clear" w:color="auto" w:fill="D0CECE" w:themeFill="background2" w:themeFillShade="E6"/>
          </w:tcPr>
          <w:p w14:paraId="5EA54F6D" w14:textId="3E01A9CA" w:rsidR="00C61C87" w:rsidRPr="009F0793" w:rsidRDefault="00C61C87" w:rsidP="00691C1D">
            <w:pPr>
              <w:pStyle w:val="Listeavsnitt"/>
              <w:numPr>
                <w:ilvl w:val="0"/>
                <w:numId w:val="39"/>
              </w:numPr>
              <w:autoSpaceDE w:val="0"/>
              <w:autoSpaceDN w:val="0"/>
              <w:adjustRightInd w:val="0"/>
              <w:rPr>
                <w:rFonts w:asciiTheme="minorHAnsi" w:hAnsiTheme="minorHAnsi" w:cstheme="minorHAnsi"/>
                <w:b/>
                <w:bCs/>
                <w:szCs w:val="22"/>
              </w:rPr>
            </w:pPr>
            <w:r w:rsidRPr="00691C1D">
              <w:rPr>
                <w:rFonts w:asciiTheme="minorHAnsi" w:hAnsiTheme="minorHAnsi" w:cstheme="minorHAnsi"/>
                <w:b/>
                <w:bCs/>
                <w:szCs w:val="22"/>
              </w:rPr>
              <w:t>Kjøretøyøkonomi, klima, statistikk og rapporter</w:t>
            </w:r>
            <w:r w:rsidR="009F0793">
              <w:rPr>
                <w:rFonts w:asciiTheme="minorHAnsi" w:hAnsiTheme="minorHAnsi" w:cstheme="minorHAnsi"/>
                <w:b/>
                <w:bCs/>
                <w:szCs w:val="22"/>
              </w:rPr>
              <w:br/>
            </w:r>
          </w:p>
        </w:tc>
      </w:tr>
      <w:tr w:rsidR="00C61C87" w:rsidRPr="00CB0831" w14:paraId="03DE1B85" w14:textId="77777777" w:rsidTr="00145EE4">
        <w:trPr>
          <w:trHeight w:val="1798"/>
        </w:trPr>
        <w:tc>
          <w:tcPr>
            <w:tcW w:w="704" w:type="dxa"/>
          </w:tcPr>
          <w:p w14:paraId="1A0883BC" w14:textId="77777777" w:rsidR="00C61C87" w:rsidRDefault="00C61C87" w:rsidP="00691C1D">
            <w:pPr>
              <w:rPr>
                <w:rFonts w:ascii="Calibri-Light" w:hAnsi="Calibri-Light" w:cs="Calibri-Light"/>
              </w:rPr>
            </w:pPr>
            <w:r>
              <w:rPr>
                <w:rFonts w:ascii="Calibri" w:hAnsi="Calibri"/>
              </w:rPr>
              <w:t>2.1</w:t>
            </w:r>
          </w:p>
        </w:tc>
        <w:tc>
          <w:tcPr>
            <w:tcW w:w="8505" w:type="dxa"/>
          </w:tcPr>
          <w:p w14:paraId="1DA898E9" w14:textId="5652EAAC" w:rsidR="000129F8" w:rsidRDefault="000129F8" w:rsidP="000129F8">
            <w:pPr>
              <w:autoSpaceDE w:val="0"/>
              <w:autoSpaceDN w:val="0"/>
              <w:adjustRightInd w:val="0"/>
              <w:rPr>
                <w:rFonts w:asciiTheme="minorHAnsi" w:hAnsiTheme="minorHAnsi" w:cstheme="minorHAnsi"/>
                <w:szCs w:val="22"/>
              </w:rPr>
            </w:pPr>
            <w:r w:rsidRPr="00691C1D">
              <w:rPr>
                <w:rFonts w:asciiTheme="minorHAnsi" w:hAnsiTheme="minorHAnsi" w:cstheme="minorHAnsi"/>
                <w:szCs w:val="22"/>
              </w:rPr>
              <w:t>Det må være mulig å opprette og lagre lokale og globale rapportmaler/</w:t>
            </w:r>
            <w:r>
              <w:rPr>
                <w:rFonts w:asciiTheme="minorHAnsi" w:hAnsiTheme="minorHAnsi" w:cstheme="minorHAnsi"/>
                <w:szCs w:val="22"/>
              </w:rPr>
              <w:t>-</w:t>
            </w:r>
            <w:r w:rsidRPr="00691C1D">
              <w:rPr>
                <w:rFonts w:asciiTheme="minorHAnsi" w:hAnsiTheme="minorHAnsi" w:cstheme="minorHAnsi"/>
                <w:szCs w:val="22"/>
              </w:rPr>
              <w:t>filter som kan gjenbrukes og eksporteres til ulike format</w:t>
            </w:r>
            <w:r w:rsidR="007922E2">
              <w:rPr>
                <w:rFonts w:asciiTheme="minorHAnsi" w:hAnsiTheme="minorHAnsi" w:cstheme="minorHAnsi"/>
                <w:szCs w:val="22"/>
              </w:rPr>
              <w:t>, minimum E</w:t>
            </w:r>
            <w:r w:rsidR="007922E2" w:rsidRPr="00691C1D">
              <w:rPr>
                <w:rFonts w:asciiTheme="minorHAnsi" w:hAnsiTheme="minorHAnsi" w:cstheme="minorHAnsi"/>
                <w:szCs w:val="22"/>
              </w:rPr>
              <w:t>xcel</w:t>
            </w:r>
            <w:r w:rsidR="007922E2">
              <w:rPr>
                <w:rFonts w:asciiTheme="minorHAnsi" w:hAnsiTheme="minorHAnsi" w:cstheme="minorHAnsi"/>
                <w:szCs w:val="22"/>
              </w:rPr>
              <w:t xml:space="preserve"> og</w:t>
            </w:r>
            <w:r w:rsidR="007922E2" w:rsidRPr="00691C1D">
              <w:rPr>
                <w:rFonts w:asciiTheme="minorHAnsi" w:hAnsiTheme="minorHAnsi" w:cstheme="minorHAnsi"/>
                <w:szCs w:val="22"/>
              </w:rPr>
              <w:t xml:space="preserve"> </w:t>
            </w:r>
            <w:r w:rsidR="007922E2">
              <w:rPr>
                <w:rFonts w:asciiTheme="minorHAnsi" w:hAnsiTheme="minorHAnsi" w:cstheme="minorHAnsi"/>
                <w:szCs w:val="22"/>
              </w:rPr>
              <w:t>PDF</w:t>
            </w:r>
            <w:r w:rsidRPr="00691C1D">
              <w:rPr>
                <w:rFonts w:asciiTheme="minorHAnsi" w:hAnsiTheme="minorHAnsi" w:cstheme="minorHAnsi"/>
                <w:szCs w:val="22"/>
              </w:rPr>
              <w:t xml:space="preserve">. </w:t>
            </w:r>
          </w:p>
          <w:p w14:paraId="67FEDA9D" w14:textId="77777777" w:rsidR="000129F8" w:rsidRDefault="000129F8" w:rsidP="000129F8">
            <w:pPr>
              <w:autoSpaceDE w:val="0"/>
              <w:autoSpaceDN w:val="0"/>
              <w:adjustRightInd w:val="0"/>
              <w:rPr>
                <w:rFonts w:asciiTheme="minorHAnsi" w:hAnsiTheme="minorHAnsi" w:cstheme="minorHAnsi"/>
                <w:szCs w:val="22"/>
              </w:rPr>
            </w:pPr>
          </w:p>
          <w:p w14:paraId="1A888EE1" w14:textId="684B55AF" w:rsidR="00C61C87" w:rsidRPr="00691C1D" w:rsidRDefault="000129F8" w:rsidP="00691C1D">
            <w:pPr>
              <w:autoSpaceDE w:val="0"/>
              <w:autoSpaceDN w:val="0"/>
              <w:adjustRightInd w:val="0"/>
              <w:rPr>
                <w:rFonts w:asciiTheme="minorHAnsi" w:hAnsiTheme="minorHAnsi" w:cstheme="minorHAnsi"/>
                <w:szCs w:val="22"/>
              </w:rPr>
            </w:pPr>
            <w:r>
              <w:rPr>
                <w:rFonts w:asciiTheme="minorHAnsi" w:hAnsiTheme="minorHAnsi" w:cstheme="minorHAnsi"/>
                <w:szCs w:val="22"/>
              </w:rPr>
              <w:t xml:space="preserve">Videre må det </w:t>
            </w:r>
            <w:r w:rsidRPr="00691C1D">
              <w:rPr>
                <w:rFonts w:asciiTheme="minorHAnsi" w:hAnsiTheme="minorHAnsi" w:cstheme="minorHAnsi"/>
                <w:szCs w:val="22"/>
              </w:rPr>
              <w:t xml:space="preserve">være mulig å hente ut egen statistikk, uten å måtte etterspørre </w:t>
            </w:r>
            <w:r w:rsidR="009B1914">
              <w:rPr>
                <w:rFonts w:asciiTheme="minorHAnsi" w:hAnsiTheme="minorHAnsi" w:cstheme="minorHAnsi"/>
                <w:szCs w:val="22"/>
              </w:rPr>
              <w:t xml:space="preserve">dette fra </w:t>
            </w:r>
            <w:r w:rsidRPr="00691C1D">
              <w:rPr>
                <w:rFonts w:asciiTheme="minorHAnsi" w:hAnsiTheme="minorHAnsi" w:cstheme="minorHAnsi"/>
                <w:szCs w:val="22"/>
              </w:rPr>
              <w:t>leverandør. Løsningen må være dynamisk så det er mulig å tilpasse utvalg og presentasjonsform (inkl. visualisering av dataene).</w:t>
            </w:r>
          </w:p>
        </w:tc>
      </w:tr>
      <w:tr w:rsidR="00C61C87" w:rsidRPr="00CB0831" w14:paraId="09621508" w14:textId="77777777" w:rsidTr="00145EE4">
        <w:trPr>
          <w:trHeight w:val="688"/>
        </w:trPr>
        <w:tc>
          <w:tcPr>
            <w:tcW w:w="704" w:type="dxa"/>
          </w:tcPr>
          <w:p w14:paraId="7AD25F41" w14:textId="77777777" w:rsidR="00C61C87" w:rsidRDefault="00C61C87" w:rsidP="00691C1D">
            <w:pPr>
              <w:rPr>
                <w:rFonts w:ascii="Calibri-Light" w:hAnsi="Calibri-Light" w:cs="Calibri-Light"/>
              </w:rPr>
            </w:pPr>
            <w:r>
              <w:rPr>
                <w:rFonts w:ascii="Calibri" w:hAnsi="Calibri"/>
              </w:rPr>
              <w:t>2.2</w:t>
            </w:r>
          </w:p>
        </w:tc>
        <w:tc>
          <w:tcPr>
            <w:tcW w:w="8505" w:type="dxa"/>
          </w:tcPr>
          <w:p w14:paraId="1BF7B832" w14:textId="661BB072" w:rsidR="00C61C87" w:rsidRPr="00691C1D" w:rsidRDefault="0033340F" w:rsidP="00691C1D">
            <w:pPr>
              <w:autoSpaceDE w:val="0"/>
              <w:autoSpaceDN w:val="0"/>
              <w:adjustRightInd w:val="0"/>
              <w:rPr>
                <w:rFonts w:asciiTheme="minorHAnsi" w:hAnsiTheme="minorHAnsi" w:cstheme="minorHAnsi"/>
                <w:szCs w:val="22"/>
              </w:rPr>
            </w:pPr>
            <w:r w:rsidRPr="1B58B4F4">
              <w:rPr>
                <w:rFonts w:asciiTheme="minorHAnsi" w:hAnsiTheme="minorHAnsi" w:cstheme="minorBidi"/>
              </w:rPr>
              <w:t>For å optimalisere driften er det ønskelig med rapporter for utnyttelsesgrad, bruk og kjørelengde per kjøretøy, per tjenesteområde etc</w:t>
            </w:r>
            <w:r w:rsidR="00330D6F">
              <w:rPr>
                <w:rFonts w:asciiTheme="minorHAnsi" w:hAnsiTheme="minorHAnsi" w:cstheme="minorBidi"/>
              </w:rPr>
              <w:t>.</w:t>
            </w:r>
          </w:p>
        </w:tc>
      </w:tr>
      <w:tr w:rsidR="00C61C87" w:rsidRPr="00CB0831" w14:paraId="3A630B9D" w14:textId="77777777" w:rsidTr="00145EE4">
        <w:trPr>
          <w:trHeight w:val="710"/>
        </w:trPr>
        <w:tc>
          <w:tcPr>
            <w:tcW w:w="704" w:type="dxa"/>
          </w:tcPr>
          <w:p w14:paraId="12CD9698" w14:textId="77777777" w:rsidR="00C61C87" w:rsidRDefault="00C61C87" w:rsidP="00691C1D">
            <w:pPr>
              <w:rPr>
                <w:rFonts w:ascii="Calibri-Light" w:hAnsi="Calibri-Light" w:cs="Calibri-Light"/>
              </w:rPr>
            </w:pPr>
            <w:r>
              <w:rPr>
                <w:rFonts w:ascii="Calibri" w:hAnsi="Calibri"/>
              </w:rPr>
              <w:t>2.3</w:t>
            </w:r>
          </w:p>
        </w:tc>
        <w:tc>
          <w:tcPr>
            <w:tcW w:w="8505" w:type="dxa"/>
          </w:tcPr>
          <w:p w14:paraId="113F09AE" w14:textId="75D578CC" w:rsidR="00C61C87" w:rsidRPr="00691C1D" w:rsidRDefault="00C61C87" w:rsidP="00691C1D">
            <w:pPr>
              <w:autoSpaceDE w:val="0"/>
              <w:autoSpaceDN w:val="0"/>
              <w:adjustRightInd w:val="0"/>
              <w:rPr>
                <w:rFonts w:asciiTheme="minorHAnsi" w:hAnsiTheme="minorHAnsi" w:cstheme="minorHAnsi"/>
                <w:szCs w:val="22"/>
              </w:rPr>
            </w:pPr>
            <w:r w:rsidRPr="00691C1D">
              <w:rPr>
                <w:rFonts w:asciiTheme="minorHAnsi" w:hAnsiTheme="minorHAnsi" w:cstheme="minorHAnsi"/>
                <w:szCs w:val="22"/>
              </w:rPr>
              <w:t xml:space="preserve">Lillestrøm kommune har mål om klimanøytral drift og 100 % nullutslippskjøretøy innen 2027. </w:t>
            </w:r>
            <w:r w:rsidR="00CE1865">
              <w:rPr>
                <w:rFonts w:asciiTheme="minorHAnsi" w:hAnsiTheme="minorHAnsi" w:cstheme="minorHAnsi"/>
                <w:szCs w:val="22"/>
              </w:rPr>
              <w:t>Valgt verktøy skal være et viktig verktøy for at kommunen skal n</w:t>
            </w:r>
            <w:r w:rsidR="00CE1865" w:rsidRPr="001154BC">
              <w:rPr>
                <w:rFonts w:asciiTheme="minorHAnsi" w:hAnsiTheme="minorHAnsi" w:cstheme="minorHAnsi"/>
                <w:szCs w:val="22"/>
              </w:rPr>
              <w:t>å dette målet.</w:t>
            </w:r>
          </w:p>
        </w:tc>
      </w:tr>
      <w:tr w:rsidR="00C61C87" w:rsidRPr="00691C1D" w14:paraId="30596C5B" w14:textId="77777777" w:rsidTr="009F0793">
        <w:trPr>
          <w:trHeight w:val="213"/>
        </w:trPr>
        <w:tc>
          <w:tcPr>
            <w:tcW w:w="9209" w:type="dxa"/>
            <w:gridSpan w:val="2"/>
            <w:shd w:val="clear" w:color="auto" w:fill="D0CECE" w:themeFill="background2" w:themeFillShade="E6"/>
          </w:tcPr>
          <w:p w14:paraId="00DCC40A" w14:textId="080020BC" w:rsidR="00C61C87" w:rsidRPr="00691C1D" w:rsidRDefault="00C61C87" w:rsidP="009F0793">
            <w:pPr>
              <w:pStyle w:val="Listeavsnitt"/>
              <w:numPr>
                <w:ilvl w:val="0"/>
                <w:numId w:val="39"/>
              </w:numPr>
              <w:autoSpaceDE w:val="0"/>
              <w:autoSpaceDN w:val="0"/>
              <w:adjustRightInd w:val="0"/>
              <w:rPr>
                <w:rFonts w:asciiTheme="minorHAnsi" w:hAnsiTheme="minorHAnsi" w:cstheme="minorHAnsi"/>
                <w:b/>
                <w:bCs/>
                <w:szCs w:val="22"/>
              </w:rPr>
            </w:pPr>
            <w:r w:rsidRPr="009F0793">
              <w:rPr>
                <w:rFonts w:asciiTheme="minorHAnsi" w:hAnsiTheme="minorHAnsi" w:cstheme="minorHAnsi"/>
                <w:b/>
                <w:bCs/>
                <w:szCs w:val="22"/>
              </w:rPr>
              <w:t xml:space="preserve">Nøkkelhåndtering, booking, bruk, inn- og utlevering av kjøretøy </w:t>
            </w:r>
            <w:r w:rsidR="009F0793">
              <w:rPr>
                <w:rFonts w:asciiTheme="minorHAnsi" w:hAnsiTheme="minorHAnsi" w:cstheme="minorHAnsi"/>
                <w:b/>
                <w:bCs/>
                <w:szCs w:val="22"/>
              </w:rPr>
              <w:br/>
            </w:r>
          </w:p>
        </w:tc>
      </w:tr>
      <w:tr w:rsidR="00C61C87" w14:paraId="6B928651" w14:textId="77777777" w:rsidTr="007B636B">
        <w:trPr>
          <w:trHeight w:val="400"/>
        </w:trPr>
        <w:tc>
          <w:tcPr>
            <w:tcW w:w="704" w:type="dxa"/>
            <w:hideMark/>
          </w:tcPr>
          <w:p w14:paraId="719EA5CA" w14:textId="77777777" w:rsidR="00C61C87" w:rsidRPr="00E978B6" w:rsidRDefault="00C61C87" w:rsidP="00691C1D">
            <w:pPr>
              <w:autoSpaceDE w:val="0"/>
              <w:autoSpaceDN w:val="0"/>
              <w:adjustRightInd w:val="0"/>
              <w:rPr>
                <w:rFonts w:ascii="Calibri-Light" w:hAnsi="Calibri-Light" w:cs="Calibri-Light"/>
                <w:b/>
                <w:bCs/>
              </w:rPr>
            </w:pPr>
            <w:r>
              <w:rPr>
                <w:rFonts w:ascii="Calibri" w:hAnsi="Calibri"/>
              </w:rPr>
              <w:t xml:space="preserve">3.1 </w:t>
            </w:r>
          </w:p>
        </w:tc>
        <w:tc>
          <w:tcPr>
            <w:tcW w:w="8505" w:type="dxa"/>
            <w:shd w:val="clear" w:color="auto" w:fill="auto"/>
            <w:hideMark/>
          </w:tcPr>
          <w:p w14:paraId="6EEF40B6" w14:textId="4560C000" w:rsidR="00C61C87" w:rsidRPr="007B636B" w:rsidRDefault="00593AF8" w:rsidP="00593AF8">
            <w:pPr>
              <w:rPr>
                <w:rFonts w:ascii="Calibri" w:hAnsi="Calibri" w:cs="Calibri"/>
                <w:szCs w:val="22"/>
              </w:rPr>
            </w:pPr>
            <w:r w:rsidRPr="007B636B">
              <w:rPr>
                <w:rFonts w:ascii="Calibri" w:hAnsi="Calibri" w:cs="Calibri"/>
                <w:szCs w:val="22"/>
              </w:rPr>
              <w:t>Tilbudt løsning skal omfatte levering av GPS-enheter, nøkkelbokser og evt. kortlesere for sjåføridentifisering, eller tilsvarende løsning</w:t>
            </w:r>
          </w:p>
        </w:tc>
      </w:tr>
      <w:tr w:rsidR="00C61C87" w:rsidRPr="00E978B6" w14:paraId="2D3230CF" w14:textId="77777777" w:rsidTr="007B636B">
        <w:trPr>
          <w:trHeight w:val="590"/>
        </w:trPr>
        <w:tc>
          <w:tcPr>
            <w:tcW w:w="704" w:type="dxa"/>
            <w:hideMark/>
          </w:tcPr>
          <w:p w14:paraId="6F37C989" w14:textId="77777777" w:rsidR="00C61C87" w:rsidRPr="00E978B6" w:rsidRDefault="00C61C87" w:rsidP="00691C1D">
            <w:pPr>
              <w:autoSpaceDE w:val="0"/>
              <w:autoSpaceDN w:val="0"/>
              <w:adjustRightInd w:val="0"/>
              <w:rPr>
                <w:rFonts w:ascii="Calibri-Light" w:hAnsi="Calibri-Light" w:cs="Calibri-Light"/>
                <w:b/>
                <w:bCs/>
              </w:rPr>
            </w:pPr>
            <w:r>
              <w:rPr>
                <w:rFonts w:ascii="Calibri" w:hAnsi="Calibri"/>
              </w:rPr>
              <w:t>3.2</w:t>
            </w:r>
          </w:p>
        </w:tc>
        <w:tc>
          <w:tcPr>
            <w:tcW w:w="8505" w:type="dxa"/>
            <w:shd w:val="clear" w:color="auto" w:fill="auto"/>
            <w:hideMark/>
          </w:tcPr>
          <w:p w14:paraId="24961862" w14:textId="2A1462D9" w:rsidR="00C61C87" w:rsidRPr="007B636B" w:rsidRDefault="00406790" w:rsidP="00691C1D">
            <w:pPr>
              <w:autoSpaceDE w:val="0"/>
              <w:autoSpaceDN w:val="0"/>
              <w:adjustRightInd w:val="0"/>
              <w:rPr>
                <w:rFonts w:asciiTheme="minorHAnsi" w:hAnsiTheme="minorHAnsi" w:cstheme="minorHAnsi"/>
                <w:szCs w:val="22"/>
              </w:rPr>
            </w:pPr>
            <w:r w:rsidRPr="007B636B">
              <w:rPr>
                <w:rFonts w:asciiTheme="minorHAnsi" w:hAnsiTheme="minorHAnsi" w:cstheme="minorHAnsi"/>
                <w:szCs w:val="22"/>
              </w:rPr>
              <w:t>Løsningen skal ha inkludere en sikker oppbevaring av nøkler, eller håndtere adgang til bilene nøkkelløst.</w:t>
            </w:r>
          </w:p>
        </w:tc>
      </w:tr>
      <w:tr w:rsidR="00C61C87" w:rsidRPr="00E978B6" w14:paraId="3DE9EA45" w14:textId="77777777" w:rsidTr="007B636B">
        <w:trPr>
          <w:trHeight w:val="698"/>
        </w:trPr>
        <w:tc>
          <w:tcPr>
            <w:tcW w:w="704" w:type="dxa"/>
            <w:hideMark/>
          </w:tcPr>
          <w:p w14:paraId="79873A6E" w14:textId="77777777" w:rsidR="00C61C87" w:rsidRPr="00E978B6" w:rsidRDefault="00C61C87" w:rsidP="00691C1D">
            <w:pPr>
              <w:autoSpaceDE w:val="0"/>
              <w:autoSpaceDN w:val="0"/>
              <w:adjustRightInd w:val="0"/>
              <w:rPr>
                <w:rFonts w:ascii="Calibri-Light" w:hAnsi="Calibri-Light" w:cs="Calibri-Light"/>
                <w:b/>
                <w:bCs/>
              </w:rPr>
            </w:pPr>
            <w:r>
              <w:rPr>
                <w:rFonts w:ascii="Calibri" w:hAnsi="Calibri"/>
              </w:rPr>
              <w:t>3.3</w:t>
            </w:r>
          </w:p>
        </w:tc>
        <w:tc>
          <w:tcPr>
            <w:tcW w:w="8505" w:type="dxa"/>
            <w:shd w:val="clear" w:color="auto" w:fill="auto"/>
            <w:hideMark/>
          </w:tcPr>
          <w:p w14:paraId="6B355D17" w14:textId="77777777" w:rsidR="00593AF8" w:rsidRPr="007B636B" w:rsidRDefault="00593AF8" w:rsidP="00593AF8">
            <w:pPr>
              <w:rPr>
                <w:rFonts w:ascii="Calibri" w:hAnsi="Calibri" w:cs="Calibri"/>
                <w:szCs w:val="22"/>
              </w:rPr>
            </w:pPr>
            <w:r w:rsidRPr="007B636B">
              <w:rPr>
                <w:rFonts w:ascii="Calibri" w:hAnsi="Calibri" w:cs="Calibri"/>
                <w:szCs w:val="22"/>
              </w:rPr>
              <w:t>Løsningen skal leveres med sjåføridentifisering via ansattkort. Adgangskontrollen må støtte RFID med MIFARE (uten skriving til kortet). Beskriv teknisk løsning og hvordan dette eventuelt integreres med sikker oppbevaring av nøkler. Beskriv prosessflyt for sluttbruker (fra uthenting av nøkkel, via aktivering av elektronisk kjørebok, til innlevering av nøkkel)</w:t>
            </w:r>
          </w:p>
          <w:p w14:paraId="6E57EB47" w14:textId="3691C2E1" w:rsidR="00C61C87" w:rsidRPr="007B636B" w:rsidRDefault="00C61C87" w:rsidP="00691C1D">
            <w:pPr>
              <w:autoSpaceDE w:val="0"/>
              <w:autoSpaceDN w:val="0"/>
              <w:adjustRightInd w:val="0"/>
              <w:rPr>
                <w:rFonts w:asciiTheme="minorHAnsi" w:hAnsiTheme="minorHAnsi" w:cstheme="minorHAnsi"/>
                <w:szCs w:val="22"/>
              </w:rPr>
            </w:pPr>
          </w:p>
        </w:tc>
      </w:tr>
      <w:tr w:rsidR="00C61C87" w14:paraId="3C43D2D3" w14:textId="77777777" w:rsidTr="00C61C87">
        <w:trPr>
          <w:trHeight w:val="720"/>
        </w:trPr>
        <w:tc>
          <w:tcPr>
            <w:tcW w:w="704" w:type="dxa"/>
            <w:hideMark/>
          </w:tcPr>
          <w:p w14:paraId="51CD2D0F" w14:textId="77777777" w:rsidR="00C61C87" w:rsidRPr="00E978B6" w:rsidRDefault="00C61C87" w:rsidP="00691C1D">
            <w:pPr>
              <w:autoSpaceDE w:val="0"/>
              <w:autoSpaceDN w:val="0"/>
              <w:adjustRightInd w:val="0"/>
              <w:rPr>
                <w:rFonts w:ascii="Calibri-Light" w:hAnsi="Calibri-Light" w:cs="Calibri-Light"/>
                <w:b/>
                <w:bCs/>
              </w:rPr>
            </w:pPr>
            <w:r>
              <w:rPr>
                <w:rFonts w:ascii="Calibri" w:hAnsi="Calibri"/>
              </w:rPr>
              <w:t>3.4</w:t>
            </w:r>
          </w:p>
        </w:tc>
        <w:tc>
          <w:tcPr>
            <w:tcW w:w="8505" w:type="dxa"/>
            <w:hideMark/>
          </w:tcPr>
          <w:p w14:paraId="782A898E" w14:textId="0052B1E4" w:rsidR="00C61C87" w:rsidRPr="00691C1D" w:rsidRDefault="009744AD" w:rsidP="00691C1D">
            <w:pPr>
              <w:autoSpaceDE w:val="0"/>
              <w:autoSpaceDN w:val="0"/>
              <w:adjustRightInd w:val="0"/>
              <w:rPr>
                <w:rFonts w:asciiTheme="minorHAnsi" w:hAnsiTheme="minorHAnsi" w:cstheme="minorHAnsi"/>
                <w:szCs w:val="22"/>
              </w:rPr>
            </w:pPr>
            <w:r w:rsidRPr="72840696">
              <w:rPr>
                <w:rFonts w:asciiTheme="minorHAnsi" w:hAnsiTheme="minorHAnsi" w:cstheme="minorBidi"/>
              </w:rPr>
              <w:t xml:space="preserve">For å sikre at enhetens kjøretøy får en så jevn kilometerbelastning som mulig, </w:t>
            </w:r>
            <w:r>
              <w:rPr>
                <w:rFonts w:asciiTheme="minorHAnsi" w:hAnsiTheme="minorHAnsi" w:cstheme="minorBidi"/>
              </w:rPr>
              <w:t xml:space="preserve">er det viktig at </w:t>
            </w:r>
            <w:r w:rsidRPr="72840696">
              <w:rPr>
                <w:rFonts w:asciiTheme="minorHAnsi" w:hAnsiTheme="minorHAnsi" w:cstheme="minorBidi"/>
              </w:rPr>
              <w:t>løsningen k</w:t>
            </w:r>
            <w:r>
              <w:rPr>
                <w:rFonts w:asciiTheme="minorHAnsi" w:hAnsiTheme="minorHAnsi" w:cstheme="minorBidi"/>
              </w:rPr>
              <w:t>an</w:t>
            </w:r>
            <w:r w:rsidRPr="72840696">
              <w:rPr>
                <w:rFonts w:asciiTheme="minorHAnsi" w:hAnsiTheme="minorHAnsi" w:cstheme="minorBidi"/>
              </w:rPr>
              <w:t xml:space="preserve"> styre hvilke kjøretøy innenfor de ulike avdelingene som tilgjengeliggjøres.</w:t>
            </w:r>
          </w:p>
          <w:p w14:paraId="12EC0A52" w14:textId="449CE35C" w:rsidR="00C61C87" w:rsidRPr="00691C1D" w:rsidRDefault="00C61C87" w:rsidP="00691C1D">
            <w:pPr>
              <w:autoSpaceDE w:val="0"/>
              <w:autoSpaceDN w:val="0"/>
              <w:adjustRightInd w:val="0"/>
              <w:rPr>
                <w:rFonts w:asciiTheme="minorHAnsi" w:hAnsiTheme="minorHAnsi" w:cstheme="minorHAnsi"/>
                <w:szCs w:val="22"/>
              </w:rPr>
            </w:pPr>
          </w:p>
        </w:tc>
      </w:tr>
      <w:tr w:rsidR="00C61C87" w:rsidRPr="00E978B6" w14:paraId="4763C5F9" w14:textId="77777777" w:rsidTr="00C61C87">
        <w:trPr>
          <w:trHeight w:val="757"/>
        </w:trPr>
        <w:tc>
          <w:tcPr>
            <w:tcW w:w="704" w:type="dxa"/>
            <w:hideMark/>
          </w:tcPr>
          <w:p w14:paraId="10FBC8A4" w14:textId="77777777" w:rsidR="00C61C87" w:rsidRPr="00E978B6" w:rsidRDefault="00C61C87" w:rsidP="00691C1D">
            <w:pPr>
              <w:autoSpaceDE w:val="0"/>
              <w:autoSpaceDN w:val="0"/>
              <w:adjustRightInd w:val="0"/>
              <w:rPr>
                <w:rFonts w:ascii="Calibri-Light" w:hAnsi="Calibri-Light" w:cs="Calibri-Light"/>
                <w:b/>
                <w:bCs/>
              </w:rPr>
            </w:pPr>
            <w:r>
              <w:rPr>
                <w:rFonts w:ascii="Calibri" w:hAnsi="Calibri"/>
              </w:rPr>
              <w:lastRenderedPageBreak/>
              <w:t>3.5</w:t>
            </w:r>
          </w:p>
        </w:tc>
        <w:tc>
          <w:tcPr>
            <w:tcW w:w="8505" w:type="dxa"/>
            <w:hideMark/>
          </w:tcPr>
          <w:p w14:paraId="6EA732D6" w14:textId="75B6467D" w:rsidR="00C61C87" w:rsidRPr="00691C1D" w:rsidRDefault="0029716B" w:rsidP="00691C1D">
            <w:pPr>
              <w:autoSpaceDE w:val="0"/>
              <w:autoSpaceDN w:val="0"/>
              <w:adjustRightInd w:val="0"/>
              <w:rPr>
                <w:rFonts w:asciiTheme="minorHAnsi" w:hAnsiTheme="minorHAnsi" w:cstheme="minorHAnsi"/>
                <w:szCs w:val="22"/>
              </w:rPr>
            </w:pPr>
            <w:r w:rsidRPr="00691C1D">
              <w:rPr>
                <w:rFonts w:asciiTheme="minorHAnsi" w:hAnsiTheme="minorHAnsi" w:cstheme="minorHAnsi"/>
                <w:szCs w:val="22"/>
              </w:rPr>
              <w:t>Løsningen skal kunne overvåke ladestatus slik at man ikke får ut kjøretøy med lite strøm.</w:t>
            </w:r>
            <w:r>
              <w:rPr>
                <w:rFonts w:asciiTheme="minorHAnsi" w:hAnsiTheme="minorHAnsi" w:cstheme="minorHAnsi"/>
                <w:szCs w:val="22"/>
              </w:rPr>
              <w:t xml:space="preserve"> </w:t>
            </w:r>
            <w:r w:rsidRPr="00691C1D">
              <w:rPr>
                <w:rFonts w:asciiTheme="minorHAnsi" w:hAnsiTheme="minorHAnsi" w:cstheme="minorHAnsi"/>
                <w:szCs w:val="22"/>
              </w:rPr>
              <w:t>Løsningen bør kunne utlevere den elbilen med best batterikapasitet til enhver tid</w:t>
            </w:r>
            <w:r w:rsidR="007619D0">
              <w:rPr>
                <w:rFonts w:asciiTheme="minorHAnsi" w:hAnsiTheme="minorHAnsi" w:cstheme="minorHAnsi"/>
                <w:szCs w:val="22"/>
              </w:rPr>
              <w:t>,</w:t>
            </w:r>
            <w:r w:rsidRPr="00691C1D">
              <w:rPr>
                <w:rFonts w:asciiTheme="minorHAnsi" w:hAnsiTheme="minorHAnsi" w:cstheme="minorHAnsi"/>
                <w:szCs w:val="22"/>
              </w:rPr>
              <w:t xml:space="preserve"> uavhengig av valgt ladesystem.</w:t>
            </w:r>
          </w:p>
        </w:tc>
      </w:tr>
      <w:tr w:rsidR="00C61C87" w14:paraId="31A88A99" w14:textId="77777777" w:rsidTr="004326C3">
        <w:trPr>
          <w:trHeight w:val="1268"/>
        </w:trPr>
        <w:tc>
          <w:tcPr>
            <w:tcW w:w="704" w:type="dxa"/>
          </w:tcPr>
          <w:p w14:paraId="49A52112" w14:textId="77777777" w:rsidR="00C61C87" w:rsidRDefault="00C61C87" w:rsidP="00691C1D">
            <w:pPr>
              <w:autoSpaceDE w:val="0"/>
              <w:autoSpaceDN w:val="0"/>
              <w:adjustRightInd w:val="0"/>
              <w:rPr>
                <w:rFonts w:ascii="Calibri-Light" w:hAnsi="Calibri-Light" w:cs="Calibri-Light"/>
                <w:b/>
                <w:bCs/>
              </w:rPr>
            </w:pPr>
            <w:r>
              <w:rPr>
                <w:rFonts w:ascii="Calibri" w:hAnsi="Calibri"/>
              </w:rPr>
              <w:t>3.6</w:t>
            </w:r>
          </w:p>
        </w:tc>
        <w:tc>
          <w:tcPr>
            <w:tcW w:w="8505" w:type="dxa"/>
          </w:tcPr>
          <w:p w14:paraId="004765B6" w14:textId="41B80F64" w:rsidR="00C61C87" w:rsidRPr="00691C1D" w:rsidRDefault="00D5391A" w:rsidP="00D5391A">
            <w:pPr>
              <w:autoSpaceDE w:val="0"/>
              <w:autoSpaceDN w:val="0"/>
              <w:adjustRightInd w:val="0"/>
              <w:rPr>
                <w:rFonts w:asciiTheme="minorHAnsi" w:hAnsiTheme="minorHAnsi" w:cstheme="minorHAnsi"/>
                <w:szCs w:val="22"/>
              </w:rPr>
            </w:pPr>
            <w:r w:rsidRPr="00874BEB">
              <w:rPr>
                <w:rFonts w:asciiTheme="minorHAnsi" w:hAnsiTheme="minorHAnsi" w:cstheme="minorHAnsi"/>
                <w:szCs w:val="22"/>
              </w:rPr>
              <w:t>Løsningen skal gjøre det enkelt for sluttbruker å få oversikt og forhåndsreservere et kjøretøy. Brukeren må i bookingsystemet enkelt kunne finne egnet kjøretøy ut fra tilgjengelighet og tilstand.  Bookingsystemet må kunne integreres med Exchange/Outlooks kalender.</w:t>
            </w:r>
          </w:p>
        </w:tc>
      </w:tr>
      <w:tr w:rsidR="00C61C87" w14:paraId="55BC8633" w14:textId="77777777" w:rsidTr="00E53E7C">
        <w:trPr>
          <w:trHeight w:val="973"/>
        </w:trPr>
        <w:tc>
          <w:tcPr>
            <w:tcW w:w="704" w:type="dxa"/>
          </w:tcPr>
          <w:p w14:paraId="29D9E2D4" w14:textId="77777777" w:rsidR="00C61C87" w:rsidRDefault="00C61C87" w:rsidP="00691C1D">
            <w:pPr>
              <w:autoSpaceDE w:val="0"/>
              <w:autoSpaceDN w:val="0"/>
              <w:adjustRightInd w:val="0"/>
              <w:rPr>
                <w:rFonts w:ascii="Calibri-Light" w:hAnsi="Calibri-Light" w:cs="Calibri-Light"/>
                <w:b/>
                <w:bCs/>
              </w:rPr>
            </w:pPr>
            <w:r>
              <w:rPr>
                <w:rFonts w:ascii="Calibri" w:hAnsi="Calibri"/>
              </w:rPr>
              <w:t>3.7</w:t>
            </w:r>
          </w:p>
        </w:tc>
        <w:tc>
          <w:tcPr>
            <w:tcW w:w="8505" w:type="dxa"/>
          </w:tcPr>
          <w:p w14:paraId="345C4B66" w14:textId="2BE42D61" w:rsidR="00C61C87" w:rsidRPr="00691C1D" w:rsidRDefault="00C654AF" w:rsidP="00691C1D">
            <w:pPr>
              <w:autoSpaceDE w:val="0"/>
              <w:autoSpaceDN w:val="0"/>
              <w:adjustRightInd w:val="0"/>
              <w:rPr>
                <w:rFonts w:asciiTheme="minorHAnsi" w:hAnsiTheme="minorHAnsi" w:cstheme="minorHAnsi"/>
                <w:szCs w:val="22"/>
              </w:rPr>
            </w:pPr>
            <w:r>
              <w:rPr>
                <w:rFonts w:asciiTheme="minorHAnsi" w:hAnsiTheme="minorHAnsi" w:cstheme="minorHAnsi"/>
                <w:szCs w:val="22"/>
              </w:rPr>
              <w:t>L</w:t>
            </w:r>
            <w:r w:rsidRPr="00691C1D">
              <w:rPr>
                <w:rFonts w:asciiTheme="minorHAnsi" w:hAnsiTheme="minorHAnsi" w:cstheme="minorHAnsi"/>
                <w:szCs w:val="22"/>
              </w:rPr>
              <w:t xml:space="preserve">øsningen skal gjøre det enkelt for sluttbruker å hente ut og levere inn bil. </w:t>
            </w:r>
            <w:r>
              <w:rPr>
                <w:rFonts w:asciiTheme="minorHAnsi" w:hAnsiTheme="minorHAnsi" w:cstheme="minorHAnsi"/>
                <w:szCs w:val="22"/>
              </w:rPr>
              <w:t>Løsningen</w:t>
            </w:r>
            <w:r w:rsidRPr="00691C1D">
              <w:rPr>
                <w:rFonts w:asciiTheme="minorHAnsi" w:hAnsiTheme="minorHAnsi" w:cstheme="minorHAnsi"/>
                <w:szCs w:val="22"/>
              </w:rPr>
              <w:t xml:space="preserve"> må være brukervennlig og ha høy toleranse for brukerfeil, i en situasjon hvor det er stor forskjell på brukernes digitale kompetanse. </w:t>
            </w:r>
          </w:p>
        </w:tc>
      </w:tr>
      <w:tr w:rsidR="00C61C87" w14:paraId="320EF3BE" w14:textId="77777777" w:rsidTr="004326C3">
        <w:trPr>
          <w:trHeight w:val="717"/>
        </w:trPr>
        <w:tc>
          <w:tcPr>
            <w:tcW w:w="704" w:type="dxa"/>
          </w:tcPr>
          <w:p w14:paraId="3C753608" w14:textId="491E311F" w:rsidR="00C61C87" w:rsidRPr="004D4F80" w:rsidRDefault="00C654AF" w:rsidP="00691C1D">
            <w:pPr>
              <w:autoSpaceDE w:val="0"/>
              <w:autoSpaceDN w:val="0"/>
              <w:adjustRightInd w:val="0"/>
              <w:rPr>
                <w:rFonts w:ascii="Calibri-Light" w:hAnsi="Calibri-Light" w:cs="Calibri-Light"/>
              </w:rPr>
            </w:pPr>
            <w:r w:rsidRPr="004D4F80">
              <w:rPr>
                <w:rFonts w:ascii="Calibri-Light" w:hAnsi="Calibri-Light" w:cs="Calibri-Light"/>
              </w:rPr>
              <w:t>3.8</w:t>
            </w:r>
          </w:p>
        </w:tc>
        <w:tc>
          <w:tcPr>
            <w:tcW w:w="8505" w:type="dxa"/>
          </w:tcPr>
          <w:p w14:paraId="25AAAA3B" w14:textId="791044AF" w:rsidR="0003316E" w:rsidRDefault="00365911" w:rsidP="00691C1D">
            <w:pPr>
              <w:autoSpaceDE w:val="0"/>
              <w:autoSpaceDN w:val="0"/>
              <w:adjustRightInd w:val="0"/>
              <w:rPr>
                <w:rFonts w:asciiTheme="minorHAnsi" w:hAnsiTheme="minorHAnsi" w:cstheme="minorHAnsi"/>
                <w:szCs w:val="22"/>
              </w:rPr>
            </w:pPr>
            <w:r w:rsidRPr="00691C1D">
              <w:rPr>
                <w:rFonts w:asciiTheme="minorHAnsi" w:hAnsiTheme="minorHAnsi" w:cstheme="minorHAnsi"/>
                <w:szCs w:val="22"/>
              </w:rPr>
              <w:t>Kommunen ønsker å redusere driftskostnader og antall skader</w:t>
            </w:r>
            <w:r>
              <w:rPr>
                <w:rFonts w:asciiTheme="minorHAnsi" w:hAnsiTheme="minorHAnsi" w:cstheme="minorHAnsi"/>
                <w:szCs w:val="22"/>
              </w:rPr>
              <w:t xml:space="preserve">, og </w:t>
            </w:r>
            <w:r w:rsidR="000E791B">
              <w:rPr>
                <w:rFonts w:asciiTheme="minorHAnsi" w:hAnsiTheme="minorHAnsi" w:cstheme="minorHAnsi"/>
                <w:szCs w:val="22"/>
              </w:rPr>
              <w:t xml:space="preserve">det er ønskelig at </w:t>
            </w:r>
          </w:p>
          <w:p w14:paraId="77A6B322" w14:textId="0C2D240B" w:rsidR="00C61C87" w:rsidRPr="00691C1D" w:rsidRDefault="00365911" w:rsidP="00691C1D">
            <w:pPr>
              <w:autoSpaceDE w:val="0"/>
              <w:autoSpaceDN w:val="0"/>
              <w:adjustRightInd w:val="0"/>
              <w:rPr>
                <w:rFonts w:asciiTheme="minorHAnsi" w:hAnsiTheme="minorHAnsi" w:cstheme="minorHAnsi"/>
                <w:szCs w:val="22"/>
              </w:rPr>
            </w:pPr>
            <w:r>
              <w:rPr>
                <w:rFonts w:asciiTheme="minorHAnsi" w:hAnsiTheme="minorHAnsi" w:cstheme="minorHAnsi"/>
                <w:szCs w:val="22"/>
              </w:rPr>
              <w:t>valgt løsning skal bidra</w:t>
            </w:r>
            <w:r w:rsidR="009A6D5F">
              <w:rPr>
                <w:rFonts w:asciiTheme="minorHAnsi" w:hAnsiTheme="minorHAnsi" w:cstheme="minorHAnsi"/>
                <w:szCs w:val="22"/>
              </w:rPr>
              <w:t xml:space="preserve"> til å oppnå dette målet.</w:t>
            </w:r>
          </w:p>
        </w:tc>
      </w:tr>
      <w:tr w:rsidR="00C61C87" w:rsidRPr="00691C1D" w14:paraId="289354A5" w14:textId="77777777" w:rsidTr="00803396">
        <w:trPr>
          <w:trHeight w:val="252"/>
        </w:trPr>
        <w:tc>
          <w:tcPr>
            <w:tcW w:w="9209" w:type="dxa"/>
            <w:gridSpan w:val="2"/>
            <w:shd w:val="clear" w:color="auto" w:fill="D0CECE" w:themeFill="background2" w:themeFillShade="E6"/>
          </w:tcPr>
          <w:p w14:paraId="7AE7C591" w14:textId="6CEB64BE" w:rsidR="00803396" w:rsidRPr="00803396" w:rsidRDefault="00C61C87" w:rsidP="00803396">
            <w:pPr>
              <w:pStyle w:val="Listeavsnitt"/>
              <w:numPr>
                <w:ilvl w:val="0"/>
                <w:numId w:val="39"/>
              </w:numPr>
              <w:autoSpaceDE w:val="0"/>
              <w:autoSpaceDN w:val="0"/>
              <w:adjustRightInd w:val="0"/>
              <w:rPr>
                <w:rFonts w:asciiTheme="minorHAnsi" w:hAnsiTheme="minorHAnsi" w:cstheme="minorHAnsi"/>
                <w:b/>
                <w:bCs/>
                <w:szCs w:val="22"/>
              </w:rPr>
            </w:pPr>
            <w:r w:rsidRPr="00803396">
              <w:rPr>
                <w:rFonts w:asciiTheme="minorHAnsi" w:hAnsiTheme="minorHAnsi" w:cstheme="minorHAnsi"/>
                <w:b/>
                <w:bCs/>
                <w:szCs w:val="22"/>
              </w:rPr>
              <w:t xml:space="preserve">Krav til </w:t>
            </w:r>
            <w:r w:rsidR="00293704">
              <w:rPr>
                <w:rFonts w:asciiTheme="minorHAnsi" w:hAnsiTheme="minorHAnsi" w:cstheme="minorHAnsi"/>
                <w:b/>
                <w:bCs/>
                <w:szCs w:val="22"/>
              </w:rPr>
              <w:t xml:space="preserve">elektronisk </w:t>
            </w:r>
            <w:r w:rsidRPr="00803396">
              <w:rPr>
                <w:rFonts w:asciiTheme="minorHAnsi" w:hAnsiTheme="minorHAnsi" w:cstheme="minorHAnsi"/>
                <w:b/>
                <w:bCs/>
                <w:szCs w:val="22"/>
              </w:rPr>
              <w:t xml:space="preserve">kjørebok og </w:t>
            </w:r>
            <w:r w:rsidR="00293704">
              <w:rPr>
                <w:rFonts w:asciiTheme="minorHAnsi" w:hAnsiTheme="minorHAnsi" w:cstheme="minorHAnsi"/>
                <w:b/>
                <w:bCs/>
                <w:szCs w:val="22"/>
              </w:rPr>
              <w:t>sporing</w:t>
            </w:r>
            <w:r w:rsidR="00803396">
              <w:rPr>
                <w:rFonts w:asciiTheme="minorHAnsi" w:hAnsiTheme="minorHAnsi" w:cstheme="minorHAnsi"/>
                <w:b/>
                <w:bCs/>
                <w:szCs w:val="22"/>
              </w:rPr>
              <w:br/>
            </w:r>
          </w:p>
        </w:tc>
      </w:tr>
      <w:tr w:rsidR="00C61C87" w:rsidRPr="00E978B6" w14:paraId="6A19DDDD" w14:textId="77777777" w:rsidTr="004326C3">
        <w:trPr>
          <w:trHeight w:val="1839"/>
        </w:trPr>
        <w:tc>
          <w:tcPr>
            <w:tcW w:w="704" w:type="dxa"/>
            <w:hideMark/>
          </w:tcPr>
          <w:p w14:paraId="37231948" w14:textId="5120AA7F" w:rsidR="00C61C87" w:rsidRPr="00E978B6" w:rsidRDefault="009A6D5F" w:rsidP="00691C1D">
            <w:pPr>
              <w:autoSpaceDE w:val="0"/>
              <w:autoSpaceDN w:val="0"/>
              <w:adjustRightInd w:val="0"/>
              <w:rPr>
                <w:rFonts w:ascii="Calibri-Light" w:hAnsi="Calibri-Light" w:cs="Calibri-Light"/>
                <w:b/>
                <w:bCs/>
              </w:rPr>
            </w:pPr>
            <w:r>
              <w:rPr>
                <w:rFonts w:ascii="Calibri" w:hAnsi="Calibri"/>
              </w:rPr>
              <w:t>4.1</w:t>
            </w:r>
          </w:p>
        </w:tc>
        <w:tc>
          <w:tcPr>
            <w:tcW w:w="8505" w:type="dxa"/>
            <w:hideMark/>
          </w:tcPr>
          <w:p w14:paraId="0CA03B11" w14:textId="32EB681A" w:rsidR="00952CB5" w:rsidRDefault="00952CB5" w:rsidP="00952CB5">
            <w:pPr>
              <w:autoSpaceDE w:val="0"/>
              <w:autoSpaceDN w:val="0"/>
              <w:adjustRightInd w:val="0"/>
              <w:rPr>
                <w:rFonts w:asciiTheme="minorHAnsi" w:hAnsiTheme="minorHAnsi" w:cstheme="minorHAnsi"/>
                <w:szCs w:val="22"/>
              </w:rPr>
            </w:pPr>
            <w:r w:rsidRPr="00691C1D">
              <w:rPr>
                <w:rFonts w:asciiTheme="minorHAnsi" w:hAnsiTheme="minorHAnsi" w:cstheme="minorHAnsi"/>
                <w:szCs w:val="22"/>
              </w:rPr>
              <w:t>Den elektroniske kjøreboken skal dekke behov og krav for innhenting informasjon iht. gjeldende myndighetskrav og skatteregler.</w:t>
            </w:r>
            <w:r w:rsidR="00ED331B">
              <w:rPr>
                <w:rFonts w:asciiTheme="minorHAnsi" w:hAnsiTheme="minorHAnsi" w:cstheme="minorHAnsi"/>
                <w:szCs w:val="22"/>
              </w:rPr>
              <w:t xml:space="preserve"> </w:t>
            </w:r>
            <w:r w:rsidR="00ED331B" w:rsidRPr="00691C1D">
              <w:rPr>
                <w:rFonts w:asciiTheme="minorHAnsi" w:hAnsiTheme="minorHAnsi" w:cstheme="minorHAnsi"/>
                <w:szCs w:val="22"/>
              </w:rPr>
              <w:t>Kjøreboken skal</w:t>
            </w:r>
            <w:r w:rsidR="00ED331B">
              <w:rPr>
                <w:rFonts w:asciiTheme="minorHAnsi" w:hAnsiTheme="minorHAnsi" w:cstheme="minorHAnsi"/>
                <w:szCs w:val="22"/>
              </w:rPr>
              <w:t xml:space="preserve"> som minimum</w:t>
            </w:r>
            <w:r w:rsidR="00ED331B" w:rsidRPr="00691C1D">
              <w:rPr>
                <w:rFonts w:asciiTheme="minorHAnsi" w:hAnsiTheme="minorHAnsi" w:cstheme="minorHAnsi"/>
                <w:szCs w:val="22"/>
              </w:rPr>
              <w:t xml:space="preserve"> registrere faktisk kjørt distanse, dato og klokkeslett. Kjøreboken skal ikke gi mulighet for å rette eller slette disse opplysningene. Den skal dokumentere adresser for turens start og stopp, samt et formålsfelt hvor skatteyter registrerer hvorvidt turen er privat eller beskriver yrkesreisens formål.</w:t>
            </w:r>
            <w:r w:rsidR="00ED331B">
              <w:rPr>
                <w:rFonts w:asciiTheme="minorHAnsi" w:hAnsiTheme="minorHAnsi" w:cstheme="minorHAnsi"/>
                <w:szCs w:val="22"/>
              </w:rPr>
              <w:t xml:space="preserve"> </w:t>
            </w:r>
            <w:r w:rsidR="00ED331B" w:rsidRPr="00691C1D">
              <w:rPr>
                <w:rFonts w:asciiTheme="minorHAnsi" w:hAnsiTheme="minorHAnsi" w:cstheme="minorHAnsi"/>
                <w:szCs w:val="22"/>
              </w:rPr>
              <w:t>Eventuelle avvik, som for eksempel driftsstans, skal kunne registreres i kjøreboken.</w:t>
            </w:r>
          </w:p>
          <w:p w14:paraId="641D045B" w14:textId="11ABF344" w:rsidR="00C61C87" w:rsidRPr="00691C1D" w:rsidRDefault="00C61C87" w:rsidP="00691C1D">
            <w:pPr>
              <w:autoSpaceDE w:val="0"/>
              <w:autoSpaceDN w:val="0"/>
              <w:adjustRightInd w:val="0"/>
              <w:rPr>
                <w:rFonts w:asciiTheme="minorHAnsi" w:hAnsiTheme="minorHAnsi" w:cstheme="minorHAnsi"/>
                <w:szCs w:val="22"/>
              </w:rPr>
            </w:pPr>
          </w:p>
        </w:tc>
      </w:tr>
      <w:tr w:rsidR="00C61C87" w:rsidRPr="00E978B6" w14:paraId="76AE4641" w14:textId="77777777" w:rsidTr="004326C3">
        <w:trPr>
          <w:trHeight w:val="1553"/>
        </w:trPr>
        <w:tc>
          <w:tcPr>
            <w:tcW w:w="704" w:type="dxa"/>
            <w:hideMark/>
          </w:tcPr>
          <w:p w14:paraId="7D615B45" w14:textId="006D91B3" w:rsidR="00C61C87" w:rsidRPr="00E978B6" w:rsidRDefault="00952CB5" w:rsidP="00691C1D">
            <w:pPr>
              <w:autoSpaceDE w:val="0"/>
              <w:autoSpaceDN w:val="0"/>
              <w:adjustRightInd w:val="0"/>
              <w:rPr>
                <w:rFonts w:ascii="Calibri-Light" w:hAnsi="Calibri-Light" w:cs="Calibri-Light"/>
                <w:b/>
                <w:bCs/>
              </w:rPr>
            </w:pPr>
            <w:r>
              <w:rPr>
                <w:rFonts w:ascii="Calibri" w:hAnsi="Calibri"/>
              </w:rPr>
              <w:t>4.2</w:t>
            </w:r>
          </w:p>
        </w:tc>
        <w:tc>
          <w:tcPr>
            <w:tcW w:w="8505" w:type="dxa"/>
            <w:hideMark/>
          </w:tcPr>
          <w:p w14:paraId="69F78E9A" w14:textId="18799938" w:rsidR="00D25A42" w:rsidRDefault="00D25A42" w:rsidP="00D25A42">
            <w:pPr>
              <w:autoSpaceDE w:val="0"/>
              <w:autoSpaceDN w:val="0"/>
              <w:adjustRightInd w:val="0"/>
              <w:rPr>
                <w:rFonts w:asciiTheme="minorHAnsi" w:hAnsiTheme="minorHAnsi" w:cstheme="minorHAnsi"/>
                <w:szCs w:val="22"/>
              </w:rPr>
            </w:pPr>
            <w:r>
              <w:rPr>
                <w:rFonts w:asciiTheme="minorHAnsi" w:hAnsiTheme="minorHAnsi" w:cstheme="minorHAnsi"/>
                <w:szCs w:val="22"/>
              </w:rPr>
              <w:t xml:space="preserve">Løsningen skal legge til rette for at </w:t>
            </w:r>
            <w:r w:rsidRPr="00691C1D">
              <w:rPr>
                <w:rFonts w:asciiTheme="minorHAnsi" w:hAnsiTheme="minorHAnsi" w:cstheme="minorHAnsi"/>
                <w:szCs w:val="22"/>
              </w:rPr>
              <w:t xml:space="preserve">administrator </w:t>
            </w:r>
            <w:r>
              <w:rPr>
                <w:rFonts w:asciiTheme="minorHAnsi" w:hAnsiTheme="minorHAnsi" w:cstheme="minorHAnsi"/>
                <w:szCs w:val="22"/>
              </w:rPr>
              <w:t>kan</w:t>
            </w:r>
            <w:r w:rsidRPr="00691C1D">
              <w:rPr>
                <w:rFonts w:asciiTheme="minorHAnsi" w:hAnsiTheme="minorHAnsi" w:cstheme="minorHAnsi"/>
                <w:szCs w:val="22"/>
              </w:rPr>
              <w:t xml:space="preserve"> sette begrensninger på hvem som kan se/hente ut sporingslogg og annen informasjon om bruk. Ved uttak av sporingslogg skal dette loggføres i en egen logg.</w:t>
            </w:r>
            <w:r>
              <w:rPr>
                <w:rFonts w:asciiTheme="minorHAnsi" w:hAnsiTheme="minorHAnsi" w:cstheme="minorHAnsi"/>
                <w:szCs w:val="22"/>
              </w:rPr>
              <w:t xml:space="preserve"> Løsningen skal loggføre a</w:t>
            </w:r>
            <w:r w:rsidRPr="00691C1D">
              <w:rPr>
                <w:rFonts w:asciiTheme="minorHAnsi" w:hAnsiTheme="minorHAnsi" w:cstheme="minorHAnsi"/>
                <w:szCs w:val="22"/>
              </w:rPr>
              <w:t xml:space="preserve">lle forsøk på uautorisert bruk. Alle endringer i konfigurasjon på utstyr </w:t>
            </w:r>
            <w:r>
              <w:rPr>
                <w:rFonts w:asciiTheme="minorHAnsi" w:hAnsiTheme="minorHAnsi" w:cstheme="minorHAnsi"/>
                <w:szCs w:val="22"/>
              </w:rPr>
              <w:t xml:space="preserve">skal </w:t>
            </w:r>
            <w:r w:rsidRPr="00691C1D">
              <w:rPr>
                <w:rFonts w:asciiTheme="minorHAnsi" w:hAnsiTheme="minorHAnsi" w:cstheme="minorHAnsi"/>
                <w:szCs w:val="22"/>
              </w:rPr>
              <w:t xml:space="preserve">lagres i egen logg. Loggen </w:t>
            </w:r>
            <w:r>
              <w:rPr>
                <w:rFonts w:asciiTheme="minorHAnsi" w:hAnsiTheme="minorHAnsi" w:cstheme="minorHAnsi"/>
                <w:szCs w:val="22"/>
              </w:rPr>
              <w:t>skal kunne</w:t>
            </w:r>
            <w:r w:rsidRPr="00691C1D">
              <w:rPr>
                <w:rFonts w:asciiTheme="minorHAnsi" w:hAnsiTheme="minorHAnsi" w:cstheme="minorHAnsi"/>
                <w:szCs w:val="22"/>
              </w:rPr>
              <w:t xml:space="preserve"> tas ut </w:t>
            </w:r>
            <w:r w:rsidR="00B06F75">
              <w:rPr>
                <w:rFonts w:asciiTheme="minorHAnsi" w:hAnsiTheme="minorHAnsi" w:cstheme="minorHAnsi"/>
                <w:szCs w:val="22"/>
              </w:rPr>
              <w:t>som</w:t>
            </w:r>
            <w:r>
              <w:rPr>
                <w:rFonts w:asciiTheme="minorHAnsi" w:hAnsiTheme="minorHAnsi" w:cstheme="minorHAnsi"/>
                <w:szCs w:val="22"/>
              </w:rPr>
              <w:t xml:space="preserve"> en</w:t>
            </w:r>
            <w:r w:rsidR="000D1856">
              <w:rPr>
                <w:rFonts w:asciiTheme="minorHAnsi" w:hAnsiTheme="minorHAnsi" w:cstheme="minorHAnsi"/>
                <w:szCs w:val="22"/>
              </w:rPr>
              <w:t xml:space="preserve"> egen</w:t>
            </w:r>
            <w:r w:rsidRPr="00691C1D">
              <w:rPr>
                <w:rFonts w:asciiTheme="minorHAnsi" w:hAnsiTheme="minorHAnsi" w:cstheme="minorHAnsi"/>
                <w:szCs w:val="22"/>
              </w:rPr>
              <w:t xml:space="preserve"> rapport.</w:t>
            </w:r>
          </w:p>
          <w:p w14:paraId="7060B7DC" w14:textId="59A3F659" w:rsidR="00C61C87" w:rsidRPr="00691C1D" w:rsidRDefault="00C61C87" w:rsidP="00691C1D">
            <w:pPr>
              <w:autoSpaceDE w:val="0"/>
              <w:autoSpaceDN w:val="0"/>
              <w:adjustRightInd w:val="0"/>
              <w:rPr>
                <w:rFonts w:asciiTheme="minorHAnsi" w:hAnsiTheme="minorHAnsi" w:cstheme="minorHAnsi"/>
                <w:szCs w:val="22"/>
              </w:rPr>
            </w:pPr>
          </w:p>
        </w:tc>
      </w:tr>
      <w:tr w:rsidR="00F81BC1" w:rsidRPr="00E978B6" w14:paraId="3BE95397" w14:textId="77777777" w:rsidTr="00803396">
        <w:trPr>
          <w:trHeight w:val="613"/>
        </w:trPr>
        <w:tc>
          <w:tcPr>
            <w:tcW w:w="9209" w:type="dxa"/>
            <w:gridSpan w:val="2"/>
            <w:shd w:val="clear" w:color="auto" w:fill="D0CECE" w:themeFill="background2" w:themeFillShade="E6"/>
          </w:tcPr>
          <w:p w14:paraId="02FCEBA9" w14:textId="6F84A466" w:rsidR="00F81BC1" w:rsidRPr="000D22A8" w:rsidRDefault="000D22A8" w:rsidP="00F81BC1">
            <w:pPr>
              <w:pStyle w:val="Listeavsnitt"/>
              <w:numPr>
                <w:ilvl w:val="0"/>
                <w:numId w:val="39"/>
              </w:numPr>
              <w:autoSpaceDE w:val="0"/>
              <w:autoSpaceDN w:val="0"/>
              <w:adjustRightInd w:val="0"/>
              <w:rPr>
                <w:rFonts w:asciiTheme="minorHAnsi" w:hAnsiTheme="minorHAnsi" w:cstheme="minorHAnsi"/>
                <w:b/>
                <w:bCs/>
                <w:szCs w:val="22"/>
              </w:rPr>
            </w:pPr>
            <w:r w:rsidRPr="000D22A8">
              <w:rPr>
                <w:rFonts w:asciiTheme="minorHAnsi" w:hAnsiTheme="minorHAnsi" w:cstheme="minorHAnsi"/>
                <w:b/>
                <w:bCs/>
                <w:szCs w:val="22"/>
              </w:rPr>
              <w:t>Tekniske krav og Operative føringer for IKT i Lillestrøm kommune</w:t>
            </w:r>
            <w:r w:rsidR="00803396">
              <w:rPr>
                <w:rFonts w:asciiTheme="minorHAnsi" w:hAnsiTheme="minorHAnsi" w:cstheme="minorHAnsi"/>
                <w:b/>
                <w:bCs/>
                <w:szCs w:val="22"/>
              </w:rPr>
              <w:br/>
            </w:r>
          </w:p>
        </w:tc>
      </w:tr>
      <w:tr w:rsidR="00F81BC1" w:rsidRPr="00E978B6" w14:paraId="0C9AFD7D" w14:textId="77777777" w:rsidTr="009463D4">
        <w:trPr>
          <w:trHeight w:val="928"/>
        </w:trPr>
        <w:tc>
          <w:tcPr>
            <w:tcW w:w="704" w:type="dxa"/>
          </w:tcPr>
          <w:p w14:paraId="22D577C8" w14:textId="61625A37" w:rsidR="00F81BC1" w:rsidRDefault="00F81BC1" w:rsidP="00691C1D">
            <w:pPr>
              <w:autoSpaceDE w:val="0"/>
              <w:autoSpaceDN w:val="0"/>
              <w:adjustRightInd w:val="0"/>
              <w:rPr>
                <w:rFonts w:ascii="Calibri" w:hAnsi="Calibri"/>
              </w:rPr>
            </w:pPr>
            <w:r>
              <w:rPr>
                <w:rFonts w:ascii="Calibri" w:hAnsi="Calibri"/>
              </w:rPr>
              <w:t>5.1</w:t>
            </w:r>
          </w:p>
        </w:tc>
        <w:tc>
          <w:tcPr>
            <w:tcW w:w="8505" w:type="dxa"/>
          </w:tcPr>
          <w:p w14:paraId="7260F4C4" w14:textId="6E1D1D9F" w:rsidR="00F81BC1" w:rsidRDefault="00C00C7B" w:rsidP="009463D4">
            <w:pPr>
              <w:autoSpaceDE w:val="0"/>
              <w:autoSpaceDN w:val="0"/>
              <w:adjustRightInd w:val="0"/>
              <w:rPr>
                <w:rFonts w:asciiTheme="minorHAnsi" w:hAnsiTheme="minorHAnsi" w:cstheme="minorHAnsi"/>
                <w:szCs w:val="22"/>
              </w:rPr>
            </w:pPr>
            <w:r w:rsidRPr="1B58B4F4">
              <w:rPr>
                <w:rFonts w:asciiTheme="minorHAnsi" w:hAnsiTheme="minorHAnsi" w:cstheme="minorBidi"/>
              </w:rPr>
              <w:t>Sporingsenhetene skal tilby data som kreves for elektronisk kjørebok og flåtestyring</w:t>
            </w:r>
            <w:r w:rsidRPr="11D84170">
              <w:rPr>
                <w:rFonts w:asciiTheme="minorHAnsi" w:hAnsiTheme="minorHAnsi" w:cstheme="minorBidi"/>
              </w:rPr>
              <w:t>.</w:t>
            </w:r>
            <w:r w:rsidR="00EB2308">
              <w:rPr>
                <w:rFonts w:asciiTheme="minorHAnsi" w:hAnsiTheme="minorHAnsi" w:cstheme="minorBidi"/>
              </w:rPr>
              <w:t xml:space="preserve"> </w:t>
            </w:r>
            <w:r w:rsidR="00EB2308" w:rsidRPr="1B58B4F4">
              <w:rPr>
                <w:rFonts w:asciiTheme="minorHAnsi" w:hAnsiTheme="minorHAnsi" w:cstheme="minorBidi"/>
              </w:rPr>
              <w:t>Leveranse</w:t>
            </w:r>
            <w:r w:rsidR="00783C7D">
              <w:rPr>
                <w:rFonts w:asciiTheme="minorHAnsi" w:hAnsiTheme="minorHAnsi" w:cstheme="minorBidi"/>
              </w:rPr>
              <w:t xml:space="preserve">, </w:t>
            </w:r>
            <w:r w:rsidR="00EB2308" w:rsidRPr="1B58B4F4">
              <w:rPr>
                <w:rFonts w:asciiTheme="minorHAnsi" w:hAnsiTheme="minorHAnsi" w:cstheme="minorBidi"/>
              </w:rPr>
              <w:t>montering</w:t>
            </w:r>
            <w:r w:rsidR="00783C7D">
              <w:rPr>
                <w:rFonts w:asciiTheme="minorHAnsi" w:hAnsiTheme="minorHAnsi" w:cstheme="minorBidi"/>
              </w:rPr>
              <w:t xml:space="preserve"> og oppgradering</w:t>
            </w:r>
            <w:r w:rsidR="00EB2308" w:rsidRPr="1B58B4F4">
              <w:rPr>
                <w:rFonts w:asciiTheme="minorHAnsi" w:hAnsiTheme="minorHAnsi" w:cstheme="minorBidi"/>
              </w:rPr>
              <w:t xml:space="preserve"> av </w:t>
            </w:r>
            <w:r w:rsidR="00EB2308" w:rsidRPr="11D84170">
              <w:rPr>
                <w:rFonts w:asciiTheme="minorHAnsi" w:hAnsiTheme="minorHAnsi" w:cstheme="minorBidi"/>
              </w:rPr>
              <w:t>sporingsenheter</w:t>
            </w:r>
            <w:r w:rsidR="00EB2308" w:rsidRPr="1B58B4F4">
              <w:rPr>
                <w:rFonts w:asciiTheme="minorHAnsi" w:hAnsiTheme="minorHAnsi" w:cstheme="minorBidi"/>
              </w:rPr>
              <w:t xml:space="preserve"> skal være inkludert i </w:t>
            </w:r>
            <w:r w:rsidR="00EB2308">
              <w:rPr>
                <w:rFonts w:asciiTheme="minorHAnsi" w:hAnsiTheme="minorHAnsi" w:cstheme="minorBidi"/>
              </w:rPr>
              <w:t>tilbudet.</w:t>
            </w:r>
            <w:r w:rsidR="00C2034C">
              <w:rPr>
                <w:rFonts w:asciiTheme="minorHAnsi" w:hAnsiTheme="minorHAnsi" w:cstheme="minorBidi"/>
              </w:rPr>
              <w:t xml:space="preserve"> </w:t>
            </w:r>
            <w:r w:rsidR="00C2034C" w:rsidRPr="1B58B4F4">
              <w:rPr>
                <w:rFonts w:asciiTheme="minorHAnsi" w:hAnsiTheme="minorHAnsi" w:cstheme="minorBidi"/>
              </w:rPr>
              <w:t xml:space="preserve">Det bør være mulig å benytte </w:t>
            </w:r>
            <w:r w:rsidR="00C2034C" w:rsidRPr="11D84170">
              <w:rPr>
                <w:rFonts w:asciiTheme="minorHAnsi" w:hAnsiTheme="minorHAnsi" w:cstheme="minorBidi"/>
              </w:rPr>
              <w:t>sporingsenheter</w:t>
            </w:r>
            <w:r w:rsidR="00C2034C" w:rsidRPr="1B58B4F4">
              <w:rPr>
                <w:rFonts w:asciiTheme="minorHAnsi" w:hAnsiTheme="minorHAnsi" w:cstheme="minorBidi"/>
              </w:rPr>
              <w:t xml:space="preserve"> også fra andre leverandører inn i løsningen.</w:t>
            </w:r>
          </w:p>
        </w:tc>
      </w:tr>
      <w:tr w:rsidR="00C2034C" w:rsidRPr="00E978B6" w14:paraId="562517C5" w14:textId="77777777" w:rsidTr="00C61445">
        <w:trPr>
          <w:trHeight w:val="700"/>
        </w:trPr>
        <w:tc>
          <w:tcPr>
            <w:tcW w:w="704" w:type="dxa"/>
          </w:tcPr>
          <w:p w14:paraId="77B47DDE" w14:textId="0F134A0D" w:rsidR="00C2034C" w:rsidRDefault="00C2034C" w:rsidP="00C2034C">
            <w:pPr>
              <w:autoSpaceDE w:val="0"/>
              <w:autoSpaceDN w:val="0"/>
              <w:adjustRightInd w:val="0"/>
              <w:rPr>
                <w:rFonts w:ascii="Calibri" w:hAnsi="Calibri"/>
              </w:rPr>
            </w:pPr>
            <w:r>
              <w:rPr>
                <w:rFonts w:ascii="Calibri" w:hAnsi="Calibri"/>
              </w:rPr>
              <w:t>5.2</w:t>
            </w:r>
          </w:p>
        </w:tc>
        <w:tc>
          <w:tcPr>
            <w:tcW w:w="8505" w:type="dxa"/>
          </w:tcPr>
          <w:p w14:paraId="624D9A4B" w14:textId="24F61030" w:rsidR="00C2034C" w:rsidRPr="1B58B4F4" w:rsidRDefault="009B11F2" w:rsidP="00C61445">
            <w:pPr>
              <w:autoSpaceDE w:val="0"/>
              <w:autoSpaceDN w:val="0"/>
              <w:adjustRightInd w:val="0"/>
              <w:rPr>
                <w:rFonts w:asciiTheme="minorHAnsi" w:hAnsiTheme="minorHAnsi" w:cstheme="minorBidi"/>
              </w:rPr>
            </w:pPr>
            <w:r w:rsidRPr="15CDBDFE">
              <w:rPr>
                <w:rFonts w:asciiTheme="minorHAnsi" w:hAnsiTheme="minorHAnsi" w:cstheme="minorBidi"/>
              </w:rPr>
              <w:t>Sporingsenheten skal</w:t>
            </w:r>
            <w:r w:rsidRPr="57C4532E">
              <w:rPr>
                <w:rFonts w:asciiTheme="minorHAnsi" w:hAnsiTheme="minorHAnsi" w:cstheme="minorBidi"/>
              </w:rPr>
              <w:t xml:space="preserve"> kunne fastmonteres på en slik måte at ikke sluttbruker kan slå av sporingen. Det skal være enkelt å flytte utstyret over til annet kjøretøy.</w:t>
            </w:r>
          </w:p>
        </w:tc>
      </w:tr>
      <w:tr w:rsidR="00C2034C" w:rsidRPr="00E978B6" w14:paraId="6C5BB672" w14:textId="77777777" w:rsidTr="00C61C87">
        <w:trPr>
          <w:trHeight w:val="757"/>
        </w:trPr>
        <w:tc>
          <w:tcPr>
            <w:tcW w:w="704" w:type="dxa"/>
          </w:tcPr>
          <w:p w14:paraId="0B0899C6" w14:textId="5A631163" w:rsidR="00C2034C" w:rsidRDefault="00C2034C" w:rsidP="00691C1D">
            <w:pPr>
              <w:autoSpaceDE w:val="0"/>
              <w:autoSpaceDN w:val="0"/>
              <w:adjustRightInd w:val="0"/>
              <w:rPr>
                <w:rFonts w:ascii="Calibri" w:hAnsi="Calibri"/>
              </w:rPr>
            </w:pPr>
            <w:r>
              <w:rPr>
                <w:rFonts w:ascii="Calibri" w:hAnsi="Calibri"/>
              </w:rPr>
              <w:t>5.3</w:t>
            </w:r>
          </w:p>
        </w:tc>
        <w:tc>
          <w:tcPr>
            <w:tcW w:w="8505" w:type="dxa"/>
          </w:tcPr>
          <w:p w14:paraId="58C129A4" w14:textId="004E0B30" w:rsidR="00AF19FB" w:rsidRDefault="00AF19FB" w:rsidP="00AF19FB">
            <w:pPr>
              <w:autoSpaceDE w:val="0"/>
              <w:autoSpaceDN w:val="0"/>
              <w:adjustRightInd w:val="0"/>
              <w:rPr>
                <w:rFonts w:asciiTheme="minorHAnsi" w:hAnsiTheme="minorHAnsi" w:cstheme="minorBidi"/>
              </w:rPr>
            </w:pPr>
            <w:r w:rsidRPr="15CDBDFE">
              <w:rPr>
                <w:rFonts w:asciiTheme="minorHAnsi" w:hAnsiTheme="minorHAnsi" w:cstheme="minorBidi"/>
              </w:rPr>
              <w:t>Kommunen benytter i dag ArcGIS fra ESRI som sin GIS-plattform. GPS-posisjoner skal kunne sendes til vår GIS-plattform gjennom åpne standarder.</w:t>
            </w:r>
          </w:p>
          <w:p w14:paraId="63FFEE09" w14:textId="77777777" w:rsidR="00C2034C" w:rsidRPr="1B58B4F4" w:rsidRDefault="00C2034C" w:rsidP="00C00C7B">
            <w:pPr>
              <w:autoSpaceDE w:val="0"/>
              <w:autoSpaceDN w:val="0"/>
              <w:adjustRightInd w:val="0"/>
              <w:rPr>
                <w:rFonts w:asciiTheme="minorHAnsi" w:hAnsiTheme="minorHAnsi" w:cstheme="minorBidi"/>
              </w:rPr>
            </w:pPr>
          </w:p>
        </w:tc>
      </w:tr>
      <w:tr w:rsidR="00C2034C" w:rsidRPr="00E978B6" w14:paraId="0190C01D" w14:textId="77777777" w:rsidTr="00C61C87">
        <w:trPr>
          <w:trHeight w:val="757"/>
        </w:trPr>
        <w:tc>
          <w:tcPr>
            <w:tcW w:w="704" w:type="dxa"/>
          </w:tcPr>
          <w:p w14:paraId="7F8F00C5" w14:textId="34B5E5CC" w:rsidR="00C2034C" w:rsidRDefault="00C2034C" w:rsidP="00691C1D">
            <w:pPr>
              <w:autoSpaceDE w:val="0"/>
              <w:autoSpaceDN w:val="0"/>
              <w:adjustRightInd w:val="0"/>
              <w:rPr>
                <w:rFonts w:ascii="Calibri" w:hAnsi="Calibri"/>
              </w:rPr>
            </w:pPr>
            <w:r>
              <w:rPr>
                <w:rFonts w:ascii="Calibri" w:hAnsi="Calibri"/>
              </w:rPr>
              <w:t>5.4</w:t>
            </w:r>
          </w:p>
        </w:tc>
        <w:tc>
          <w:tcPr>
            <w:tcW w:w="8505" w:type="dxa"/>
          </w:tcPr>
          <w:p w14:paraId="2C1D77FC" w14:textId="3B16191D" w:rsidR="00C2034C" w:rsidRPr="1B58B4F4" w:rsidRDefault="00663467" w:rsidP="00C00C7B">
            <w:pPr>
              <w:autoSpaceDE w:val="0"/>
              <w:autoSpaceDN w:val="0"/>
              <w:adjustRightInd w:val="0"/>
              <w:rPr>
                <w:rFonts w:asciiTheme="minorHAnsi" w:hAnsiTheme="minorHAnsi" w:cstheme="minorBidi"/>
              </w:rPr>
            </w:pPr>
            <w:r w:rsidRPr="00691C1D">
              <w:rPr>
                <w:rFonts w:asciiTheme="minorHAnsi" w:hAnsiTheme="minorHAnsi" w:cstheme="minorHAnsi"/>
                <w:szCs w:val="22"/>
              </w:rPr>
              <w:t xml:space="preserve">Lillestrøm kommune krever systemer og tjenester som tilbyr deling av data gjennom åpne </w:t>
            </w:r>
            <w:proofErr w:type="spellStart"/>
            <w:r w:rsidRPr="00691C1D">
              <w:rPr>
                <w:rFonts w:asciiTheme="minorHAnsi" w:hAnsiTheme="minorHAnsi" w:cstheme="minorHAnsi"/>
                <w:szCs w:val="22"/>
              </w:rPr>
              <w:t>API’er</w:t>
            </w:r>
            <w:proofErr w:type="spellEnd"/>
            <w:r w:rsidRPr="00691C1D">
              <w:rPr>
                <w:rFonts w:asciiTheme="minorHAnsi" w:hAnsiTheme="minorHAnsi" w:cstheme="minorHAnsi"/>
                <w:szCs w:val="22"/>
              </w:rPr>
              <w:t xml:space="preserve"> utviklet etter moderne standarder for informasjonssikkerhet og personvern.</w:t>
            </w:r>
          </w:p>
        </w:tc>
      </w:tr>
      <w:tr w:rsidR="00C2034C" w:rsidRPr="00E978B6" w14:paraId="58125756" w14:textId="77777777" w:rsidTr="009379D7">
        <w:trPr>
          <w:trHeight w:val="960"/>
        </w:trPr>
        <w:tc>
          <w:tcPr>
            <w:tcW w:w="704" w:type="dxa"/>
          </w:tcPr>
          <w:p w14:paraId="2926C98A" w14:textId="4B98CA18" w:rsidR="00C2034C" w:rsidRDefault="00663467" w:rsidP="00691C1D">
            <w:pPr>
              <w:autoSpaceDE w:val="0"/>
              <w:autoSpaceDN w:val="0"/>
              <w:adjustRightInd w:val="0"/>
              <w:rPr>
                <w:rFonts w:ascii="Calibri" w:hAnsi="Calibri"/>
              </w:rPr>
            </w:pPr>
            <w:r>
              <w:rPr>
                <w:rFonts w:ascii="Calibri" w:hAnsi="Calibri"/>
              </w:rPr>
              <w:t>5.5</w:t>
            </w:r>
          </w:p>
        </w:tc>
        <w:tc>
          <w:tcPr>
            <w:tcW w:w="8505" w:type="dxa"/>
          </w:tcPr>
          <w:p w14:paraId="500E8508" w14:textId="03F7F04D" w:rsidR="001F54F4" w:rsidRPr="001F54F4" w:rsidRDefault="001F54F4" w:rsidP="009379D7">
            <w:pPr>
              <w:autoSpaceDE w:val="0"/>
              <w:autoSpaceDN w:val="0"/>
              <w:adjustRightInd w:val="0"/>
              <w:rPr>
                <w:rFonts w:asciiTheme="minorHAnsi" w:hAnsiTheme="minorHAnsi" w:cstheme="minorBidi"/>
              </w:rPr>
            </w:pPr>
            <w:r w:rsidRPr="15CDBDFE">
              <w:rPr>
                <w:rFonts w:asciiTheme="minorHAnsi" w:hAnsiTheme="minorHAnsi" w:cstheme="minorBidi"/>
              </w:rPr>
              <w:t xml:space="preserve">Lillestrøm kommune ønsker løsninger som lar seg integrere med Lillestrøm kommune sin IDM-plattform for tilordning av tilganger med brukere og roller. </w:t>
            </w:r>
            <w:r w:rsidR="00B519D6">
              <w:rPr>
                <w:rFonts w:asciiTheme="minorHAnsi" w:hAnsiTheme="minorHAnsi" w:cstheme="minorBidi"/>
              </w:rPr>
              <w:t xml:space="preserve">Videre ønsker </w:t>
            </w:r>
            <w:r w:rsidRPr="15CDBDFE">
              <w:rPr>
                <w:rFonts w:asciiTheme="minorHAnsi" w:hAnsiTheme="minorHAnsi" w:cstheme="minorBidi"/>
              </w:rPr>
              <w:t>Lillestrøm kommune at brukere av løsningen kan importeres og oppdateres automatisk</w:t>
            </w:r>
            <w:r w:rsidR="009379D7">
              <w:rPr>
                <w:rFonts w:asciiTheme="minorHAnsi" w:hAnsiTheme="minorHAnsi" w:cstheme="minorBidi"/>
              </w:rPr>
              <w:t>.</w:t>
            </w:r>
          </w:p>
        </w:tc>
      </w:tr>
      <w:tr w:rsidR="00663467" w:rsidRPr="00E978B6" w14:paraId="46015336" w14:textId="77777777" w:rsidTr="004326C3">
        <w:trPr>
          <w:trHeight w:val="691"/>
        </w:trPr>
        <w:tc>
          <w:tcPr>
            <w:tcW w:w="704" w:type="dxa"/>
          </w:tcPr>
          <w:p w14:paraId="6FBCDD96" w14:textId="69D2D6D0" w:rsidR="00663467" w:rsidRDefault="00663467" w:rsidP="00691C1D">
            <w:pPr>
              <w:autoSpaceDE w:val="0"/>
              <w:autoSpaceDN w:val="0"/>
              <w:adjustRightInd w:val="0"/>
              <w:rPr>
                <w:rFonts w:ascii="Calibri" w:hAnsi="Calibri"/>
              </w:rPr>
            </w:pPr>
            <w:r>
              <w:rPr>
                <w:rFonts w:ascii="Calibri" w:hAnsi="Calibri"/>
              </w:rPr>
              <w:t>5.6</w:t>
            </w:r>
          </w:p>
        </w:tc>
        <w:tc>
          <w:tcPr>
            <w:tcW w:w="8505" w:type="dxa"/>
          </w:tcPr>
          <w:p w14:paraId="3B8DB263" w14:textId="41FC3713" w:rsidR="00663467" w:rsidRPr="1B58B4F4" w:rsidRDefault="00D222C9" w:rsidP="00C00C7B">
            <w:pPr>
              <w:autoSpaceDE w:val="0"/>
              <w:autoSpaceDN w:val="0"/>
              <w:adjustRightInd w:val="0"/>
              <w:rPr>
                <w:rFonts w:asciiTheme="minorHAnsi" w:hAnsiTheme="minorHAnsi" w:cstheme="minorBidi"/>
              </w:rPr>
            </w:pPr>
            <w:r w:rsidRPr="15CDBDFE">
              <w:rPr>
                <w:rFonts w:asciiTheme="minorHAnsi" w:hAnsiTheme="minorHAnsi" w:cstheme="minorBidi"/>
              </w:rPr>
              <w:t xml:space="preserve">Lillestrøm kommune krever at løsningen integreres med Azure AD for Single </w:t>
            </w:r>
            <w:r w:rsidR="009379D7">
              <w:rPr>
                <w:rFonts w:asciiTheme="minorHAnsi" w:hAnsiTheme="minorHAnsi" w:cstheme="minorBidi"/>
              </w:rPr>
              <w:t>s</w:t>
            </w:r>
            <w:r w:rsidRPr="15CDBDFE">
              <w:rPr>
                <w:rFonts w:asciiTheme="minorHAnsi" w:hAnsiTheme="minorHAnsi" w:cstheme="minorBidi"/>
              </w:rPr>
              <w:t>ign</w:t>
            </w:r>
            <w:r w:rsidR="009379D7">
              <w:rPr>
                <w:rFonts w:asciiTheme="minorHAnsi" w:hAnsiTheme="minorHAnsi" w:cstheme="minorBidi"/>
              </w:rPr>
              <w:t>-</w:t>
            </w:r>
            <w:proofErr w:type="spellStart"/>
            <w:r w:rsidR="009379D7">
              <w:rPr>
                <w:rFonts w:asciiTheme="minorHAnsi" w:hAnsiTheme="minorHAnsi" w:cstheme="minorBidi"/>
              </w:rPr>
              <w:t>o</w:t>
            </w:r>
            <w:r w:rsidRPr="15CDBDFE">
              <w:rPr>
                <w:rFonts w:asciiTheme="minorHAnsi" w:hAnsiTheme="minorHAnsi" w:cstheme="minorBidi"/>
              </w:rPr>
              <w:t>n</w:t>
            </w:r>
            <w:proofErr w:type="spellEnd"/>
            <w:r w:rsidRPr="15CDBDFE">
              <w:rPr>
                <w:rFonts w:asciiTheme="minorHAnsi" w:hAnsiTheme="minorHAnsi" w:cstheme="minorBidi"/>
              </w:rPr>
              <w:t xml:space="preserve"> og</w:t>
            </w:r>
            <w:r w:rsidR="00C11351">
              <w:rPr>
                <w:rFonts w:asciiTheme="minorHAnsi" w:hAnsiTheme="minorHAnsi" w:cstheme="minorHAnsi"/>
                <w:szCs w:val="22"/>
              </w:rPr>
              <w:t xml:space="preserve"> </w:t>
            </w:r>
            <w:proofErr w:type="spellStart"/>
            <w:r w:rsidR="00C11351">
              <w:rPr>
                <w:rFonts w:asciiTheme="minorHAnsi" w:hAnsiTheme="minorHAnsi" w:cstheme="minorHAnsi"/>
                <w:szCs w:val="22"/>
              </w:rPr>
              <w:t>m</w:t>
            </w:r>
            <w:r w:rsidR="00C11351" w:rsidRPr="00691C1D">
              <w:rPr>
                <w:rFonts w:asciiTheme="minorHAnsi" w:hAnsiTheme="minorHAnsi" w:cstheme="minorHAnsi"/>
                <w:szCs w:val="22"/>
              </w:rPr>
              <w:t>ulti</w:t>
            </w:r>
            <w:r w:rsidR="00C11351">
              <w:rPr>
                <w:rFonts w:asciiTheme="minorHAnsi" w:hAnsiTheme="minorHAnsi" w:cstheme="minorHAnsi"/>
                <w:szCs w:val="22"/>
              </w:rPr>
              <w:t>f</w:t>
            </w:r>
            <w:r w:rsidR="00C11351" w:rsidRPr="00691C1D">
              <w:rPr>
                <w:rFonts w:asciiTheme="minorHAnsi" w:hAnsiTheme="minorHAnsi" w:cstheme="minorHAnsi"/>
                <w:szCs w:val="22"/>
              </w:rPr>
              <w:t>a</w:t>
            </w:r>
            <w:r w:rsidR="00C11351">
              <w:rPr>
                <w:rFonts w:asciiTheme="minorHAnsi" w:hAnsiTheme="minorHAnsi" w:cstheme="minorHAnsi"/>
                <w:szCs w:val="22"/>
              </w:rPr>
              <w:t>k</w:t>
            </w:r>
            <w:r w:rsidR="00C11351" w:rsidRPr="00691C1D">
              <w:rPr>
                <w:rFonts w:asciiTheme="minorHAnsi" w:hAnsiTheme="minorHAnsi" w:cstheme="minorHAnsi"/>
                <w:szCs w:val="22"/>
              </w:rPr>
              <w:t>tor</w:t>
            </w:r>
            <w:r w:rsidR="00C11351">
              <w:rPr>
                <w:rFonts w:asciiTheme="minorHAnsi" w:hAnsiTheme="minorHAnsi" w:cstheme="minorHAnsi"/>
                <w:szCs w:val="22"/>
              </w:rPr>
              <w:t>a</w:t>
            </w:r>
            <w:r w:rsidR="00C11351" w:rsidRPr="00691C1D">
              <w:rPr>
                <w:rFonts w:asciiTheme="minorHAnsi" w:hAnsiTheme="minorHAnsi" w:cstheme="minorHAnsi"/>
                <w:szCs w:val="22"/>
              </w:rPr>
              <w:t>utentisering</w:t>
            </w:r>
            <w:proofErr w:type="spellEnd"/>
            <w:r w:rsidRPr="15CDBDFE">
              <w:rPr>
                <w:rFonts w:asciiTheme="minorHAnsi" w:hAnsiTheme="minorHAnsi" w:cstheme="minorBidi"/>
              </w:rPr>
              <w:t>.</w:t>
            </w:r>
          </w:p>
        </w:tc>
      </w:tr>
      <w:tr w:rsidR="00663467" w:rsidRPr="00E978B6" w14:paraId="1F6C60F3" w14:textId="77777777" w:rsidTr="004326C3">
        <w:trPr>
          <w:trHeight w:val="1267"/>
        </w:trPr>
        <w:tc>
          <w:tcPr>
            <w:tcW w:w="704" w:type="dxa"/>
          </w:tcPr>
          <w:p w14:paraId="4CEB5AC8" w14:textId="30755C13" w:rsidR="00663467" w:rsidRDefault="00663467" w:rsidP="00691C1D">
            <w:pPr>
              <w:autoSpaceDE w:val="0"/>
              <w:autoSpaceDN w:val="0"/>
              <w:adjustRightInd w:val="0"/>
              <w:rPr>
                <w:rFonts w:ascii="Calibri" w:hAnsi="Calibri"/>
              </w:rPr>
            </w:pPr>
            <w:r>
              <w:rPr>
                <w:rFonts w:ascii="Calibri" w:hAnsi="Calibri"/>
              </w:rPr>
              <w:lastRenderedPageBreak/>
              <w:t>5.7</w:t>
            </w:r>
          </w:p>
        </w:tc>
        <w:tc>
          <w:tcPr>
            <w:tcW w:w="8505" w:type="dxa"/>
          </w:tcPr>
          <w:p w14:paraId="7C067967" w14:textId="428FE200" w:rsidR="00663467" w:rsidRPr="1B58B4F4" w:rsidRDefault="001D306D" w:rsidP="00992148">
            <w:pPr>
              <w:rPr>
                <w:rFonts w:asciiTheme="minorHAnsi" w:hAnsiTheme="minorHAnsi" w:cstheme="minorBidi"/>
              </w:rPr>
            </w:pPr>
            <w:r w:rsidRPr="1B58B4F4">
              <w:rPr>
                <w:rFonts w:asciiTheme="minorHAnsi" w:hAnsiTheme="minorHAnsi" w:cstheme="minorBidi"/>
              </w:rPr>
              <w:t xml:space="preserve">Lillestrøm kommune </w:t>
            </w:r>
            <w:r w:rsidRPr="3EEF2777">
              <w:rPr>
                <w:rFonts w:asciiTheme="minorHAnsi" w:hAnsiTheme="minorHAnsi" w:cstheme="minorBidi"/>
              </w:rPr>
              <w:t>ønsker</w:t>
            </w:r>
            <w:r>
              <w:rPr>
                <w:rFonts w:asciiTheme="minorHAnsi" w:hAnsiTheme="minorHAnsi" w:cstheme="minorBidi"/>
              </w:rPr>
              <w:t xml:space="preserve"> </w:t>
            </w:r>
            <w:r w:rsidRPr="1B58B4F4">
              <w:rPr>
                <w:rFonts w:asciiTheme="minorHAnsi" w:hAnsiTheme="minorHAnsi" w:cstheme="minorBidi"/>
              </w:rPr>
              <w:t>at systemer som lagrer arkivverdig informasjon integrerer seg mot en Noark 5</w:t>
            </w:r>
            <w:r w:rsidR="007E23A6">
              <w:rPr>
                <w:rFonts w:asciiTheme="minorHAnsi" w:hAnsiTheme="minorHAnsi" w:cstheme="minorBidi"/>
              </w:rPr>
              <w:t>-</w:t>
            </w:r>
            <w:r w:rsidRPr="1B58B4F4">
              <w:rPr>
                <w:rFonts w:asciiTheme="minorHAnsi" w:hAnsiTheme="minorHAnsi" w:cstheme="minorBidi"/>
              </w:rPr>
              <w:t>kjerne eller ett komplett Noark 5</w:t>
            </w:r>
            <w:r w:rsidR="007E23A6">
              <w:rPr>
                <w:rFonts w:asciiTheme="minorHAnsi" w:hAnsiTheme="minorHAnsi" w:cstheme="minorBidi"/>
              </w:rPr>
              <w:t>-</w:t>
            </w:r>
            <w:r w:rsidRPr="1B58B4F4">
              <w:rPr>
                <w:rFonts w:asciiTheme="minorHAnsi" w:hAnsiTheme="minorHAnsi" w:cstheme="minorBidi"/>
              </w:rPr>
              <w:t>sak-arkivsystem, primært skal benytte Noark 5</w:t>
            </w:r>
            <w:r w:rsidR="00CE521E">
              <w:rPr>
                <w:rFonts w:asciiTheme="minorHAnsi" w:hAnsiTheme="minorHAnsi" w:cstheme="minorBidi"/>
              </w:rPr>
              <w:t>-</w:t>
            </w:r>
            <w:r w:rsidRPr="1B58B4F4">
              <w:rPr>
                <w:rFonts w:asciiTheme="minorHAnsi" w:hAnsiTheme="minorHAnsi" w:cstheme="minorBidi"/>
              </w:rPr>
              <w:t xml:space="preserve">tjenestegrensesnitt for integrasjon. Alternativt og sekundært kan </w:t>
            </w:r>
            <w:r w:rsidR="00B72C07">
              <w:rPr>
                <w:rFonts w:asciiTheme="minorHAnsi" w:hAnsiTheme="minorHAnsi" w:cstheme="minorBidi"/>
              </w:rPr>
              <w:t>geointegrasjons</w:t>
            </w:r>
            <w:r w:rsidRPr="1B58B4F4">
              <w:rPr>
                <w:rFonts w:asciiTheme="minorHAnsi" w:hAnsiTheme="minorHAnsi" w:cstheme="minorBidi"/>
              </w:rPr>
              <w:t xml:space="preserve">standarden for </w:t>
            </w:r>
            <w:r w:rsidR="00B72C07">
              <w:rPr>
                <w:rFonts w:asciiTheme="minorHAnsi" w:hAnsiTheme="minorHAnsi" w:cstheme="minorBidi"/>
              </w:rPr>
              <w:t>a</w:t>
            </w:r>
            <w:r w:rsidRPr="1B58B4F4">
              <w:rPr>
                <w:rFonts w:asciiTheme="minorHAnsi" w:hAnsiTheme="minorHAnsi" w:cstheme="minorBidi"/>
              </w:rPr>
              <w:t>rkiv benyttes.</w:t>
            </w:r>
          </w:p>
        </w:tc>
      </w:tr>
      <w:tr w:rsidR="001D306D" w:rsidRPr="00E978B6" w14:paraId="3A44537E" w14:textId="77777777" w:rsidTr="008D1855">
        <w:trPr>
          <w:trHeight w:val="468"/>
        </w:trPr>
        <w:tc>
          <w:tcPr>
            <w:tcW w:w="704" w:type="dxa"/>
          </w:tcPr>
          <w:p w14:paraId="397A4B17" w14:textId="40FA7A02" w:rsidR="001D306D" w:rsidRDefault="00685203" w:rsidP="00691C1D">
            <w:pPr>
              <w:autoSpaceDE w:val="0"/>
              <w:autoSpaceDN w:val="0"/>
              <w:adjustRightInd w:val="0"/>
              <w:rPr>
                <w:rFonts w:ascii="Calibri" w:hAnsi="Calibri"/>
              </w:rPr>
            </w:pPr>
            <w:r>
              <w:rPr>
                <w:rFonts w:ascii="Calibri" w:hAnsi="Calibri"/>
              </w:rPr>
              <w:t>5.</w:t>
            </w:r>
            <w:r w:rsidR="00757783">
              <w:rPr>
                <w:rFonts w:ascii="Calibri" w:hAnsi="Calibri"/>
              </w:rPr>
              <w:t>8</w:t>
            </w:r>
          </w:p>
        </w:tc>
        <w:tc>
          <w:tcPr>
            <w:tcW w:w="8505" w:type="dxa"/>
          </w:tcPr>
          <w:p w14:paraId="239F8880" w14:textId="19D5FF8D" w:rsidR="008D1855" w:rsidRPr="00634C58" w:rsidRDefault="008D1855" w:rsidP="00634C58">
            <w:pPr>
              <w:rPr>
                <w:rFonts w:asciiTheme="minorHAnsi" w:hAnsiTheme="minorHAnsi" w:cstheme="minorHAnsi"/>
                <w:szCs w:val="22"/>
              </w:rPr>
            </w:pPr>
            <w:r w:rsidRPr="00CF1864">
              <w:rPr>
                <w:rFonts w:asciiTheme="minorHAnsi" w:hAnsiTheme="minorHAnsi" w:cstheme="minorHAnsi"/>
                <w:szCs w:val="22"/>
              </w:rPr>
              <w:t>Lillestrøm kommune krever sikker kommunikasjon som beskytter og sikrer våre data.</w:t>
            </w:r>
            <w:r>
              <w:rPr>
                <w:rFonts w:asciiTheme="minorHAnsi" w:hAnsiTheme="minorHAnsi" w:cstheme="minorBidi"/>
              </w:rPr>
              <w:tab/>
            </w:r>
          </w:p>
        </w:tc>
      </w:tr>
      <w:tr w:rsidR="008D1855" w:rsidRPr="00E978B6" w14:paraId="5642B777" w14:textId="77777777" w:rsidTr="007C1C7F">
        <w:trPr>
          <w:trHeight w:val="652"/>
        </w:trPr>
        <w:tc>
          <w:tcPr>
            <w:tcW w:w="704" w:type="dxa"/>
          </w:tcPr>
          <w:p w14:paraId="189C3003" w14:textId="4E57C735" w:rsidR="008D1855" w:rsidRDefault="008D1855" w:rsidP="00691C1D">
            <w:pPr>
              <w:autoSpaceDE w:val="0"/>
              <w:autoSpaceDN w:val="0"/>
              <w:adjustRightInd w:val="0"/>
              <w:rPr>
                <w:rFonts w:ascii="Calibri" w:hAnsi="Calibri"/>
              </w:rPr>
            </w:pPr>
            <w:r>
              <w:rPr>
                <w:rFonts w:ascii="Calibri" w:hAnsi="Calibri"/>
              </w:rPr>
              <w:t>5.</w:t>
            </w:r>
            <w:r w:rsidR="00757783">
              <w:rPr>
                <w:rFonts w:ascii="Calibri" w:hAnsi="Calibri"/>
              </w:rPr>
              <w:t>9</w:t>
            </w:r>
          </w:p>
        </w:tc>
        <w:tc>
          <w:tcPr>
            <w:tcW w:w="8505" w:type="dxa"/>
          </w:tcPr>
          <w:p w14:paraId="3AEAA181" w14:textId="497D4AFF" w:rsidR="008D1855" w:rsidRPr="00CF1864" w:rsidRDefault="008E5972" w:rsidP="00634C58">
            <w:pPr>
              <w:autoSpaceDE w:val="0"/>
              <w:autoSpaceDN w:val="0"/>
              <w:adjustRightInd w:val="0"/>
              <w:rPr>
                <w:rFonts w:asciiTheme="minorHAnsi" w:hAnsiTheme="minorHAnsi" w:cstheme="minorHAnsi"/>
                <w:szCs w:val="22"/>
              </w:rPr>
            </w:pPr>
            <w:r w:rsidRPr="00464F12">
              <w:rPr>
                <w:rFonts w:asciiTheme="minorHAnsi" w:hAnsiTheme="minorHAnsi" w:cstheme="minorHAnsi"/>
                <w:szCs w:val="22"/>
              </w:rPr>
              <w:t>Tjenesten skal leveres som skytjeneste med datalagring innenfor EU/EØS, og aller helst innenfor Norge.</w:t>
            </w:r>
          </w:p>
        </w:tc>
      </w:tr>
      <w:tr w:rsidR="008D1855" w:rsidRPr="00E978B6" w14:paraId="7E3C22F4" w14:textId="77777777" w:rsidTr="008D1855">
        <w:trPr>
          <w:trHeight w:val="468"/>
        </w:trPr>
        <w:tc>
          <w:tcPr>
            <w:tcW w:w="704" w:type="dxa"/>
          </w:tcPr>
          <w:p w14:paraId="16C865F4" w14:textId="51236D90" w:rsidR="008D1855" w:rsidRDefault="008D1855" w:rsidP="00691C1D">
            <w:pPr>
              <w:autoSpaceDE w:val="0"/>
              <w:autoSpaceDN w:val="0"/>
              <w:adjustRightInd w:val="0"/>
              <w:rPr>
                <w:rFonts w:ascii="Calibri" w:hAnsi="Calibri"/>
              </w:rPr>
            </w:pPr>
            <w:r>
              <w:rPr>
                <w:rFonts w:ascii="Calibri" w:hAnsi="Calibri"/>
              </w:rPr>
              <w:t>5.1</w:t>
            </w:r>
            <w:r w:rsidR="00757783">
              <w:rPr>
                <w:rFonts w:ascii="Calibri" w:hAnsi="Calibri"/>
              </w:rPr>
              <w:t>0</w:t>
            </w:r>
          </w:p>
        </w:tc>
        <w:tc>
          <w:tcPr>
            <w:tcW w:w="8505" w:type="dxa"/>
          </w:tcPr>
          <w:p w14:paraId="20FBFD96" w14:textId="5DC04539" w:rsidR="008D1855" w:rsidRPr="00634C58" w:rsidRDefault="00707044" w:rsidP="008D1855">
            <w:pPr>
              <w:rPr>
                <w:rFonts w:asciiTheme="minorHAnsi" w:hAnsiTheme="minorHAnsi" w:cstheme="minorHAnsi"/>
                <w:color w:val="000000" w:themeColor="text1"/>
                <w:szCs w:val="22"/>
              </w:rPr>
            </w:pPr>
            <w:r w:rsidRPr="000D7B64">
              <w:rPr>
                <w:rFonts w:asciiTheme="minorHAnsi" w:hAnsiTheme="minorHAnsi" w:cstheme="minorHAnsi"/>
                <w:color w:val="000000" w:themeColor="text1"/>
                <w:szCs w:val="22"/>
              </w:rPr>
              <w:t>Løsningen må ha en oppetid på 99,5% (målt pr år) eller høyere</w:t>
            </w:r>
            <w:r w:rsidR="00634C58">
              <w:rPr>
                <w:rFonts w:asciiTheme="minorHAnsi" w:hAnsiTheme="minorHAnsi" w:cstheme="minorHAnsi"/>
                <w:color w:val="000000" w:themeColor="text1"/>
                <w:szCs w:val="22"/>
              </w:rPr>
              <w:t>.</w:t>
            </w:r>
          </w:p>
        </w:tc>
      </w:tr>
      <w:tr w:rsidR="008D1855" w:rsidRPr="00E978B6" w14:paraId="36EDCA09" w14:textId="77777777" w:rsidTr="00FC45D6">
        <w:trPr>
          <w:trHeight w:val="652"/>
        </w:trPr>
        <w:tc>
          <w:tcPr>
            <w:tcW w:w="704" w:type="dxa"/>
          </w:tcPr>
          <w:p w14:paraId="5D6B4EA0" w14:textId="43D5E1F5" w:rsidR="008D1855" w:rsidRDefault="008D1855" w:rsidP="00691C1D">
            <w:pPr>
              <w:autoSpaceDE w:val="0"/>
              <w:autoSpaceDN w:val="0"/>
              <w:adjustRightInd w:val="0"/>
              <w:rPr>
                <w:rFonts w:ascii="Calibri" w:hAnsi="Calibri"/>
              </w:rPr>
            </w:pPr>
            <w:r>
              <w:rPr>
                <w:rFonts w:ascii="Calibri" w:hAnsi="Calibri"/>
              </w:rPr>
              <w:t>5.1</w:t>
            </w:r>
            <w:r w:rsidR="00757783">
              <w:rPr>
                <w:rFonts w:ascii="Calibri" w:hAnsi="Calibri"/>
              </w:rPr>
              <w:t>1</w:t>
            </w:r>
          </w:p>
        </w:tc>
        <w:tc>
          <w:tcPr>
            <w:tcW w:w="8505" w:type="dxa"/>
          </w:tcPr>
          <w:p w14:paraId="78B445FC" w14:textId="78580484" w:rsidR="008D1855" w:rsidRPr="00CF1864" w:rsidRDefault="002E6310" w:rsidP="00634C58">
            <w:pPr>
              <w:rPr>
                <w:rFonts w:asciiTheme="minorHAnsi" w:hAnsiTheme="minorHAnsi" w:cstheme="minorHAnsi"/>
                <w:szCs w:val="22"/>
              </w:rPr>
            </w:pPr>
            <w:r w:rsidRPr="0065230F">
              <w:rPr>
                <w:rFonts w:asciiTheme="minorHAnsi" w:hAnsiTheme="minorHAnsi" w:cstheme="minorHAnsi"/>
                <w:szCs w:val="22"/>
              </w:rPr>
              <w:t>K</w:t>
            </w:r>
            <w:r>
              <w:rPr>
                <w:rFonts w:asciiTheme="minorHAnsi" w:hAnsiTheme="minorHAnsi" w:cstheme="minorHAnsi"/>
                <w:szCs w:val="22"/>
              </w:rPr>
              <w:t>ommunen</w:t>
            </w:r>
            <w:r w:rsidRPr="0065230F">
              <w:rPr>
                <w:rFonts w:asciiTheme="minorHAnsi" w:hAnsiTheme="minorHAnsi" w:cstheme="minorHAnsi"/>
                <w:szCs w:val="22"/>
              </w:rPr>
              <w:t xml:space="preserve"> krever at det tas back-up av løsninger som leveres. Ved en hendelse som krever at løsningen må gjenopprettes, skal ikke kunden miste mer enn 2 timers arbeid.</w:t>
            </w:r>
          </w:p>
        </w:tc>
      </w:tr>
      <w:tr w:rsidR="008D1855" w:rsidRPr="00E978B6" w14:paraId="39A7965B" w14:textId="77777777" w:rsidTr="00FC45D6">
        <w:trPr>
          <w:trHeight w:val="689"/>
        </w:trPr>
        <w:tc>
          <w:tcPr>
            <w:tcW w:w="704" w:type="dxa"/>
          </w:tcPr>
          <w:p w14:paraId="5B6C8DEA" w14:textId="625994F7" w:rsidR="008D1855" w:rsidRDefault="008D1855" w:rsidP="00691C1D">
            <w:pPr>
              <w:autoSpaceDE w:val="0"/>
              <w:autoSpaceDN w:val="0"/>
              <w:adjustRightInd w:val="0"/>
              <w:rPr>
                <w:rFonts w:ascii="Calibri" w:hAnsi="Calibri"/>
              </w:rPr>
            </w:pPr>
            <w:r>
              <w:rPr>
                <w:rFonts w:ascii="Calibri" w:hAnsi="Calibri"/>
              </w:rPr>
              <w:t>5.1</w:t>
            </w:r>
            <w:r w:rsidR="00757783">
              <w:rPr>
                <w:rFonts w:ascii="Calibri" w:hAnsi="Calibri"/>
              </w:rPr>
              <w:t>2</w:t>
            </w:r>
          </w:p>
        </w:tc>
        <w:tc>
          <w:tcPr>
            <w:tcW w:w="8505" w:type="dxa"/>
          </w:tcPr>
          <w:p w14:paraId="6E8D3142" w14:textId="488DD43F" w:rsidR="008D1855" w:rsidRPr="00CF1864" w:rsidRDefault="00C3266E" w:rsidP="00634C58">
            <w:pPr>
              <w:rPr>
                <w:rFonts w:asciiTheme="minorHAnsi" w:hAnsiTheme="minorHAnsi" w:cstheme="minorHAnsi"/>
                <w:szCs w:val="22"/>
              </w:rPr>
            </w:pPr>
            <w:r w:rsidRPr="00691C1D">
              <w:rPr>
                <w:rFonts w:asciiTheme="minorHAnsi" w:hAnsiTheme="minorHAnsi" w:cstheme="minorHAnsi"/>
                <w:szCs w:val="22"/>
              </w:rPr>
              <w:t>Lillestrøm kommune krever at leverandør skal ha en support-tjeneste. Det skal være mulig å kontakte denne tjenesten via telefon</w:t>
            </w:r>
            <w:r>
              <w:rPr>
                <w:rFonts w:asciiTheme="minorHAnsi" w:hAnsiTheme="minorHAnsi" w:cstheme="minorHAnsi"/>
                <w:szCs w:val="22"/>
              </w:rPr>
              <w:t xml:space="preserve">, </w:t>
            </w:r>
            <w:r w:rsidRPr="00691C1D">
              <w:rPr>
                <w:rFonts w:asciiTheme="minorHAnsi" w:hAnsiTheme="minorHAnsi" w:cstheme="minorHAnsi"/>
                <w:szCs w:val="22"/>
              </w:rPr>
              <w:t>e</w:t>
            </w:r>
            <w:r w:rsidR="004B7160">
              <w:rPr>
                <w:rFonts w:asciiTheme="minorHAnsi" w:hAnsiTheme="minorHAnsi" w:cstheme="minorHAnsi"/>
                <w:szCs w:val="22"/>
              </w:rPr>
              <w:t>-</w:t>
            </w:r>
            <w:r w:rsidRPr="00691C1D">
              <w:rPr>
                <w:rFonts w:asciiTheme="minorHAnsi" w:hAnsiTheme="minorHAnsi" w:cstheme="minorHAnsi"/>
                <w:szCs w:val="22"/>
              </w:rPr>
              <w:t>post</w:t>
            </w:r>
            <w:r>
              <w:rPr>
                <w:rFonts w:asciiTheme="minorHAnsi" w:hAnsiTheme="minorHAnsi" w:cstheme="minorHAnsi"/>
                <w:szCs w:val="22"/>
              </w:rPr>
              <w:t xml:space="preserve"> og chat</w:t>
            </w:r>
            <w:r w:rsidRPr="00691C1D">
              <w:rPr>
                <w:rFonts w:asciiTheme="minorHAnsi" w:hAnsiTheme="minorHAnsi" w:cstheme="minorHAnsi"/>
                <w:szCs w:val="22"/>
              </w:rPr>
              <w:t>. Det må også tilbys fjernstøtte.</w:t>
            </w:r>
          </w:p>
        </w:tc>
      </w:tr>
      <w:tr w:rsidR="008D1855" w:rsidRPr="00E978B6" w14:paraId="5F5BA5CB" w14:textId="77777777" w:rsidTr="004326C3">
        <w:trPr>
          <w:trHeight w:val="982"/>
        </w:trPr>
        <w:tc>
          <w:tcPr>
            <w:tcW w:w="704" w:type="dxa"/>
          </w:tcPr>
          <w:p w14:paraId="75A2E1CA" w14:textId="2B002032" w:rsidR="008D1855" w:rsidRDefault="008D1855" w:rsidP="00691C1D">
            <w:pPr>
              <w:autoSpaceDE w:val="0"/>
              <w:autoSpaceDN w:val="0"/>
              <w:adjustRightInd w:val="0"/>
              <w:rPr>
                <w:rFonts w:ascii="Calibri" w:hAnsi="Calibri"/>
              </w:rPr>
            </w:pPr>
            <w:r>
              <w:rPr>
                <w:rFonts w:ascii="Calibri" w:hAnsi="Calibri"/>
              </w:rPr>
              <w:t>5.1</w:t>
            </w:r>
            <w:r w:rsidR="00757783">
              <w:rPr>
                <w:rFonts w:ascii="Calibri" w:hAnsi="Calibri"/>
              </w:rPr>
              <w:t>3</w:t>
            </w:r>
          </w:p>
        </w:tc>
        <w:tc>
          <w:tcPr>
            <w:tcW w:w="8505" w:type="dxa"/>
          </w:tcPr>
          <w:p w14:paraId="04BCF04E" w14:textId="5FFE3C6F" w:rsidR="008D1855" w:rsidRPr="00CF1864" w:rsidRDefault="00634C58" w:rsidP="00634C58">
            <w:pPr>
              <w:autoSpaceDE w:val="0"/>
              <w:autoSpaceDN w:val="0"/>
              <w:adjustRightInd w:val="0"/>
              <w:rPr>
                <w:rFonts w:asciiTheme="minorHAnsi" w:hAnsiTheme="minorHAnsi" w:cstheme="minorHAnsi"/>
                <w:szCs w:val="22"/>
              </w:rPr>
            </w:pPr>
            <w:r w:rsidRPr="00691C1D">
              <w:rPr>
                <w:rFonts w:asciiTheme="minorHAnsi" w:hAnsiTheme="minorHAnsi" w:cstheme="minorHAnsi"/>
                <w:szCs w:val="22"/>
              </w:rPr>
              <w:t>Lillestrøm kommune krever at personer hos leverandør som skal drive fjernstøtte eller annen IT-teknisk støtte på kommunens IT-systemer, må skrive under kommunens taushetserklæring.</w:t>
            </w:r>
          </w:p>
        </w:tc>
      </w:tr>
      <w:tr w:rsidR="008D1855" w:rsidRPr="00E978B6" w14:paraId="6A6CCF53" w14:textId="77777777" w:rsidTr="004326C3">
        <w:trPr>
          <w:trHeight w:val="698"/>
        </w:trPr>
        <w:tc>
          <w:tcPr>
            <w:tcW w:w="704" w:type="dxa"/>
          </w:tcPr>
          <w:p w14:paraId="59F44532" w14:textId="2C0A0BC9" w:rsidR="008D1855" w:rsidRDefault="00165E47" w:rsidP="00691C1D">
            <w:pPr>
              <w:autoSpaceDE w:val="0"/>
              <w:autoSpaceDN w:val="0"/>
              <w:adjustRightInd w:val="0"/>
              <w:rPr>
                <w:rFonts w:ascii="Calibri" w:hAnsi="Calibri"/>
              </w:rPr>
            </w:pPr>
            <w:r>
              <w:rPr>
                <w:rFonts w:ascii="Calibri" w:hAnsi="Calibri"/>
              </w:rPr>
              <w:t>5.1</w:t>
            </w:r>
            <w:r w:rsidR="00757783">
              <w:rPr>
                <w:rFonts w:ascii="Calibri" w:hAnsi="Calibri"/>
              </w:rPr>
              <w:t>4</w:t>
            </w:r>
          </w:p>
        </w:tc>
        <w:tc>
          <w:tcPr>
            <w:tcW w:w="8505" w:type="dxa"/>
          </w:tcPr>
          <w:p w14:paraId="5C19F885" w14:textId="77777777" w:rsidR="0024076C" w:rsidRPr="00691C1D" w:rsidRDefault="0024076C" w:rsidP="0024076C">
            <w:pPr>
              <w:rPr>
                <w:rFonts w:asciiTheme="minorHAnsi" w:hAnsiTheme="minorHAnsi" w:cstheme="minorHAnsi"/>
                <w:szCs w:val="22"/>
              </w:rPr>
            </w:pPr>
            <w:r w:rsidRPr="00691C1D">
              <w:rPr>
                <w:rFonts w:asciiTheme="minorHAnsi" w:hAnsiTheme="minorHAnsi" w:cstheme="minorHAnsi"/>
                <w:szCs w:val="22"/>
              </w:rPr>
              <w:t>Løsningen skal til enhver tid</w:t>
            </w:r>
            <w:r>
              <w:rPr>
                <w:rFonts w:asciiTheme="minorHAnsi" w:hAnsiTheme="minorHAnsi" w:cstheme="minorHAnsi"/>
                <w:szCs w:val="22"/>
              </w:rPr>
              <w:t xml:space="preserve"> </w:t>
            </w:r>
            <w:r w:rsidRPr="00691C1D">
              <w:rPr>
                <w:rFonts w:asciiTheme="minorHAnsi" w:hAnsiTheme="minorHAnsi" w:cstheme="minorHAnsi"/>
                <w:szCs w:val="22"/>
              </w:rPr>
              <w:t xml:space="preserve">støtte </w:t>
            </w:r>
            <w:r>
              <w:rPr>
                <w:rFonts w:asciiTheme="minorHAnsi" w:hAnsiTheme="minorHAnsi" w:cstheme="minorHAnsi"/>
                <w:szCs w:val="22"/>
              </w:rPr>
              <w:t xml:space="preserve">de to </w:t>
            </w:r>
            <w:r w:rsidRPr="00691C1D">
              <w:rPr>
                <w:rFonts w:asciiTheme="minorHAnsi" w:hAnsiTheme="minorHAnsi" w:cstheme="minorHAnsi"/>
                <w:szCs w:val="22"/>
              </w:rPr>
              <w:t>siste versjon</w:t>
            </w:r>
            <w:r>
              <w:rPr>
                <w:rFonts w:asciiTheme="minorHAnsi" w:hAnsiTheme="minorHAnsi" w:cstheme="minorHAnsi"/>
                <w:szCs w:val="22"/>
              </w:rPr>
              <w:t>ene</w:t>
            </w:r>
            <w:r w:rsidRPr="00691C1D">
              <w:rPr>
                <w:rFonts w:asciiTheme="minorHAnsi" w:hAnsiTheme="minorHAnsi" w:cstheme="minorHAnsi"/>
                <w:szCs w:val="22"/>
              </w:rPr>
              <w:t xml:space="preserve"> av minimum følgende nettlesere:</w:t>
            </w:r>
          </w:p>
          <w:p w14:paraId="0B0F70F3" w14:textId="2B5E693B" w:rsidR="008D1855" w:rsidRPr="00CF1864" w:rsidRDefault="0024076C" w:rsidP="008D1855">
            <w:pPr>
              <w:rPr>
                <w:rFonts w:asciiTheme="minorHAnsi" w:hAnsiTheme="minorHAnsi" w:cstheme="minorHAnsi"/>
                <w:szCs w:val="22"/>
              </w:rPr>
            </w:pPr>
            <w:r w:rsidRPr="00691C1D">
              <w:rPr>
                <w:rFonts w:asciiTheme="minorHAnsi" w:hAnsiTheme="minorHAnsi" w:cstheme="minorHAnsi"/>
                <w:szCs w:val="22"/>
              </w:rPr>
              <w:t>Chrome, Safari</w:t>
            </w:r>
            <w:r w:rsidR="00864AA3">
              <w:rPr>
                <w:rFonts w:asciiTheme="minorHAnsi" w:hAnsiTheme="minorHAnsi" w:cstheme="minorHAnsi"/>
                <w:szCs w:val="22"/>
              </w:rPr>
              <w:t xml:space="preserve"> og</w:t>
            </w:r>
            <w:r w:rsidRPr="00691C1D">
              <w:rPr>
                <w:rFonts w:asciiTheme="minorHAnsi" w:hAnsiTheme="minorHAnsi" w:cstheme="minorHAnsi"/>
                <w:szCs w:val="22"/>
              </w:rPr>
              <w:t xml:space="preserve"> Edge</w:t>
            </w:r>
            <w:r>
              <w:rPr>
                <w:rFonts w:asciiTheme="minorHAnsi" w:hAnsiTheme="minorHAnsi" w:cstheme="minorHAnsi"/>
                <w:szCs w:val="22"/>
              </w:rPr>
              <w:t>.</w:t>
            </w:r>
          </w:p>
        </w:tc>
      </w:tr>
      <w:tr w:rsidR="008D1855" w:rsidRPr="00E978B6" w14:paraId="52619CC7" w14:textId="77777777" w:rsidTr="007C1C7F">
        <w:trPr>
          <w:trHeight w:val="980"/>
        </w:trPr>
        <w:tc>
          <w:tcPr>
            <w:tcW w:w="704" w:type="dxa"/>
          </w:tcPr>
          <w:p w14:paraId="6B5A9411" w14:textId="0B681DF2" w:rsidR="008D1855" w:rsidRDefault="00165E47" w:rsidP="00691C1D">
            <w:pPr>
              <w:autoSpaceDE w:val="0"/>
              <w:autoSpaceDN w:val="0"/>
              <w:adjustRightInd w:val="0"/>
              <w:rPr>
                <w:rFonts w:ascii="Calibri" w:hAnsi="Calibri"/>
              </w:rPr>
            </w:pPr>
            <w:r>
              <w:rPr>
                <w:rFonts w:ascii="Calibri" w:hAnsi="Calibri"/>
              </w:rPr>
              <w:t>5.1</w:t>
            </w:r>
            <w:r w:rsidR="00757783">
              <w:rPr>
                <w:rFonts w:ascii="Calibri" w:hAnsi="Calibri"/>
              </w:rPr>
              <w:t>5</w:t>
            </w:r>
          </w:p>
        </w:tc>
        <w:tc>
          <w:tcPr>
            <w:tcW w:w="8505" w:type="dxa"/>
          </w:tcPr>
          <w:p w14:paraId="0CEF461E" w14:textId="0DF25680" w:rsidR="008D1855" w:rsidRPr="00CF1864" w:rsidRDefault="00EB54B0" w:rsidP="00EB54B0">
            <w:pPr>
              <w:tabs>
                <w:tab w:val="left" w:pos="389"/>
              </w:tabs>
              <w:rPr>
                <w:rFonts w:asciiTheme="minorHAnsi" w:hAnsiTheme="minorHAnsi" w:cstheme="minorHAnsi"/>
                <w:szCs w:val="22"/>
              </w:rPr>
            </w:pPr>
            <w:r w:rsidRPr="000E5E52">
              <w:rPr>
                <w:rFonts w:asciiTheme="minorHAnsi" w:hAnsiTheme="minorHAnsi" w:cstheme="minorBidi"/>
              </w:rPr>
              <w:t>Det er et krav at løsningen kan aksesseres via kommunens standard arbeidsverktøy (PC, telefon, nettbrett). Mobile applikasjoner (apper) skal kunne benyttes på både Android og iOS</w:t>
            </w:r>
            <w:r w:rsidR="009868A0">
              <w:rPr>
                <w:rFonts w:asciiTheme="minorHAnsi" w:hAnsiTheme="minorHAnsi" w:cstheme="minorBidi"/>
              </w:rPr>
              <w:t>.</w:t>
            </w:r>
          </w:p>
        </w:tc>
      </w:tr>
      <w:tr w:rsidR="00165E47" w:rsidRPr="00E978B6" w14:paraId="25308688" w14:textId="77777777" w:rsidTr="004326C3">
        <w:trPr>
          <w:trHeight w:val="990"/>
        </w:trPr>
        <w:tc>
          <w:tcPr>
            <w:tcW w:w="704" w:type="dxa"/>
          </w:tcPr>
          <w:p w14:paraId="1ADAA42B" w14:textId="35F68B28" w:rsidR="00165E47" w:rsidRDefault="00165E47" w:rsidP="00691C1D">
            <w:pPr>
              <w:autoSpaceDE w:val="0"/>
              <w:autoSpaceDN w:val="0"/>
              <w:adjustRightInd w:val="0"/>
              <w:rPr>
                <w:rFonts w:ascii="Calibri" w:hAnsi="Calibri"/>
              </w:rPr>
            </w:pPr>
            <w:r>
              <w:rPr>
                <w:rFonts w:ascii="Calibri" w:hAnsi="Calibri"/>
              </w:rPr>
              <w:t>5.1</w:t>
            </w:r>
            <w:r w:rsidR="00757783">
              <w:rPr>
                <w:rFonts w:ascii="Calibri" w:hAnsi="Calibri"/>
              </w:rPr>
              <w:t>6</w:t>
            </w:r>
          </w:p>
        </w:tc>
        <w:tc>
          <w:tcPr>
            <w:tcW w:w="8505" w:type="dxa"/>
          </w:tcPr>
          <w:p w14:paraId="50D8B8A6" w14:textId="17A5AB93" w:rsidR="00165E47" w:rsidRPr="00CF1864" w:rsidRDefault="00F866C1" w:rsidP="00C7558F">
            <w:pPr>
              <w:autoSpaceDE w:val="0"/>
              <w:autoSpaceDN w:val="0"/>
              <w:adjustRightInd w:val="0"/>
              <w:rPr>
                <w:rFonts w:asciiTheme="minorHAnsi" w:hAnsiTheme="minorHAnsi" w:cstheme="minorHAnsi"/>
                <w:szCs w:val="22"/>
              </w:rPr>
            </w:pPr>
            <w:r w:rsidRPr="00691C1D">
              <w:rPr>
                <w:rFonts w:asciiTheme="minorHAnsi" w:hAnsiTheme="minorHAnsi" w:cstheme="minorHAnsi"/>
                <w:szCs w:val="22"/>
              </w:rPr>
              <w:t xml:space="preserve">Løsningen bør utnytte så mye som mulig av stiler og komponenter fra designsystemet på </w:t>
            </w:r>
            <w:hyperlink r:id="rId16">
              <w:r w:rsidRPr="00691C1D">
                <w:rPr>
                  <w:rStyle w:val="Hyperkobling"/>
                  <w:rFonts w:asciiTheme="minorHAnsi" w:hAnsiTheme="minorHAnsi" w:cstheme="minorHAnsi"/>
                  <w:szCs w:val="22"/>
                </w:rPr>
                <w:t>design.lillestrom.kommune.no</w:t>
              </w:r>
            </w:hyperlink>
            <w:r w:rsidRPr="00691C1D">
              <w:rPr>
                <w:rFonts w:asciiTheme="minorHAnsi" w:hAnsiTheme="minorHAnsi" w:cstheme="minorHAnsi"/>
                <w:szCs w:val="22"/>
              </w:rPr>
              <w:t xml:space="preserve">. Stilene settes med CSS, og komponentene er bygget som standardiserte Web </w:t>
            </w:r>
            <w:proofErr w:type="spellStart"/>
            <w:r w:rsidRPr="00691C1D">
              <w:rPr>
                <w:rFonts w:asciiTheme="minorHAnsi" w:hAnsiTheme="minorHAnsi" w:cstheme="minorHAnsi"/>
                <w:szCs w:val="22"/>
              </w:rPr>
              <w:t>components</w:t>
            </w:r>
            <w:proofErr w:type="spellEnd"/>
            <w:r w:rsidRPr="00691C1D">
              <w:rPr>
                <w:rFonts w:asciiTheme="minorHAnsi" w:hAnsiTheme="minorHAnsi" w:cstheme="minorHAnsi"/>
                <w:szCs w:val="22"/>
              </w:rPr>
              <w:t xml:space="preserve"> / </w:t>
            </w:r>
            <w:proofErr w:type="spellStart"/>
            <w:r w:rsidRPr="00691C1D">
              <w:rPr>
                <w:rFonts w:asciiTheme="minorHAnsi" w:hAnsiTheme="minorHAnsi" w:cstheme="minorHAnsi"/>
                <w:szCs w:val="22"/>
              </w:rPr>
              <w:t>Custom</w:t>
            </w:r>
            <w:proofErr w:type="spellEnd"/>
            <w:r w:rsidRPr="00691C1D">
              <w:rPr>
                <w:rFonts w:asciiTheme="minorHAnsi" w:hAnsiTheme="minorHAnsi" w:cstheme="minorHAnsi"/>
                <w:szCs w:val="22"/>
              </w:rPr>
              <w:t xml:space="preserve"> elements. </w:t>
            </w:r>
          </w:p>
        </w:tc>
      </w:tr>
      <w:tr w:rsidR="00165E47" w:rsidRPr="00E978B6" w14:paraId="33976EE5" w14:textId="77777777" w:rsidTr="00AD3F83">
        <w:trPr>
          <w:trHeight w:val="701"/>
        </w:trPr>
        <w:tc>
          <w:tcPr>
            <w:tcW w:w="704" w:type="dxa"/>
          </w:tcPr>
          <w:p w14:paraId="51A5DB28" w14:textId="530DC203" w:rsidR="00165E47" w:rsidRDefault="00165E47" w:rsidP="00691C1D">
            <w:pPr>
              <w:autoSpaceDE w:val="0"/>
              <w:autoSpaceDN w:val="0"/>
              <w:adjustRightInd w:val="0"/>
              <w:rPr>
                <w:rFonts w:ascii="Calibri" w:hAnsi="Calibri"/>
              </w:rPr>
            </w:pPr>
            <w:r>
              <w:rPr>
                <w:rFonts w:ascii="Calibri" w:hAnsi="Calibri"/>
              </w:rPr>
              <w:t>5.1</w:t>
            </w:r>
            <w:r w:rsidR="00757783">
              <w:rPr>
                <w:rFonts w:ascii="Calibri" w:hAnsi="Calibri"/>
              </w:rPr>
              <w:t>7</w:t>
            </w:r>
          </w:p>
        </w:tc>
        <w:tc>
          <w:tcPr>
            <w:tcW w:w="8505" w:type="dxa"/>
          </w:tcPr>
          <w:p w14:paraId="62D57FDF" w14:textId="26AEADBF" w:rsidR="00165E47" w:rsidRPr="00CF1864" w:rsidRDefault="00C7558F" w:rsidP="008D1855">
            <w:pPr>
              <w:rPr>
                <w:rFonts w:asciiTheme="minorHAnsi" w:hAnsiTheme="minorHAnsi" w:cstheme="minorHAnsi"/>
                <w:szCs w:val="22"/>
              </w:rPr>
            </w:pPr>
            <w:r>
              <w:rPr>
                <w:rFonts w:asciiTheme="minorHAnsi" w:hAnsiTheme="minorHAnsi" w:cstheme="minorHAnsi"/>
                <w:szCs w:val="22"/>
              </w:rPr>
              <w:t>Kommunen vektlegger hvorvidt l</w:t>
            </w:r>
            <w:r w:rsidRPr="00691C1D">
              <w:rPr>
                <w:rFonts w:asciiTheme="minorHAnsi" w:hAnsiTheme="minorHAnsi" w:cstheme="minorHAnsi"/>
                <w:szCs w:val="22"/>
              </w:rPr>
              <w:t xml:space="preserve">øsningen </w:t>
            </w:r>
            <w:r>
              <w:rPr>
                <w:rFonts w:asciiTheme="minorHAnsi" w:hAnsiTheme="minorHAnsi" w:cstheme="minorHAnsi"/>
                <w:szCs w:val="22"/>
              </w:rPr>
              <w:t>er</w:t>
            </w:r>
            <w:r w:rsidRPr="00691C1D">
              <w:rPr>
                <w:rFonts w:asciiTheme="minorHAnsi" w:hAnsiTheme="minorHAnsi" w:cstheme="minorHAnsi"/>
                <w:szCs w:val="22"/>
              </w:rPr>
              <w:t xml:space="preserve"> testet m</w:t>
            </w:r>
            <w:r w:rsidR="00956964">
              <w:rPr>
                <w:rFonts w:asciiTheme="minorHAnsi" w:hAnsiTheme="minorHAnsi" w:cstheme="minorHAnsi"/>
                <w:szCs w:val="22"/>
              </w:rPr>
              <w:t>ot reelle</w:t>
            </w:r>
            <w:r w:rsidRPr="00691C1D">
              <w:rPr>
                <w:rFonts w:asciiTheme="minorHAnsi" w:hAnsiTheme="minorHAnsi" w:cstheme="minorHAnsi"/>
                <w:szCs w:val="22"/>
              </w:rPr>
              <w:t xml:space="preserve"> sluttbrukere, det være seg om løsningen retter seg mot innbyggere, ansatte, næringsliv eller andre målgrupper.</w:t>
            </w:r>
          </w:p>
        </w:tc>
      </w:tr>
      <w:tr w:rsidR="00F06556" w:rsidRPr="00E978B6" w14:paraId="116F9B2D" w14:textId="77777777" w:rsidTr="00AD3F83">
        <w:trPr>
          <w:trHeight w:val="701"/>
        </w:trPr>
        <w:tc>
          <w:tcPr>
            <w:tcW w:w="704" w:type="dxa"/>
          </w:tcPr>
          <w:p w14:paraId="3E3DCA2E" w14:textId="6000F507" w:rsidR="00F06556" w:rsidRDefault="00F06556" w:rsidP="00691C1D">
            <w:pPr>
              <w:autoSpaceDE w:val="0"/>
              <w:autoSpaceDN w:val="0"/>
              <w:adjustRightInd w:val="0"/>
              <w:rPr>
                <w:rFonts w:ascii="Calibri" w:hAnsi="Calibri"/>
              </w:rPr>
            </w:pPr>
            <w:r>
              <w:rPr>
                <w:rFonts w:ascii="Calibri" w:hAnsi="Calibri"/>
              </w:rPr>
              <w:t>5.18</w:t>
            </w:r>
          </w:p>
        </w:tc>
        <w:tc>
          <w:tcPr>
            <w:tcW w:w="8505" w:type="dxa"/>
          </w:tcPr>
          <w:p w14:paraId="63821BC1" w14:textId="6494E9C4" w:rsidR="00F06556" w:rsidRDefault="00433B02" w:rsidP="008D1855">
            <w:pPr>
              <w:rPr>
                <w:rFonts w:asciiTheme="minorHAnsi" w:hAnsiTheme="minorHAnsi" w:cstheme="minorHAnsi"/>
                <w:szCs w:val="22"/>
              </w:rPr>
            </w:pPr>
            <w:r w:rsidRPr="00433B02">
              <w:rPr>
                <w:rFonts w:asciiTheme="minorHAnsi" w:hAnsiTheme="minorHAnsi" w:cstheme="minorHAnsi"/>
                <w:szCs w:val="22"/>
              </w:rPr>
              <w:t xml:space="preserve">Løsningen må kunne integreres med adgangskontrollsystem ARX. Dette for at ansattkort skal kunne brukes for </w:t>
            </w:r>
            <w:r w:rsidR="00223DF6" w:rsidRPr="0038319A">
              <w:rPr>
                <w:rFonts w:asciiTheme="minorHAnsi" w:hAnsiTheme="minorHAnsi" w:cstheme="minorHAnsi"/>
                <w:color w:val="333333"/>
                <w:szCs w:val="22"/>
              </w:rPr>
              <w:t>åpn</w:t>
            </w:r>
            <w:r w:rsidR="00223DF6">
              <w:rPr>
                <w:rFonts w:asciiTheme="minorHAnsi" w:hAnsiTheme="minorHAnsi" w:cstheme="minorHAnsi"/>
                <w:color w:val="333333"/>
                <w:szCs w:val="22"/>
              </w:rPr>
              <w:t>ing av</w:t>
            </w:r>
            <w:r w:rsidR="00223DF6" w:rsidRPr="00433B02">
              <w:rPr>
                <w:rFonts w:asciiTheme="minorHAnsi" w:hAnsiTheme="minorHAnsi" w:cstheme="minorHAnsi"/>
                <w:szCs w:val="22"/>
              </w:rPr>
              <w:t xml:space="preserve"> </w:t>
            </w:r>
            <w:r w:rsidRPr="00433B02">
              <w:rPr>
                <w:rFonts w:asciiTheme="minorHAnsi" w:hAnsiTheme="minorHAnsi" w:cstheme="minorHAnsi"/>
                <w:szCs w:val="22"/>
              </w:rPr>
              <w:t>nøkkelskap og evt. sjåføridentifisering.</w:t>
            </w:r>
          </w:p>
        </w:tc>
      </w:tr>
      <w:tr w:rsidR="00C61C87" w:rsidRPr="00691C1D" w14:paraId="3A5AEC77" w14:textId="77777777" w:rsidTr="004331E8">
        <w:trPr>
          <w:trHeight w:val="252"/>
        </w:trPr>
        <w:tc>
          <w:tcPr>
            <w:tcW w:w="9209" w:type="dxa"/>
            <w:gridSpan w:val="2"/>
            <w:shd w:val="clear" w:color="auto" w:fill="D0CECE" w:themeFill="background2" w:themeFillShade="E6"/>
          </w:tcPr>
          <w:p w14:paraId="44BA4E4E" w14:textId="3340B918" w:rsidR="00C61C87" w:rsidRPr="00691C1D" w:rsidRDefault="00C7558F" w:rsidP="004331E8">
            <w:pPr>
              <w:pStyle w:val="Listeavsnitt"/>
              <w:numPr>
                <w:ilvl w:val="0"/>
                <w:numId w:val="39"/>
              </w:numPr>
              <w:autoSpaceDE w:val="0"/>
              <w:autoSpaceDN w:val="0"/>
              <w:adjustRightInd w:val="0"/>
              <w:rPr>
                <w:rFonts w:asciiTheme="minorHAnsi" w:hAnsiTheme="minorHAnsi" w:cstheme="minorHAnsi"/>
                <w:szCs w:val="22"/>
              </w:rPr>
            </w:pPr>
            <w:r w:rsidRPr="004331E8">
              <w:rPr>
                <w:rFonts w:asciiTheme="minorHAnsi" w:hAnsiTheme="minorHAnsi" w:cstheme="minorHAnsi"/>
                <w:b/>
                <w:bCs/>
                <w:szCs w:val="22"/>
              </w:rPr>
              <w:t>Krav til personvern/GDPR</w:t>
            </w:r>
            <w:r w:rsidR="004331E8">
              <w:rPr>
                <w:rFonts w:asciiTheme="minorHAnsi" w:hAnsiTheme="minorHAnsi" w:cstheme="minorHAnsi"/>
                <w:b/>
                <w:bCs/>
                <w:szCs w:val="22"/>
              </w:rPr>
              <w:br/>
            </w:r>
          </w:p>
        </w:tc>
      </w:tr>
      <w:tr w:rsidR="00A824FE" w:rsidRPr="00691C1D" w14:paraId="07B57C06" w14:textId="77777777" w:rsidTr="007C1C7F">
        <w:trPr>
          <w:trHeight w:val="710"/>
        </w:trPr>
        <w:tc>
          <w:tcPr>
            <w:tcW w:w="704" w:type="dxa"/>
            <w:hideMark/>
          </w:tcPr>
          <w:p w14:paraId="257079B5" w14:textId="296BF4E0" w:rsidR="00A824FE" w:rsidRPr="00E978B6" w:rsidRDefault="00574263" w:rsidP="000C2053">
            <w:pPr>
              <w:autoSpaceDE w:val="0"/>
              <w:autoSpaceDN w:val="0"/>
              <w:adjustRightInd w:val="0"/>
              <w:rPr>
                <w:rFonts w:ascii="Calibri-Light" w:hAnsi="Calibri-Light" w:cs="Calibri-Light"/>
                <w:b/>
                <w:bCs/>
              </w:rPr>
            </w:pPr>
            <w:r>
              <w:rPr>
                <w:rFonts w:ascii="Calibri" w:hAnsi="Calibri"/>
              </w:rPr>
              <w:t>6</w:t>
            </w:r>
            <w:r w:rsidR="00D25A42">
              <w:rPr>
                <w:rFonts w:ascii="Calibri" w:hAnsi="Calibri"/>
              </w:rPr>
              <w:t>.1</w:t>
            </w:r>
          </w:p>
        </w:tc>
        <w:tc>
          <w:tcPr>
            <w:tcW w:w="8505" w:type="dxa"/>
            <w:hideMark/>
          </w:tcPr>
          <w:p w14:paraId="1A9CAD6A" w14:textId="3475432F" w:rsidR="00A824FE" w:rsidRPr="00691C1D" w:rsidRDefault="00DB3AA5" w:rsidP="000C2053">
            <w:pPr>
              <w:autoSpaceDE w:val="0"/>
              <w:autoSpaceDN w:val="0"/>
              <w:adjustRightInd w:val="0"/>
              <w:rPr>
                <w:rFonts w:asciiTheme="minorHAnsi" w:hAnsiTheme="minorHAnsi" w:cstheme="minorHAnsi"/>
                <w:szCs w:val="22"/>
              </w:rPr>
            </w:pPr>
            <w:r w:rsidRPr="1B58B4F4">
              <w:rPr>
                <w:rFonts w:asciiTheme="minorHAnsi" w:hAnsiTheme="minorHAnsi" w:cstheme="minorBidi"/>
              </w:rPr>
              <w:t>Lillestrøm kommune krever at løsningen følger føringene i personvernforordningen (GDPR) av juli 2018.</w:t>
            </w:r>
          </w:p>
        </w:tc>
      </w:tr>
      <w:tr w:rsidR="00D25A42" w:rsidRPr="00691C1D" w14:paraId="0860C25B" w14:textId="77777777" w:rsidTr="00223E40">
        <w:trPr>
          <w:trHeight w:val="694"/>
        </w:trPr>
        <w:tc>
          <w:tcPr>
            <w:tcW w:w="704" w:type="dxa"/>
          </w:tcPr>
          <w:p w14:paraId="0159ABEF" w14:textId="1E8D5E46" w:rsidR="00D25A42" w:rsidRDefault="00574263" w:rsidP="000C2053">
            <w:pPr>
              <w:autoSpaceDE w:val="0"/>
              <w:autoSpaceDN w:val="0"/>
              <w:adjustRightInd w:val="0"/>
              <w:rPr>
                <w:rFonts w:ascii="Calibri" w:hAnsi="Calibri"/>
              </w:rPr>
            </w:pPr>
            <w:r>
              <w:rPr>
                <w:rFonts w:ascii="Calibri" w:hAnsi="Calibri"/>
              </w:rPr>
              <w:t>6</w:t>
            </w:r>
            <w:r w:rsidR="00D25A42">
              <w:rPr>
                <w:rFonts w:ascii="Calibri" w:hAnsi="Calibri"/>
              </w:rPr>
              <w:t>.2</w:t>
            </w:r>
          </w:p>
        </w:tc>
        <w:tc>
          <w:tcPr>
            <w:tcW w:w="8505" w:type="dxa"/>
          </w:tcPr>
          <w:p w14:paraId="6825ACBD" w14:textId="560D9846" w:rsidR="00D25A42" w:rsidRDefault="00087D43" w:rsidP="00223E40">
            <w:pPr>
              <w:rPr>
                <w:rFonts w:asciiTheme="minorHAnsi" w:hAnsiTheme="minorHAnsi" w:cstheme="minorHAnsi"/>
                <w:szCs w:val="22"/>
              </w:rPr>
            </w:pPr>
            <w:r w:rsidRPr="00393E62">
              <w:rPr>
                <w:rFonts w:asciiTheme="minorHAnsi" w:hAnsiTheme="minorHAnsi" w:cstheme="minorBidi"/>
              </w:rPr>
              <w:t>Leverandøren skal hensynta innebygd personvern i utvikling av løsningen (</w:t>
            </w:r>
            <w:r w:rsidRPr="00393E62">
              <w:rPr>
                <w:rFonts w:asciiTheme="minorHAnsi" w:hAnsiTheme="minorHAnsi" w:cstheme="minorBidi"/>
                <w:i/>
                <w:iCs/>
              </w:rPr>
              <w:t>«</w:t>
            </w:r>
            <w:proofErr w:type="spellStart"/>
            <w:r w:rsidRPr="00393E62">
              <w:rPr>
                <w:rFonts w:asciiTheme="minorHAnsi" w:hAnsiTheme="minorHAnsi" w:cstheme="minorBidi"/>
                <w:i/>
                <w:iCs/>
              </w:rPr>
              <w:t>privacy</w:t>
            </w:r>
            <w:proofErr w:type="spellEnd"/>
            <w:r w:rsidRPr="00393E62">
              <w:rPr>
                <w:rFonts w:asciiTheme="minorHAnsi" w:hAnsiTheme="minorHAnsi" w:cstheme="minorBidi"/>
                <w:i/>
                <w:iCs/>
              </w:rPr>
              <w:t xml:space="preserve"> by design»</w:t>
            </w:r>
            <w:r w:rsidRPr="00393E62">
              <w:rPr>
                <w:rFonts w:asciiTheme="minorHAnsi" w:hAnsiTheme="minorHAnsi" w:cstheme="minorBidi"/>
              </w:rPr>
              <w:t>).</w:t>
            </w:r>
          </w:p>
        </w:tc>
      </w:tr>
      <w:tr w:rsidR="00D25A42" w:rsidRPr="00691C1D" w14:paraId="2CF94DFB" w14:textId="77777777" w:rsidTr="007C1C7F">
        <w:trPr>
          <w:trHeight w:val="703"/>
        </w:trPr>
        <w:tc>
          <w:tcPr>
            <w:tcW w:w="704" w:type="dxa"/>
          </w:tcPr>
          <w:p w14:paraId="3F21E554" w14:textId="640F1232" w:rsidR="00D25A42" w:rsidRDefault="00574263" w:rsidP="000C2053">
            <w:pPr>
              <w:autoSpaceDE w:val="0"/>
              <w:autoSpaceDN w:val="0"/>
              <w:adjustRightInd w:val="0"/>
              <w:rPr>
                <w:rFonts w:ascii="Calibri" w:hAnsi="Calibri"/>
              </w:rPr>
            </w:pPr>
            <w:r>
              <w:rPr>
                <w:rFonts w:ascii="Calibri" w:hAnsi="Calibri"/>
              </w:rPr>
              <w:t>6</w:t>
            </w:r>
            <w:r w:rsidR="00D25A42">
              <w:rPr>
                <w:rFonts w:ascii="Calibri" w:hAnsi="Calibri"/>
              </w:rPr>
              <w:t>.3</w:t>
            </w:r>
          </w:p>
        </w:tc>
        <w:tc>
          <w:tcPr>
            <w:tcW w:w="8505" w:type="dxa"/>
          </w:tcPr>
          <w:p w14:paraId="1267A388" w14:textId="098729BC" w:rsidR="00574263" w:rsidRPr="00574263" w:rsidRDefault="00574263" w:rsidP="00223E40">
            <w:pPr>
              <w:rPr>
                <w:rFonts w:asciiTheme="minorHAnsi" w:hAnsiTheme="minorHAnsi" w:cstheme="minorHAnsi"/>
                <w:szCs w:val="22"/>
              </w:rPr>
            </w:pPr>
            <w:r w:rsidRPr="00810056">
              <w:rPr>
                <w:rFonts w:asciiTheme="minorHAnsi" w:hAnsiTheme="minorHAnsi" w:cstheme="minorHAnsi"/>
                <w:szCs w:val="22"/>
              </w:rPr>
              <w:t>Lillestrøm kommune krever at håndtering av personopplysninger, både bruk av og lagring, skal være godt dokumentert.</w:t>
            </w:r>
          </w:p>
        </w:tc>
      </w:tr>
      <w:tr w:rsidR="00D25A42" w:rsidRPr="00691C1D" w14:paraId="62F2E880" w14:textId="77777777" w:rsidTr="000C2053">
        <w:trPr>
          <w:trHeight w:val="757"/>
        </w:trPr>
        <w:tc>
          <w:tcPr>
            <w:tcW w:w="704" w:type="dxa"/>
          </w:tcPr>
          <w:p w14:paraId="79F30CC3" w14:textId="1A17F30E" w:rsidR="00D25A42" w:rsidRDefault="00574263" w:rsidP="000C2053">
            <w:pPr>
              <w:autoSpaceDE w:val="0"/>
              <w:autoSpaceDN w:val="0"/>
              <w:adjustRightInd w:val="0"/>
              <w:rPr>
                <w:rFonts w:ascii="Calibri" w:hAnsi="Calibri"/>
              </w:rPr>
            </w:pPr>
            <w:r>
              <w:rPr>
                <w:rFonts w:ascii="Calibri" w:hAnsi="Calibri"/>
              </w:rPr>
              <w:t>6</w:t>
            </w:r>
            <w:r w:rsidR="00D25A42">
              <w:rPr>
                <w:rFonts w:ascii="Calibri" w:hAnsi="Calibri"/>
              </w:rPr>
              <w:t>.4</w:t>
            </w:r>
          </w:p>
        </w:tc>
        <w:tc>
          <w:tcPr>
            <w:tcW w:w="8505" w:type="dxa"/>
          </w:tcPr>
          <w:p w14:paraId="7C3D9E68" w14:textId="4ACFDA61" w:rsidR="00D25A42" w:rsidRDefault="008329F0" w:rsidP="000C2053">
            <w:pPr>
              <w:autoSpaceDE w:val="0"/>
              <w:autoSpaceDN w:val="0"/>
              <w:adjustRightInd w:val="0"/>
              <w:rPr>
                <w:rFonts w:asciiTheme="minorHAnsi" w:hAnsiTheme="minorHAnsi" w:cstheme="minorHAnsi"/>
                <w:szCs w:val="22"/>
              </w:rPr>
            </w:pPr>
            <w:r>
              <w:rPr>
                <w:rFonts w:asciiTheme="minorHAnsi" w:hAnsiTheme="minorHAnsi" w:cstheme="minorHAnsi"/>
                <w:szCs w:val="22"/>
              </w:rPr>
              <w:t>Det skal inngås d</w:t>
            </w:r>
            <w:r w:rsidRPr="00691C1D">
              <w:rPr>
                <w:rFonts w:asciiTheme="minorHAnsi" w:hAnsiTheme="minorHAnsi" w:cstheme="minorHAnsi"/>
                <w:szCs w:val="22"/>
              </w:rPr>
              <w:t xml:space="preserve">atabehandleravtale mellom tilbyder og Lillestrøm kommune. </w:t>
            </w:r>
            <w:r>
              <w:rPr>
                <w:rFonts w:asciiTheme="minorHAnsi" w:hAnsiTheme="minorHAnsi" w:cstheme="minorHAnsi"/>
                <w:szCs w:val="22"/>
              </w:rPr>
              <w:t>Avtalen skal være basert på Lillestrøm kommunes mal.</w:t>
            </w:r>
          </w:p>
        </w:tc>
      </w:tr>
      <w:tr w:rsidR="008329F0" w:rsidRPr="00691C1D" w14:paraId="2F41FCB2" w14:textId="77777777" w:rsidTr="008329F0">
        <w:trPr>
          <w:trHeight w:val="527"/>
        </w:trPr>
        <w:tc>
          <w:tcPr>
            <w:tcW w:w="9209" w:type="dxa"/>
            <w:gridSpan w:val="2"/>
            <w:shd w:val="clear" w:color="auto" w:fill="D0CECE" w:themeFill="background2" w:themeFillShade="E6"/>
          </w:tcPr>
          <w:p w14:paraId="5828C608" w14:textId="74CA7453" w:rsidR="008329F0" w:rsidRPr="008329F0" w:rsidRDefault="008329F0" w:rsidP="008329F0">
            <w:pPr>
              <w:pStyle w:val="Listeavsnitt"/>
              <w:numPr>
                <w:ilvl w:val="0"/>
                <w:numId w:val="39"/>
              </w:numPr>
              <w:autoSpaceDE w:val="0"/>
              <w:autoSpaceDN w:val="0"/>
              <w:adjustRightInd w:val="0"/>
              <w:rPr>
                <w:rFonts w:asciiTheme="minorHAnsi" w:hAnsiTheme="minorHAnsi" w:cstheme="minorHAnsi"/>
                <w:b/>
                <w:bCs/>
                <w:szCs w:val="22"/>
              </w:rPr>
            </w:pPr>
            <w:r w:rsidRPr="008329F0">
              <w:rPr>
                <w:rFonts w:asciiTheme="minorHAnsi" w:hAnsiTheme="minorHAnsi" w:cstheme="minorHAnsi"/>
                <w:b/>
                <w:bCs/>
                <w:szCs w:val="22"/>
              </w:rPr>
              <w:t>Opsjon: Konvertering av data, flåtestyring og veivedlikehold</w:t>
            </w:r>
          </w:p>
        </w:tc>
      </w:tr>
      <w:tr w:rsidR="00C7558F" w:rsidRPr="00691C1D" w14:paraId="7355EBF9" w14:textId="77777777" w:rsidTr="0098713F">
        <w:trPr>
          <w:trHeight w:val="916"/>
        </w:trPr>
        <w:tc>
          <w:tcPr>
            <w:tcW w:w="704" w:type="dxa"/>
          </w:tcPr>
          <w:p w14:paraId="0120FA54" w14:textId="5982B23B" w:rsidR="00C7558F" w:rsidRDefault="008329F0" w:rsidP="000C2053">
            <w:pPr>
              <w:autoSpaceDE w:val="0"/>
              <w:autoSpaceDN w:val="0"/>
              <w:adjustRightInd w:val="0"/>
              <w:rPr>
                <w:rFonts w:ascii="Calibri" w:hAnsi="Calibri"/>
              </w:rPr>
            </w:pPr>
            <w:r>
              <w:rPr>
                <w:rFonts w:ascii="Calibri" w:hAnsi="Calibri"/>
              </w:rPr>
              <w:lastRenderedPageBreak/>
              <w:t>7.1</w:t>
            </w:r>
          </w:p>
        </w:tc>
        <w:tc>
          <w:tcPr>
            <w:tcW w:w="8505" w:type="dxa"/>
          </w:tcPr>
          <w:p w14:paraId="2448E865" w14:textId="77777777" w:rsidR="006E47B6" w:rsidRPr="00347F02" w:rsidRDefault="006E47B6" w:rsidP="006E47B6">
            <w:pPr>
              <w:autoSpaceDE w:val="0"/>
              <w:autoSpaceDN w:val="0"/>
              <w:adjustRightInd w:val="0"/>
              <w:rPr>
                <w:rFonts w:asciiTheme="minorHAnsi" w:hAnsiTheme="minorHAnsi" w:cstheme="minorHAnsi"/>
                <w:b/>
                <w:bCs/>
                <w:szCs w:val="22"/>
              </w:rPr>
            </w:pPr>
            <w:r w:rsidRPr="00347F02">
              <w:rPr>
                <w:rFonts w:asciiTheme="minorHAnsi" w:hAnsiTheme="minorHAnsi" w:cstheme="minorHAnsi"/>
                <w:b/>
                <w:bCs/>
                <w:szCs w:val="22"/>
              </w:rPr>
              <w:t xml:space="preserve">Konvertering av data: </w:t>
            </w:r>
          </w:p>
          <w:p w14:paraId="69300C54" w14:textId="6D08C993" w:rsidR="00C7558F" w:rsidRPr="0098713F" w:rsidRDefault="0098713F" w:rsidP="0098713F">
            <w:pPr>
              <w:autoSpaceDE w:val="0"/>
              <w:autoSpaceDN w:val="0"/>
              <w:adjustRightInd w:val="0"/>
              <w:rPr>
                <w:rFonts w:asciiTheme="minorHAnsi" w:hAnsiTheme="minorHAnsi" w:cstheme="minorBidi"/>
              </w:rPr>
            </w:pPr>
            <w:r w:rsidRPr="77F39B51">
              <w:rPr>
                <w:rFonts w:asciiTheme="minorHAnsi" w:hAnsiTheme="minorHAnsi" w:cstheme="minorBidi"/>
              </w:rPr>
              <w:t xml:space="preserve">Det er </w:t>
            </w:r>
            <w:r w:rsidRPr="7BE917DF">
              <w:rPr>
                <w:rFonts w:asciiTheme="minorHAnsi" w:hAnsiTheme="minorHAnsi" w:cstheme="minorBidi"/>
              </w:rPr>
              <w:t>ønskelig at tilbyder sørge</w:t>
            </w:r>
            <w:r>
              <w:rPr>
                <w:rFonts w:asciiTheme="minorHAnsi" w:hAnsiTheme="minorHAnsi" w:cstheme="minorBidi"/>
              </w:rPr>
              <w:t>r</w:t>
            </w:r>
            <w:r w:rsidRPr="7BE917DF">
              <w:rPr>
                <w:rFonts w:asciiTheme="minorHAnsi" w:hAnsiTheme="minorHAnsi" w:cstheme="minorBidi"/>
              </w:rPr>
              <w:t xml:space="preserve"> for innhenting av eksisterende data</w:t>
            </w:r>
            <w:r>
              <w:rPr>
                <w:rFonts w:asciiTheme="minorHAnsi" w:hAnsiTheme="minorHAnsi" w:cstheme="minorBidi"/>
              </w:rPr>
              <w:t xml:space="preserve"> (fra </w:t>
            </w:r>
            <w:r w:rsidRPr="7BE917DF">
              <w:rPr>
                <w:rFonts w:asciiTheme="minorHAnsi" w:hAnsiTheme="minorHAnsi" w:cstheme="minorBidi"/>
              </w:rPr>
              <w:t xml:space="preserve">CarAdmin og </w:t>
            </w:r>
            <w:r>
              <w:rPr>
                <w:rFonts w:asciiTheme="minorHAnsi" w:hAnsiTheme="minorHAnsi" w:cstheme="minorBidi"/>
              </w:rPr>
              <w:t>E</w:t>
            </w:r>
            <w:r w:rsidRPr="7BE917DF">
              <w:rPr>
                <w:rFonts w:asciiTheme="minorHAnsi" w:hAnsiTheme="minorHAnsi" w:cstheme="minorBidi"/>
              </w:rPr>
              <w:t>xcel</w:t>
            </w:r>
            <w:r>
              <w:rPr>
                <w:rFonts w:asciiTheme="minorHAnsi" w:hAnsiTheme="minorHAnsi" w:cstheme="minorBidi"/>
              </w:rPr>
              <w:t>),</w:t>
            </w:r>
            <w:r w:rsidRPr="7BE917DF">
              <w:rPr>
                <w:rFonts w:asciiTheme="minorHAnsi" w:hAnsiTheme="minorHAnsi" w:cstheme="minorBidi"/>
              </w:rPr>
              <w:t xml:space="preserve"> </w:t>
            </w:r>
            <w:r>
              <w:rPr>
                <w:rFonts w:asciiTheme="minorHAnsi" w:hAnsiTheme="minorHAnsi" w:cstheme="minorBidi"/>
              </w:rPr>
              <w:t xml:space="preserve">til </w:t>
            </w:r>
            <w:r w:rsidRPr="7BE917DF">
              <w:rPr>
                <w:rFonts w:asciiTheme="minorHAnsi" w:hAnsiTheme="minorHAnsi" w:cstheme="minorBidi"/>
              </w:rPr>
              <w:t>ny løsning</w:t>
            </w:r>
            <w:r>
              <w:rPr>
                <w:rFonts w:asciiTheme="minorHAnsi" w:hAnsiTheme="minorHAnsi" w:cstheme="minorBidi"/>
              </w:rPr>
              <w:t>.</w:t>
            </w:r>
          </w:p>
        </w:tc>
      </w:tr>
      <w:tr w:rsidR="00C7558F" w:rsidRPr="00691C1D" w14:paraId="2966B017" w14:textId="77777777" w:rsidTr="007C1C7F">
        <w:trPr>
          <w:trHeight w:val="3395"/>
        </w:trPr>
        <w:tc>
          <w:tcPr>
            <w:tcW w:w="704" w:type="dxa"/>
          </w:tcPr>
          <w:p w14:paraId="424AA59E" w14:textId="049FC404" w:rsidR="00C7558F" w:rsidRDefault="008329F0" w:rsidP="000C2053">
            <w:pPr>
              <w:autoSpaceDE w:val="0"/>
              <w:autoSpaceDN w:val="0"/>
              <w:adjustRightInd w:val="0"/>
              <w:rPr>
                <w:rFonts w:ascii="Calibri" w:hAnsi="Calibri"/>
              </w:rPr>
            </w:pPr>
            <w:r>
              <w:rPr>
                <w:rFonts w:ascii="Calibri" w:hAnsi="Calibri"/>
              </w:rPr>
              <w:t>7.2</w:t>
            </w:r>
          </w:p>
        </w:tc>
        <w:tc>
          <w:tcPr>
            <w:tcW w:w="8505" w:type="dxa"/>
          </w:tcPr>
          <w:p w14:paraId="356B6635" w14:textId="77777777" w:rsidR="00823191" w:rsidRDefault="00823191" w:rsidP="00823191">
            <w:pPr>
              <w:autoSpaceDE w:val="0"/>
              <w:autoSpaceDN w:val="0"/>
              <w:adjustRightInd w:val="0"/>
              <w:rPr>
                <w:rFonts w:asciiTheme="minorHAnsi" w:hAnsiTheme="minorHAnsi" w:cstheme="minorBidi"/>
                <w:b/>
                <w:bCs/>
              </w:rPr>
            </w:pPr>
            <w:r w:rsidRPr="00347F02">
              <w:rPr>
                <w:rFonts w:asciiTheme="minorHAnsi" w:hAnsiTheme="minorHAnsi" w:cstheme="minorBidi"/>
                <w:b/>
                <w:bCs/>
              </w:rPr>
              <w:t>Flåtestyring</w:t>
            </w:r>
            <w:r>
              <w:rPr>
                <w:rFonts w:asciiTheme="minorHAnsi" w:hAnsiTheme="minorHAnsi" w:cstheme="minorBidi"/>
                <w:b/>
                <w:bCs/>
              </w:rPr>
              <w:t>:</w:t>
            </w:r>
          </w:p>
          <w:p w14:paraId="44C08979" w14:textId="21A8F47B" w:rsidR="00C7558F" w:rsidRPr="00823191" w:rsidRDefault="00C45B1E" w:rsidP="004E23B6">
            <w:pPr>
              <w:autoSpaceDE w:val="0"/>
              <w:autoSpaceDN w:val="0"/>
              <w:adjustRightInd w:val="0"/>
              <w:rPr>
                <w:rFonts w:asciiTheme="minorHAnsi" w:hAnsiTheme="minorHAnsi" w:cstheme="minorBidi"/>
              </w:rPr>
            </w:pPr>
            <w:r w:rsidRPr="004E0390">
              <w:rPr>
                <w:rFonts w:asciiTheme="minorHAnsi" w:hAnsiTheme="minorHAnsi" w:cstheme="minorBidi"/>
              </w:rPr>
              <w:t>T</w:t>
            </w:r>
            <w:r>
              <w:rPr>
                <w:rFonts w:asciiTheme="minorHAnsi" w:hAnsiTheme="minorHAnsi" w:cstheme="minorBidi"/>
              </w:rPr>
              <w:t>ilbudt l</w:t>
            </w:r>
            <w:r w:rsidRPr="1B58B4F4">
              <w:rPr>
                <w:rFonts w:asciiTheme="minorHAnsi" w:hAnsiTheme="minorHAnsi" w:cstheme="minorBidi"/>
              </w:rPr>
              <w:t xml:space="preserve">øsning </w:t>
            </w:r>
            <w:r w:rsidRPr="00633B1D">
              <w:rPr>
                <w:rFonts w:asciiTheme="minorHAnsi" w:hAnsiTheme="minorHAnsi" w:cstheme="minorBidi"/>
                <w:u w:val="single"/>
              </w:rPr>
              <w:t xml:space="preserve">skal </w:t>
            </w:r>
            <w:r>
              <w:rPr>
                <w:rFonts w:asciiTheme="minorHAnsi" w:hAnsiTheme="minorHAnsi" w:cstheme="minorBidi"/>
              </w:rPr>
              <w:t>omfatte</w:t>
            </w:r>
            <w:r w:rsidRPr="1B58B4F4">
              <w:rPr>
                <w:rFonts w:asciiTheme="minorHAnsi" w:hAnsiTheme="minorHAnsi" w:cstheme="minorBidi"/>
              </w:rPr>
              <w:t xml:space="preserve"> flåtestyring</w:t>
            </w:r>
            <w:r>
              <w:rPr>
                <w:rFonts w:asciiTheme="minorHAnsi" w:hAnsiTheme="minorHAnsi" w:cstheme="minorBidi"/>
              </w:rPr>
              <w:t>, enten dette tilbys som en egen modul eller allerede bakt inn i tilbudt løsning.</w:t>
            </w:r>
            <w:r>
              <w:rPr>
                <w:rFonts w:asciiTheme="minorHAnsi" w:hAnsiTheme="minorHAnsi" w:cstheme="minorBidi"/>
                <w:b/>
                <w:bCs/>
              </w:rPr>
              <w:t xml:space="preserve"> </w:t>
            </w:r>
            <w:r>
              <w:rPr>
                <w:rFonts w:asciiTheme="minorHAnsi" w:hAnsiTheme="minorHAnsi" w:cstheme="minorBidi"/>
              </w:rPr>
              <w:t>Dette innebærer at tilbudt   l</w:t>
            </w:r>
            <w:r w:rsidRPr="1B58B4F4">
              <w:rPr>
                <w:rFonts w:asciiTheme="minorHAnsi" w:hAnsiTheme="minorHAnsi" w:cstheme="minorBidi"/>
              </w:rPr>
              <w:t>øsning skal tilby lokalisering av kjøretøyene i sanntid i et digitalt oversiktskart</w:t>
            </w:r>
            <w:r>
              <w:rPr>
                <w:rFonts w:asciiTheme="minorHAnsi" w:hAnsiTheme="minorHAnsi" w:cstheme="minorBidi"/>
              </w:rPr>
              <w:t>,</w:t>
            </w:r>
            <w:r>
              <w:t xml:space="preserve"> </w:t>
            </w:r>
            <w:r w:rsidRPr="00535F89">
              <w:rPr>
                <w:rFonts w:asciiTheme="minorHAnsi" w:hAnsiTheme="minorHAnsi" w:cstheme="minorBidi"/>
              </w:rPr>
              <w:t>samt overblikk over kjøreruter for enkel rapportering.</w:t>
            </w:r>
            <w:r>
              <w:rPr>
                <w:rFonts w:asciiTheme="minorHAnsi" w:hAnsiTheme="minorHAnsi" w:cstheme="minorBidi"/>
              </w:rPr>
              <w:t xml:space="preserve"> Videre</w:t>
            </w:r>
            <w:r w:rsidRPr="1B58B4F4">
              <w:rPr>
                <w:rFonts w:asciiTheme="minorHAnsi" w:hAnsiTheme="minorHAnsi" w:cstheme="minorBidi"/>
              </w:rPr>
              <w:t xml:space="preserve"> er </w:t>
            </w:r>
            <w:r>
              <w:rPr>
                <w:rFonts w:asciiTheme="minorHAnsi" w:hAnsiTheme="minorHAnsi" w:cstheme="minorBidi"/>
              </w:rPr>
              <w:t>det</w:t>
            </w:r>
            <w:r w:rsidRPr="1B58B4F4">
              <w:rPr>
                <w:rFonts w:asciiTheme="minorHAnsi" w:hAnsiTheme="minorHAnsi" w:cstheme="minorBidi"/>
              </w:rPr>
              <w:t xml:space="preserve"> ønskelig </w:t>
            </w:r>
            <w:r>
              <w:rPr>
                <w:rFonts w:asciiTheme="minorHAnsi" w:hAnsiTheme="minorHAnsi" w:cstheme="minorBidi"/>
              </w:rPr>
              <w:t xml:space="preserve">å kunne </w:t>
            </w:r>
            <w:r w:rsidRPr="1B58B4F4">
              <w:rPr>
                <w:rFonts w:asciiTheme="minorHAnsi" w:hAnsiTheme="minorHAnsi" w:cstheme="minorBidi"/>
              </w:rPr>
              <w:t>ta ut rapporter</w:t>
            </w:r>
            <w:r>
              <w:rPr>
                <w:rFonts w:asciiTheme="minorHAnsi" w:hAnsiTheme="minorHAnsi" w:cstheme="minorBidi"/>
              </w:rPr>
              <w:t xml:space="preserve"> på</w:t>
            </w:r>
            <w:r w:rsidRPr="1B58B4F4">
              <w:rPr>
                <w:rFonts w:asciiTheme="minorHAnsi" w:hAnsiTheme="minorHAnsi" w:cstheme="minorBidi"/>
              </w:rPr>
              <w:t xml:space="preserve"> motorytelse og -status, kjøremønster og kjøreadferd</w:t>
            </w:r>
            <w:r>
              <w:rPr>
                <w:rFonts w:asciiTheme="minorHAnsi" w:hAnsiTheme="minorHAnsi" w:cstheme="minorBidi"/>
              </w:rPr>
              <w:t xml:space="preserve">, </w:t>
            </w:r>
            <w:r w:rsidRPr="003C172D">
              <w:rPr>
                <w:rFonts w:asciiTheme="minorHAnsi" w:hAnsiTheme="minorHAnsi" w:cstheme="minorBidi"/>
              </w:rPr>
              <w:t>CO2-rapporter mv.</w:t>
            </w:r>
            <w:r w:rsidR="004A3DBD">
              <w:rPr>
                <w:rFonts w:asciiTheme="minorHAnsi" w:hAnsiTheme="minorHAnsi" w:cstheme="minorBidi"/>
              </w:rPr>
              <w:t xml:space="preserve"> </w:t>
            </w:r>
            <w:r>
              <w:rPr>
                <w:rFonts w:asciiTheme="minorHAnsi" w:hAnsiTheme="minorHAnsi" w:cstheme="minorBidi"/>
              </w:rPr>
              <w:t>Rapporter må</w:t>
            </w:r>
            <w:r w:rsidRPr="1B58B4F4">
              <w:rPr>
                <w:rFonts w:asciiTheme="minorHAnsi" w:hAnsiTheme="minorHAnsi" w:cstheme="minorBidi"/>
              </w:rPr>
              <w:t xml:space="preserve"> kunne grupperes, og innsyn til de forskjellige gruppene/kategoriene skal kunne begrenses på rettighetsnivå. Dette må kunne styres på tilgangsnivå på bruker. Det må finnes et grensesnitt for denne administrasjonen.</w:t>
            </w:r>
            <w:r w:rsidR="004A3DBD">
              <w:rPr>
                <w:rFonts w:asciiTheme="minorHAnsi" w:hAnsiTheme="minorHAnsi" w:cstheme="minorBidi"/>
              </w:rPr>
              <w:t xml:space="preserve"> </w:t>
            </w:r>
            <w:r w:rsidRPr="002E1A30">
              <w:rPr>
                <w:rFonts w:asciiTheme="minorHAnsi" w:hAnsiTheme="minorHAnsi" w:cstheme="minorHAnsi"/>
                <w:szCs w:val="22"/>
              </w:rPr>
              <w:t>Løsning</w:t>
            </w:r>
            <w:r>
              <w:rPr>
                <w:rFonts w:asciiTheme="minorHAnsi" w:hAnsiTheme="minorHAnsi" w:cstheme="minorHAnsi"/>
                <w:szCs w:val="22"/>
              </w:rPr>
              <w:t xml:space="preserve"> for flåtestyring</w:t>
            </w:r>
            <w:r w:rsidRPr="002E1A30">
              <w:rPr>
                <w:rFonts w:asciiTheme="minorHAnsi" w:hAnsiTheme="minorHAnsi" w:cstheme="minorHAnsi"/>
                <w:szCs w:val="22"/>
              </w:rPr>
              <w:t xml:space="preserve"> bør inneholde oppgavestyringsverktøy og tilby varsling hvis et kjøretøy forlater et bestemt arbeidsområde, eller på annen måte bryter forhåndsdefinerte grenser.</w:t>
            </w:r>
            <w:r w:rsidR="001E7EBE">
              <w:rPr>
                <w:rFonts w:asciiTheme="minorHAnsi" w:hAnsiTheme="minorHAnsi" w:cstheme="minorHAnsi"/>
                <w:szCs w:val="22"/>
              </w:rPr>
              <w:t xml:space="preserve"> </w:t>
            </w:r>
            <w:r>
              <w:rPr>
                <w:rFonts w:asciiTheme="minorHAnsi" w:hAnsiTheme="minorHAnsi" w:cstheme="minorHAnsi"/>
                <w:szCs w:val="22"/>
              </w:rPr>
              <w:t xml:space="preserve">Data fra flåtestyringen skal kunne gjenbrukes til andre formål, f.eks. inn i </w:t>
            </w:r>
            <w:proofErr w:type="spellStart"/>
            <w:r>
              <w:rPr>
                <w:rFonts w:asciiTheme="minorHAnsi" w:hAnsiTheme="minorHAnsi" w:cstheme="minorHAnsi"/>
                <w:szCs w:val="22"/>
              </w:rPr>
              <w:t>brøytekart</w:t>
            </w:r>
            <w:proofErr w:type="spellEnd"/>
            <w:r>
              <w:rPr>
                <w:rFonts w:asciiTheme="minorHAnsi" w:hAnsiTheme="minorHAnsi" w:cstheme="minorHAnsi"/>
                <w:szCs w:val="22"/>
              </w:rPr>
              <w:t xml:space="preserve"> for publikum på kommunens hjemmeside.</w:t>
            </w:r>
          </w:p>
        </w:tc>
      </w:tr>
      <w:tr w:rsidR="00C7558F" w:rsidRPr="00691C1D" w14:paraId="0478825F" w14:textId="77777777" w:rsidTr="004E23B6">
        <w:trPr>
          <w:trHeight w:val="980"/>
        </w:trPr>
        <w:tc>
          <w:tcPr>
            <w:tcW w:w="704" w:type="dxa"/>
          </w:tcPr>
          <w:p w14:paraId="637E209E" w14:textId="0C1AF870" w:rsidR="00C7558F" w:rsidRDefault="00901BEA" w:rsidP="000C2053">
            <w:pPr>
              <w:autoSpaceDE w:val="0"/>
              <w:autoSpaceDN w:val="0"/>
              <w:adjustRightInd w:val="0"/>
              <w:rPr>
                <w:rFonts w:ascii="Calibri" w:hAnsi="Calibri"/>
              </w:rPr>
            </w:pPr>
            <w:r>
              <w:rPr>
                <w:rFonts w:ascii="Calibri" w:hAnsi="Calibri"/>
              </w:rPr>
              <w:t>7.3</w:t>
            </w:r>
          </w:p>
        </w:tc>
        <w:tc>
          <w:tcPr>
            <w:tcW w:w="8505" w:type="dxa"/>
          </w:tcPr>
          <w:p w14:paraId="78B64B6D" w14:textId="2F2C8D71" w:rsidR="00C7558F" w:rsidRPr="004E23B6" w:rsidRDefault="00901BEA" w:rsidP="000C2053">
            <w:pPr>
              <w:autoSpaceDE w:val="0"/>
              <w:autoSpaceDN w:val="0"/>
              <w:adjustRightInd w:val="0"/>
              <w:rPr>
                <w:rFonts w:ascii="Calibri-Light" w:hAnsi="Calibri-Light" w:cs="Calibri-Light"/>
              </w:rPr>
            </w:pPr>
            <w:r>
              <w:rPr>
                <w:rFonts w:ascii="Calibri-Light" w:hAnsi="Calibri-Light" w:cs="Calibri-Light"/>
              </w:rPr>
              <w:t>Lillestrøm ønsker på sikt å utvide bruk av flåtestyring som verktøy for å optimalisere driften og bedre ressursutnyttelsen knyttet til veivedlikehold. Løsningen må ivareta funksjoner som rodeplanlegging, status brøyting, slepespor etc.</w:t>
            </w:r>
          </w:p>
        </w:tc>
      </w:tr>
      <w:tr w:rsidR="00C7558F" w:rsidRPr="00691C1D" w14:paraId="24B0A39E" w14:textId="77777777" w:rsidTr="000C2053">
        <w:trPr>
          <w:trHeight w:val="757"/>
        </w:trPr>
        <w:tc>
          <w:tcPr>
            <w:tcW w:w="704" w:type="dxa"/>
          </w:tcPr>
          <w:p w14:paraId="1E2E2E09" w14:textId="7671490F" w:rsidR="00C7558F" w:rsidRDefault="00901BEA" w:rsidP="000C2053">
            <w:pPr>
              <w:autoSpaceDE w:val="0"/>
              <w:autoSpaceDN w:val="0"/>
              <w:adjustRightInd w:val="0"/>
              <w:rPr>
                <w:rFonts w:ascii="Calibri" w:hAnsi="Calibri"/>
              </w:rPr>
            </w:pPr>
            <w:r>
              <w:rPr>
                <w:rFonts w:ascii="Calibri" w:hAnsi="Calibri"/>
              </w:rPr>
              <w:t>7.4</w:t>
            </w:r>
          </w:p>
        </w:tc>
        <w:tc>
          <w:tcPr>
            <w:tcW w:w="8505" w:type="dxa"/>
          </w:tcPr>
          <w:p w14:paraId="034A6DF0" w14:textId="2E97DFAC" w:rsidR="00A8341A" w:rsidRPr="00691C1D" w:rsidRDefault="00A8341A" w:rsidP="00A8341A">
            <w:pPr>
              <w:autoSpaceDE w:val="0"/>
              <w:autoSpaceDN w:val="0"/>
              <w:adjustRightInd w:val="0"/>
              <w:rPr>
                <w:rFonts w:asciiTheme="minorHAnsi" w:hAnsiTheme="minorHAnsi" w:cstheme="minorHAnsi"/>
                <w:szCs w:val="22"/>
              </w:rPr>
            </w:pPr>
            <w:r w:rsidRPr="00691C1D">
              <w:rPr>
                <w:rFonts w:asciiTheme="minorHAnsi" w:hAnsiTheme="minorHAnsi" w:cstheme="minorHAnsi"/>
                <w:szCs w:val="22"/>
              </w:rPr>
              <w:t xml:space="preserve">Lillestrøm kommune benytter seg av eksterne entreprenører for bl.a. vintervedlikehold av kommunale veier. Disse kjøretøyene må kunne spores på samme måte som våre egne kjøretøy, og det må være mulig å flytte </w:t>
            </w:r>
            <w:r w:rsidR="00D73703">
              <w:rPr>
                <w:rFonts w:asciiTheme="minorHAnsi" w:hAnsiTheme="minorHAnsi" w:cstheme="minorHAnsi"/>
                <w:szCs w:val="22"/>
              </w:rPr>
              <w:t>sporingsenhet</w:t>
            </w:r>
            <w:r w:rsidRPr="00691C1D">
              <w:rPr>
                <w:rFonts w:asciiTheme="minorHAnsi" w:hAnsiTheme="minorHAnsi" w:cstheme="minorHAnsi"/>
                <w:szCs w:val="22"/>
              </w:rPr>
              <w:t>ene ved kontraktslutt.</w:t>
            </w:r>
          </w:p>
          <w:p w14:paraId="6CA8D999" w14:textId="77777777" w:rsidR="00C7558F" w:rsidRDefault="00C7558F" w:rsidP="00A8341A">
            <w:pPr>
              <w:autoSpaceDE w:val="0"/>
              <w:autoSpaceDN w:val="0"/>
              <w:adjustRightInd w:val="0"/>
              <w:ind w:firstLine="708"/>
              <w:rPr>
                <w:rFonts w:asciiTheme="minorHAnsi" w:hAnsiTheme="minorHAnsi" w:cstheme="minorHAnsi"/>
                <w:szCs w:val="22"/>
              </w:rPr>
            </w:pPr>
          </w:p>
        </w:tc>
      </w:tr>
    </w:tbl>
    <w:p w14:paraId="20EF841B" w14:textId="77777777" w:rsidR="00691C1D" w:rsidRDefault="00691C1D" w:rsidP="0012656F"/>
    <w:p w14:paraId="29A97A3A" w14:textId="40721F43" w:rsidR="00F401FF" w:rsidRDefault="00F401FF" w:rsidP="00F401FF">
      <w:pPr>
        <w:pStyle w:val="Overskrift2"/>
      </w:pPr>
      <w:r>
        <w:t xml:space="preserve">Avtalens punkt 3.5 Oppgradering/vedlikehold av tjenesten etter Leveringsdag </w:t>
      </w:r>
    </w:p>
    <w:p w14:paraId="6FFB4B5D" w14:textId="77777777" w:rsidR="00620942" w:rsidRDefault="00620942"/>
    <w:p w14:paraId="71DEAAF7" w14:textId="0E679850" w:rsidR="005D1537" w:rsidRDefault="005F18CE">
      <w:r>
        <w:t xml:space="preserve">All oppgradering av tilbudt </w:t>
      </w:r>
      <w:r w:rsidR="00947A8B">
        <w:t>løsning</w:t>
      </w:r>
      <w:r>
        <w:t xml:space="preserve"> er inkludert i årlig vederlag. </w:t>
      </w:r>
    </w:p>
    <w:p w14:paraId="0651CD0E" w14:textId="77777777" w:rsidR="005D1537" w:rsidRDefault="005D1537"/>
    <w:p w14:paraId="70A5940D" w14:textId="77777777" w:rsidR="00F97972" w:rsidRDefault="00F97972">
      <w:pPr>
        <w:rPr>
          <w:rFonts w:cs="Arial"/>
          <w:sz w:val="36"/>
          <w:szCs w:val="36"/>
        </w:rPr>
      </w:pPr>
      <w:r>
        <w:br w:type="page"/>
      </w:r>
    </w:p>
    <w:p w14:paraId="2D812738" w14:textId="245875A2" w:rsidR="00EE6CD2" w:rsidRPr="00E22561" w:rsidRDefault="00EE6CD2" w:rsidP="003B01A8">
      <w:pPr>
        <w:pStyle w:val="Overskrift1"/>
      </w:pPr>
      <w:bookmarkStart w:id="1" w:name="_Toc126923265"/>
      <w:r w:rsidRPr="00E22561">
        <w:lastRenderedPageBreak/>
        <w:t>Bilag 2</w:t>
      </w:r>
      <w:r w:rsidR="00C302A9" w:rsidRPr="00E22561">
        <w:t>:</w:t>
      </w:r>
      <w:r w:rsidRPr="00E22561">
        <w:t xml:space="preserve"> </w:t>
      </w:r>
      <w:r w:rsidR="00D43205" w:rsidRPr="00E22561">
        <w:t xml:space="preserve">Leverandørens beskrivelse av </w:t>
      </w:r>
      <w:r w:rsidR="00391E18" w:rsidRPr="00E22561">
        <w:t>tjenesten</w:t>
      </w:r>
      <w:bookmarkEnd w:id="1"/>
    </w:p>
    <w:p w14:paraId="461C1693" w14:textId="77777777" w:rsidR="00FC5BB3" w:rsidRDefault="00FC5BB3" w:rsidP="0017696C">
      <w:pPr>
        <w:rPr>
          <w:i/>
          <w:sz w:val="20"/>
          <w:szCs w:val="20"/>
        </w:rPr>
      </w:pPr>
    </w:p>
    <w:p w14:paraId="3E9AEB4E" w14:textId="67989566" w:rsidR="00FC5BB3" w:rsidRDefault="00CD2D3D" w:rsidP="0017696C">
      <w:pPr>
        <w:rPr>
          <w:i/>
          <w:sz w:val="20"/>
          <w:szCs w:val="20"/>
        </w:rPr>
      </w:pPr>
      <w:r>
        <w:rPr>
          <w:i/>
          <w:sz w:val="20"/>
          <w:szCs w:val="20"/>
        </w:rPr>
        <w:t>Tilbyder skal svare i svarfeltet til høyre. Det skal ikke legges ved fil</w:t>
      </w:r>
      <w:r w:rsidR="001233AE">
        <w:rPr>
          <w:i/>
          <w:sz w:val="20"/>
          <w:szCs w:val="20"/>
        </w:rPr>
        <w:t>er eller andre vedlegg, uten at</w:t>
      </w:r>
      <w:r>
        <w:rPr>
          <w:i/>
          <w:sz w:val="20"/>
          <w:szCs w:val="20"/>
        </w:rPr>
        <w:t xml:space="preserve"> </w:t>
      </w:r>
      <w:r w:rsidR="00930A71">
        <w:rPr>
          <w:i/>
          <w:sz w:val="20"/>
          <w:szCs w:val="20"/>
        </w:rPr>
        <w:t xml:space="preserve">oppdragsgiver har bedt om dette. </w:t>
      </w:r>
    </w:p>
    <w:p w14:paraId="5841EA5F" w14:textId="77777777" w:rsidR="00FC5BB3" w:rsidRDefault="00FC5BB3" w:rsidP="0017696C">
      <w:pPr>
        <w:rPr>
          <w:i/>
          <w:sz w:val="20"/>
          <w:szCs w:val="20"/>
        </w:rPr>
      </w:pPr>
    </w:p>
    <w:p w14:paraId="78C02DB8" w14:textId="2CC85B24" w:rsidR="004B03AA" w:rsidRDefault="004B03AA" w:rsidP="004B03AA">
      <w:pPr>
        <w:pStyle w:val="Overskrift2"/>
      </w:pPr>
      <w:r w:rsidRPr="004B03AA">
        <w:t>Avtalens punkt 1.1 Avtalens omfang</w:t>
      </w:r>
    </w:p>
    <w:tbl>
      <w:tblPr>
        <w:tblStyle w:val="Tabellrutenett"/>
        <w:tblpPr w:leftFromText="141" w:rightFromText="141" w:vertAnchor="text" w:tblpY="1"/>
        <w:tblOverlap w:val="never"/>
        <w:tblW w:w="9918" w:type="dxa"/>
        <w:tblLayout w:type="fixed"/>
        <w:tblLook w:val="04A0" w:firstRow="1" w:lastRow="0" w:firstColumn="1" w:lastColumn="0" w:noHBand="0" w:noVBand="1"/>
      </w:tblPr>
      <w:tblGrid>
        <w:gridCol w:w="846"/>
        <w:gridCol w:w="61"/>
        <w:gridCol w:w="2632"/>
        <w:gridCol w:w="992"/>
        <w:gridCol w:w="5387"/>
      </w:tblGrid>
      <w:tr w:rsidR="00551848" w:rsidRPr="00691C1D" w:rsidDel="005E77E7" w14:paraId="1218376D" w14:textId="77777777" w:rsidTr="00DE5A09">
        <w:trPr>
          <w:trHeight w:val="689"/>
        </w:trPr>
        <w:tc>
          <w:tcPr>
            <w:tcW w:w="9918" w:type="dxa"/>
            <w:gridSpan w:val="5"/>
            <w:shd w:val="clear" w:color="auto" w:fill="D0CECE" w:themeFill="background2" w:themeFillShade="E6"/>
          </w:tcPr>
          <w:p w14:paraId="00B09A33" w14:textId="2ED80582" w:rsidR="00551848" w:rsidRPr="00F6172F" w:rsidRDefault="00600796" w:rsidP="00600796">
            <w:pPr>
              <w:pStyle w:val="Listeavsnitt"/>
              <w:numPr>
                <w:ilvl w:val="0"/>
                <w:numId w:val="49"/>
              </w:numPr>
              <w:tabs>
                <w:tab w:val="left" w:pos="7915"/>
              </w:tabs>
              <w:rPr>
                <w:rFonts w:asciiTheme="minorHAnsi" w:hAnsiTheme="minorHAnsi" w:cstheme="minorBidi"/>
                <w:b/>
                <w:sz w:val="28"/>
                <w:szCs w:val="28"/>
              </w:rPr>
            </w:pPr>
            <w:r w:rsidRPr="00F6172F">
              <w:rPr>
                <w:b/>
                <w:bCs/>
                <w:sz w:val="28"/>
                <w:szCs w:val="28"/>
              </w:rPr>
              <w:t>Kjøretøysregister, bilforvaltning, service- og vedlikeholdsplanlegging, verkstedregister</w:t>
            </w:r>
            <w:r w:rsidR="00B52339">
              <w:rPr>
                <w:b/>
                <w:bCs/>
                <w:sz w:val="28"/>
                <w:szCs w:val="28"/>
              </w:rPr>
              <w:t>,</w:t>
            </w:r>
            <w:r w:rsidRPr="00F6172F">
              <w:rPr>
                <w:b/>
                <w:bCs/>
                <w:sz w:val="28"/>
                <w:szCs w:val="28"/>
              </w:rPr>
              <w:t xml:space="preserve"> oppfølging av leasingavtaler</w:t>
            </w:r>
          </w:p>
        </w:tc>
      </w:tr>
      <w:tr w:rsidR="00AE1A97" w:rsidRPr="00691C1D" w:rsidDel="005E77E7" w14:paraId="141E8702" w14:textId="77777777" w:rsidTr="00DE5A09">
        <w:trPr>
          <w:trHeight w:val="689"/>
        </w:trPr>
        <w:tc>
          <w:tcPr>
            <w:tcW w:w="907" w:type="dxa"/>
            <w:gridSpan w:val="2"/>
            <w:shd w:val="clear" w:color="auto" w:fill="D0CECE" w:themeFill="background2" w:themeFillShade="E6"/>
          </w:tcPr>
          <w:p w14:paraId="4F9DE8C2" w14:textId="227C4DA3" w:rsidR="00AE1A97" w:rsidRPr="00AE1A97" w:rsidRDefault="00AE1A97" w:rsidP="00691C1D">
            <w:pPr>
              <w:rPr>
                <w:rFonts w:ascii="Calibri" w:hAnsi="Calibri"/>
                <w:b/>
                <w:bCs/>
              </w:rPr>
            </w:pPr>
            <w:r w:rsidRPr="00AE1A97">
              <w:rPr>
                <w:rFonts w:ascii="Calibri" w:hAnsi="Calibri"/>
                <w:b/>
                <w:bCs/>
              </w:rPr>
              <w:t>Krav-punkt</w:t>
            </w:r>
          </w:p>
        </w:tc>
        <w:tc>
          <w:tcPr>
            <w:tcW w:w="2632" w:type="dxa"/>
            <w:shd w:val="clear" w:color="auto" w:fill="D0CECE" w:themeFill="background2" w:themeFillShade="E6"/>
          </w:tcPr>
          <w:p w14:paraId="77F72DA5" w14:textId="74DD84CA" w:rsidR="00AE1A97" w:rsidRPr="00AE1A97" w:rsidRDefault="00AE1A97" w:rsidP="00AB4111">
            <w:pPr>
              <w:rPr>
                <w:rFonts w:asciiTheme="minorHAnsi" w:hAnsiTheme="minorHAnsi" w:cstheme="minorHAnsi"/>
                <w:b/>
                <w:bCs/>
                <w:szCs w:val="22"/>
              </w:rPr>
            </w:pPr>
            <w:r w:rsidRPr="00AE1A97">
              <w:rPr>
                <w:rFonts w:asciiTheme="minorHAnsi" w:hAnsiTheme="minorHAnsi" w:cstheme="minorHAnsi"/>
                <w:b/>
                <w:bCs/>
                <w:szCs w:val="22"/>
              </w:rPr>
              <w:t>Beskrivelse</w:t>
            </w:r>
          </w:p>
        </w:tc>
        <w:tc>
          <w:tcPr>
            <w:tcW w:w="992" w:type="dxa"/>
            <w:shd w:val="clear" w:color="auto" w:fill="D0CECE" w:themeFill="background2" w:themeFillShade="E6"/>
          </w:tcPr>
          <w:p w14:paraId="609F049B" w14:textId="02994DA0" w:rsidR="00AE1A97" w:rsidRPr="00AE1A97" w:rsidRDefault="00AE1A97" w:rsidP="00691C1D">
            <w:pPr>
              <w:rPr>
                <w:rFonts w:asciiTheme="minorHAnsi" w:hAnsiTheme="minorHAnsi" w:cstheme="minorBidi"/>
                <w:b/>
                <w:bCs/>
              </w:rPr>
            </w:pPr>
            <w:r w:rsidRPr="00AE1A97">
              <w:rPr>
                <w:rFonts w:asciiTheme="minorHAnsi" w:hAnsiTheme="minorHAnsi" w:cstheme="minorBidi"/>
                <w:b/>
                <w:bCs/>
              </w:rPr>
              <w:t>Krav oppfylt JA/NEI</w:t>
            </w:r>
          </w:p>
        </w:tc>
        <w:tc>
          <w:tcPr>
            <w:tcW w:w="5387" w:type="dxa"/>
            <w:shd w:val="clear" w:color="auto" w:fill="D0CECE" w:themeFill="background2" w:themeFillShade="E6"/>
          </w:tcPr>
          <w:p w14:paraId="4F809D47" w14:textId="0E2B97F2" w:rsidR="00AE1A97" w:rsidRPr="00AE1A97" w:rsidRDefault="00AE1A97" w:rsidP="00AE1A97">
            <w:pPr>
              <w:tabs>
                <w:tab w:val="left" w:pos="7915"/>
              </w:tabs>
              <w:rPr>
                <w:rFonts w:asciiTheme="minorHAnsi" w:hAnsiTheme="minorHAnsi" w:cstheme="minorBidi"/>
                <w:b/>
                <w:bCs/>
              </w:rPr>
            </w:pPr>
            <w:r w:rsidRPr="00AE1A97">
              <w:rPr>
                <w:rFonts w:asciiTheme="minorHAnsi" w:hAnsiTheme="minorHAnsi" w:cstheme="minorBidi"/>
                <w:b/>
                <w:bCs/>
              </w:rPr>
              <w:t>Tilbyders besvarelse</w:t>
            </w:r>
            <w:r w:rsidRPr="00AE1A97">
              <w:rPr>
                <w:rFonts w:asciiTheme="minorHAnsi" w:hAnsiTheme="minorHAnsi" w:cstheme="minorBidi"/>
                <w:b/>
                <w:bCs/>
              </w:rPr>
              <w:tab/>
            </w:r>
          </w:p>
        </w:tc>
      </w:tr>
      <w:tr w:rsidR="00AE1A97" w:rsidRPr="00691C1D" w:rsidDel="005E77E7" w14:paraId="6350728A" w14:textId="77777777" w:rsidTr="00DE5A09">
        <w:trPr>
          <w:trHeight w:val="689"/>
        </w:trPr>
        <w:tc>
          <w:tcPr>
            <w:tcW w:w="907" w:type="dxa"/>
            <w:gridSpan w:val="2"/>
          </w:tcPr>
          <w:p w14:paraId="3AAEBA30" w14:textId="7F248A31" w:rsidR="00AE1A97" w:rsidRDefault="00AE1A97" w:rsidP="00691C1D">
            <w:pPr>
              <w:rPr>
                <w:rFonts w:ascii="Calibri" w:hAnsi="Calibri"/>
              </w:rPr>
            </w:pPr>
            <w:r w:rsidRPr="00602621">
              <w:rPr>
                <w:rFonts w:ascii="Calibri" w:hAnsi="Calibri"/>
              </w:rPr>
              <w:t>1.1</w:t>
            </w:r>
          </w:p>
        </w:tc>
        <w:tc>
          <w:tcPr>
            <w:tcW w:w="2632" w:type="dxa"/>
          </w:tcPr>
          <w:p w14:paraId="413712C6" w14:textId="3D54D0F1" w:rsidR="00AE1A97" w:rsidRDefault="00AE1A97" w:rsidP="00AB4111">
            <w:pPr>
              <w:rPr>
                <w:rFonts w:asciiTheme="minorHAnsi" w:hAnsiTheme="minorHAnsi" w:cstheme="minorHAnsi"/>
                <w:szCs w:val="22"/>
              </w:rPr>
            </w:pPr>
            <w:r>
              <w:rPr>
                <w:rFonts w:asciiTheme="minorHAnsi" w:hAnsiTheme="minorHAnsi" w:cstheme="minorHAnsi"/>
                <w:szCs w:val="22"/>
              </w:rPr>
              <w:t xml:space="preserve">Løsningen </w:t>
            </w:r>
            <w:r w:rsidRPr="00691C1D">
              <w:rPr>
                <w:rFonts w:asciiTheme="minorHAnsi" w:hAnsiTheme="minorHAnsi" w:cstheme="minorHAnsi"/>
                <w:szCs w:val="22"/>
              </w:rPr>
              <w:t>skal håndtere alle typer kjøretøy, inkl. sykler og elsykler.</w:t>
            </w:r>
          </w:p>
          <w:p w14:paraId="0E154107" w14:textId="77777777" w:rsidR="00AE1A97" w:rsidRDefault="00AE1A97" w:rsidP="00AB4111">
            <w:pPr>
              <w:rPr>
                <w:rFonts w:asciiTheme="minorHAnsi" w:hAnsiTheme="minorHAnsi" w:cstheme="minorHAnsi"/>
                <w:szCs w:val="22"/>
              </w:rPr>
            </w:pPr>
          </w:p>
          <w:p w14:paraId="678A6F37" w14:textId="77777777" w:rsidR="00AE1A97" w:rsidRDefault="00AE1A97" w:rsidP="00691C1D">
            <w:pPr>
              <w:rPr>
                <w:rFonts w:asciiTheme="minorHAnsi" w:hAnsiTheme="minorHAnsi" w:cstheme="minorHAnsi"/>
                <w:i/>
                <w:iCs/>
                <w:szCs w:val="22"/>
              </w:rPr>
            </w:pPr>
            <w:r w:rsidRPr="00247CEC">
              <w:rPr>
                <w:rFonts w:asciiTheme="minorHAnsi" w:hAnsiTheme="minorHAnsi" w:cstheme="minorHAnsi"/>
                <w:i/>
                <w:iCs/>
                <w:szCs w:val="22"/>
              </w:rPr>
              <w:t>Besvares med JA</w:t>
            </w:r>
          </w:p>
          <w:p w14:paraId="5C299C00" w14:textId="7D1D491A" w:rsidR="00AE1A97" w:rsidRPr="00BA1894" w:rsidRDefault="00AE1A97" w:rsidP="00691C1D">
            <w:pPr>
              <w:rPr>
                <w:rFonts w:asciiTheme="minorHAnsi" w:hAnsiTheme="minorHAnsi" w:cstheme="minorHAnsi"/>
                <w:i/>
                <w:iCs/>
                <w:szCs w:val="22"/>
              </w:rPr>
            </w:pPr>
          </w:p>
        </w:tc>
        <w:tc>
          <w:tcPr>
            <w:tcW w:w="992" w:type="dxa"/>
          </w:tcPr>
          <w:p w14:paraId="3A5A26B0" w14:textId="77777777" w:rsidR="00AE1A97" w:rsidRDefault="00AE1A97" w:rsidP="00691C1D">
            <w:pPr>
              <w:rPr>
                <w:rFonts w:asciiTheme="minorHAnsi" w:hAnsiTheme="minorHAnsi" w:cstheme="minorBidi"/>
              </w:rPr>
            </w:pPr>
          </w:p>
        </w:tc>
        <w:tc>
          <w:tcPr>
            <w:tcW w:w="5387" w:type="dxa"/>
          </w:tcPr>
          <w:p w14:paraId="53EA6C7A" w14:textId="45ADDF3E" w:rsidR="00AE1A97" w:rsidRDefault="00AE1A97" w:rsidP="00691C1D">
            <w:pPr>
              <w:rPr>
                <w:rFonts w:asciiTheme="minorHAnsi" w:hAnsiTheme="minorHAnsi" w:cstheme="minorBidi"/>
              </w:rPr>
            </w:pPr>
            <w:r>
              <w:rPr>
                <w:rFonts w:asciiTheme="minorHAnsi" w:hAnsiTheme="minorHAnsi" w:cstheme="minorBidi"/>
              </w:rPr>
              <w:t>Tilbyders svar:</w:t>
            </w:r>
          </w:p>
        </w:tc>
      </w:tr>
      <w:tr w:rsidR="00AE1A97" w:rsidRPr="00691C1D" w:rsidDel="005E77E7" w14:paraId="0C2CC064" w14:textId="77777777" w:rsidTr="00DE5A09">
        <w:trPr>
          <w:trHeight w:val="689"/>
        </w:trPr>
        <w:tc>
          <w:tcPr>
            <w:tcW w:w="907" w:type="dxa"/>
            <w:gridSpan w:val="2"/>
          </w:tcPr>
          <w:p w14:paraId="0439CF48" w14:textId="4CA0E94D" w:rsidR="00AE1A97" w:rsidRDefault="00AE1A97" w:rsidP="00691C1D">
            <w:pPr>
              <w:rPr>
                <w:rFonts w:ascii="Calibri" w:hAnsi="Calibri"/>
              </w:rPr>
            </w:pPr>
            <w:r>
              <w:rPr>
                <w:rFonts w:ascii="Calibri" w:hAnsi="Calibri"/>
              </w:rPr>
              <w:t>1.2</w:t>
            </w:r>
          </w:p>
        </w:tc>
        <w:tc>
          <w:tcPr>
            <w:tcW w:w="2632" w:type="dxa"/>
          </w:tcPr>
          <w:p w14:paraId="38D1B13B" w14:textId="0A9FDC2C" w:rsidR="00AE1A97" w:rsidRPr="3C2D3EB8" w:rsidRDefault="00AE1A97" w:rsidP="002D0EA3">
            <w:pPr>
              <w:rPr>
                <w:rFonts w:asciiTheme="minorHAnsi" w:hAnsiTheme="minorHAnsi" w:cstheme="minorBidi"/>
                <w:color w:val="000000" w:themeColor="text1"/>
              </w:rPr>
            </w:pPr>
            <w:r w:rsidRPr="7811EDB2">
              <w:rPr>
                <w:rFonts w:asciiTheme="minorHAnsi" w:hAnsiTheme="minorHAnsi" w:cstheme="minorBidi"/>
                <w:b/>
                <w:color w:val="000000" w:themeColor="text1"/>
              </w:rPr>
              <w:t>Leverandør skal tilby en testversjon av løsningen.</w:t>
            </w:r>
            <w:r>
              <w:rPr>
                <w:rFonts w:asciiTheme="minorHAnsi" w:hAnsiTheme="minorHAnsi" w:cstheme="minorBidi"/>
                <w:color w:val="000000" w:themeColor="text1"/>
              </w:rPr>
              <w:t xml:space="preserve"> </w:t>
            </w:r>
            <w:r w:rsidRPr="009148D6">
              <w:rPr>
                <w:rFonts w:asciiTheme="minorHAnsi" w:hAnsiTheme="minorHAnsi" w:cstheme="minorBidi"/>
                <w:color w:val="000000" w:themeColor="text1"/>
                <w:u w:val="single"/>
              </w:rPr>
              <w:t>Oppgi brukernavn og passord.</w:t>
            </w:r>
          </w:p>
        </w:tc>
        <w:tc>
          <w:tcPr>
            <w:tcW w:w="992" w:type="dxa"/>
          </w:tcPr>
          <w:p w14:paraId="203D4A4E" w14:textId="77777777" w:rsidR="00AE1A97" w:rsidRDefault="00AE1A97" w:rsidP="72840696">
            <w:pPr>
              <w:rPr>
                <w:rFonts w:asciiTheme="minorHAnsi" w:hAnsiTheme="minorHAnsi" w:cstheme="minorBidi"/>
                <w:color w:val="000000" w:themeColor="text1"/>
              </w:rPr>
            </w:pPr>
          </w:p>
        </w:tc>
        <w:tc>
          <w:tcPr>
            <w:tcW w:w="5387" w:type="dxa"/>
          </w:tcPr>
          <w:p w14:paraId="26F12532" w14:textId="18A8D698" w:rsidR="00AE1A97" w:rsidRPr="72840696" w:rsidRDefault="00AE1A97" w:rsidP="72840696">
            <w:pPr>
              <w:rPr>
                <w:rFonts w:asciiTheme="minorHAnsi" w:hAnsiTheme="minorHAnsi" w:cstheme="minorBidi"/>
                <w:color w:val="000000" w:themeColor="text1"/>
              </w:rPr>
            </w:pPr>
            <w:r>
              <w:rPr>
                <w:rFonts w:asciiTheme="minorHAnsi" w:hAnsiTheme="minorHAnsi" w:cstheme="minorBidi"/>
                <w:color w:val="000000" w:themeColor="text1"/>
              </w:rPr>
              <w:t>Tilbyders svar:</w:t>
            </w:r>
          </w:p>
        </w:tc>
      </w:tr>
      <w:tr w:rsidR="00AE1A97" w:rsidRPr="00691C1D" w:rsidDel="005E77E7" w14:paraId="2C0B92C3" w14:textId="5BC9F7A6" w:rsidTr="00DE5A09">
        <w:trPr>
          <w:trHeight w:val="689"/>
        </w:trPr>
        <w:tc>
          <w:tcPr>
            <w:tcW w:w="907" w:type="dxa"/>
            <w:gridSpan w:val="2"/>
          </w:tcPr>
          <w:p w14:paraId="2DEDCC8D" w14:textId="4C7E1D29" w:rsidR="00AE1A97" w:rsidRPr="00BB29C7" w:rsidRDefault="00AE1A97" w:rsidP="00691C1D">
            <w:pPr>
              <w:rPr>
                <w:rFonts w:ascii="Calibri" w:hAnsi="Calibri"/>
              </w:rPr>
            </w:pPr>
            <w:r>
              <w:rPr>
                <w:rFonts w:ascii="Calibri" w:hAnsi="Calibri"/>
              </w:rPr>
              <w:t>1.3</w:t>
            </w:r>
          </w:p>
        </w:tc>
        <w:tc>
          <w:tcPr>
            <w:tcW w:w="2632" w:type="dxa"/>
          </w:tcPr>
          <w:p w14:paraId="16CD1711" w14:textId="44690003" w:rsidR="00AE1A97" w:rsidRPr="00691C1D" w:rsidRDefault="00AE1A97" w:rsidP="002D0EA3">
            <w:pPr>
              <w:rPr>
                <w:rFonts w:asciiTheme="minorHAnsi" w:hAnsiTheme="minorHAnsi" w:cstheme="minorBidi"/>
                <w:color w:val="000000" w:themeColor="text1"/>
              </w:rPr>
            </w:pPr>
            <w:r w:rsidRPr="3C2D3EB8">
              <w:rPr>
                <w:rFonts w:asciiTheme="minorHAnsi" w:hAnsiTheme="minorHAnsi" w:cstheme="minorBidi"/>
                <w:color w:val="000000" w:themeColor="text1"/>
              </w:rPr>
              <w:t xml:space="preserve">Løsningen skal </w:t>
            </w:r>
            <w:r w:rsidRPr="00602621">
              <w:rPr>
                <w:rFonts w:asciiTheme="minorHAnsi" w:hAnsiTheme="minorHAnsi" w:cstheme="minorBidi"/>
                <w:color w:val="000000" w:themeColor="text1"/>
              </w:rPr>
              <w:t xml:space="preserve">bidra til å </w:t>
            </w:r>
            <w:r w:rsidRPr="3C2D3EB8">
              <w:rPr>
                <w:rFonts w:asciiTheme="minorHAnsi" w:hAnsiTheme="minorHAnsi" w:cstheme="minorBidi"/>
                <w:color w:val="000000" w:themeColor="text1"/>
              </w:rPr>
              <w:t>forbedre og forenkle kjøretøyansvarlige sin arbeidshverdag</w:t>
            </w:r>
            <w:r>
              <w:rPr>
                <w:rFonts w:asciiTheme="minorHAnsi" w:hAnsiTheme="minorHAnsi" w:cstheme="minorBidi"/>
                <w:color w:val="000000" w:themeColor="text1"/>
              </w:rPr>
              <w:t>, og l</w:t>
            </w:r>
            <w:r w:rsidRPr="00602621">
              <w:rPr>
                <w:rFonts w:asciiTheme="minorHAnsi" w:hAnsiTheme="minorHAnsi" w:cstheme="minorBidi"/>
                <w:color w:val="000000" w:themeColor="text1"/>
              </w:rPr>
              <w:t>øsningen skal</w:t>
            </w:r>
            <w:r w:rsidRPr="3C2D3EB8">
              <w:rPr>
                <w:rFonts w:asciiTheme="minorHAnsi" w:hAnsiTheme="minorHAnsi" w:cstheme="minorBidi"/>
                <w:color w:val="000000" w:themeColor="text1"/>
              </w:rPr>
              <w:t xml:space="preserve"> gi en helhetlig oversikt og sømløs bruksopplevelse på tvers av moduler og funksjoner. </w:t>
            </w:r>
          </w:p>
          <w:p w14:paraId="54FA927C" w14:textId="77777777" w:rsidR="00AE1A97" w:rsidRPr="00691C1D" w:rsidRDefault="00AE1A97" w:rsidP="00691C1D">
            <w:pPr>
              <w:rPr>
                <w:rFonts w:asciiTheme="minorHAnsi" w:hAnsiTheme="minorHAnsi" w:cstheme="minorHAnsi"/>
                <w:color w:val="000000" w:themeColor="text1"/>
                <w:szCs w:val="22"/>
              </w:rPr>
            </w:pPr>
          </w:p>
          <w:p w14:paraId="2A630775" w14:textId="1523FF5B" w:rsidR="00AE1A97" w:rsidRPr="00A110F2" w:rsidRDefault="00AE1A97" w:rsidP="00AB4111">
            <w:pPr>
              <w:rPr>
                <w:rFonts w:asciiTheme="minorHAnsi" w:hAnsiTheme="minorHAnsi" w:cstheme="minorBidi"/>
                <w:i/>
                <w:iCs/>
                <w:color w:val="000000" w:themeColor="text1"/>
              </w:rPr>
            </w:pPr>
            <w:r w:rsidRPr="00A110F2">
              <w:rPr>
                <w:rFonts w:asciiTheme="minorHAnsi" w:hAnsiTheme="minorHAnsi" w:cstheme="minorBidi"/>
                <w:i/>
                <w:iCs/>
                <w:color w:val="000000" w:themeColor="text1"/>
              </w:rPr>
              <w:t xml:space="preserve">Gi en overordnet beskrivelse av tilbudt løsning, herunder ulike moduler og hvordan disse spiller sammen. Besvarelsen skal fokusere på oversikt og brukervennlighet, forenkling, og tekniske funksjoner. </w:t>
            </w:r>
          </w:p>
          <w:p w14:paraId="54A66B0A" w14:textId="77777777" w:rsidR="00AE1A97" w:rsidRPr="00A110F2" w:rsidRDefault="00AE1A97" w:rsidP="00AB4111">
            <w:pPr>
              <w:rPr>
                <w:rFonts w:asciiTheme="minorHAnsi" w:hAnsiTheme="minorHAnsi" w:cstheme="minorBidi"/>
                <w:i/>
                <w:iCs/>
                <w:color w:val="000000" w:themeColor="text1"/>
              </w:rPr>
            </w:pPr>
          </w:p>
          <w:p w14:paraId="3987A7E1" w14:textId="42488A17" w:rsidR="00AE1A97" w:rsidRPr="00A110F2" w:rsidRDefault="00AE1A97" w:rsidP="00AB4111">
            <w:pPr>
              <w:rPr>
                <w:rFonts w:asciiTheme="minorHAnsi" w:hAnsiTheme="minorHAnsi" w:cstheme="minorBidi"/>
                <w:i/>
                <w:iCs/>
                <w:color w:val="000000" w:themeColor="text1"/>
              </w:rPr>
            </w:pPr>
            <w:r w:rsidRPr="00A110F2">
              <w:rPr>
                <w:rFonts w:asciiTheme="minorHAnsi" w:hAnsiTheme="minorHAnsi" w:cstheme="minorBidi"/>
                <w:i/>
                <w:iCs/>
                <w:color w:val="000000" w:themeColor="text1"/>
              </w:rPr>
              <w:t xml:space="preserve">Besvarelsen skal være på inntil </w:t>
            </w:r>
            <w:r>
              <w:rPr>
                <w:rFonts w:asciiTheme="minorHAnsi" w:hAnsiTheme="minorHAnsi" w:cstheme="minorBidi"/>
                <w:i/>
                <w:iCs/>
                <w:color w:val="000000" w:themeColor="text1"/>
              </w:rPr>
              <w:t>4</w:t>
            </w:r>
            <w:r w:rsidRPr="00A110F2">
              <w:rPr>
                <w:rFonts w:asciiTheme="minorHAnsi" w:hAnsiTheme="minorHAnsi" w:cstheme="minorBidi"/>
                <w:i/>
                <w:iCs/>
                <w:color w:val="000000" w:themeColor="text1"/>
              </w:rPr>
              <w:t xml:space="preserve"> sider. </w:t>
            </w:r>
          </w:p>
          <w:p w14:paraId="2BD27870" w14:textId="6CF4E91D" w:rsidR="00AE1A97" w:rsidRPr="00691C1D" w:rsidRDefault="00AE1A97" w:rsidP="00691C1D">
            <w:pPr>
              <w:rPr>
                <w:rFonts w:asciiTheme="minorHAnsi" w:hAnsiTheme="minorHAnsi" w:cstheme="minorBidi"/>
                <w:color w:val="000000" w:themeColor="text1"/>
              </w:rPr>
            </w:pPr>
          </w:p>
        </w:tc>
        <w:tc>
          <w:tcPr>
            <w:tcW w:w="992" w:type="dxa"/>
          </w:tcPr>
          <w:p w14:paraId="4904E9BB" w14:textId="77777777" w:rsidR="00AE1A97" w:rsidRPr="2112D0CA" w:rsidRDefault="00AE1A97" w:rsidP="2112D0CA">
            <w:pPr>
              <w:rPr>
                <w:rFonts w:asciiTheme="minorHAnsi" w:hAnsiTheme="minorHAnsi" w:cstheme="minorBidi"/>
                <w:color w:val="000000" w:themeColor="text1"/>
              </w:rPr>
            </w:pPr>
          </w:p>
        </w:tc>
        <w:tc>
          <w:tcPr>
            <w:tcW w:w="5387" w:type="dxa"/>
          </w:tcPr>
          <w:p w14:paraId="27A0C6A0" w14:textId="656E06BA" w:rsidR="00AE1A97" w:rsidRPr="00691C1D" w:rsidDel="005E77E7" w:rsidRDefault="00AE1A97" w:rsidP="2112D0CA">
            <w:pPr>
              <w:rPr>
                <w:rFonts w:asciiTheme="minorHAnsi" w:hAnsiTheme="minorHAnsi" w:cstheme="minorBidi"/>
                <w:color w:val="000000" w:themeColor="text1"/>
              </w:rPr>
            </w:pPr>
            <w:r w:rsidRPr="2112D0CA">
              <w:rPr>
                <w:rFonts w:asciiTheme="minorHAnsi" w:hAnsiTheme="minorHAnsi" w:cstheme="minorBidi"/>
                <w:color w:val="000000" w:themeColor="text1"/>
              </w:rPr>
              <w:t xml:space="preserve">NB! Besvares i fil som lastes opp. </w:t>
            </w:r>
          </w:p>
          <w:p w14:paraId="0EFD109D" w14:textId="3E10989E" w:rsidR="00AE1A97" w:rsidRPr="00691C1D" w:rsidDel="005E77E7" w:rsidRDefault="00AE1A97" w:rsidP="72840696">
            <w:pPr>
              <w:rPr>
                <w:color w:val="000000" w:themeColor="text1"/>
                <w:szCs w:val="22"/>
              </w:rPr>
            </w:pPr>
          </w:p>
          <w:p w14:paraId="7DE2B0D1" w14:textId="4FF0FB73" w:rsidR="00AE1A97" w:rsidRPr="00691C1D" w:rsidDel="005E77E7" w:rsidRDefault="00AE1A97" w:rsidP="00766B81">
            <w:pPr>
              <w:rPr>
                <w:color w:val="000000" w:themeColor="text1"/>
                <w:szCs w:val="22"/>
              </w:rPr>
            </w:pPr>
          </w:p>
          <w:p w14:paraId="6E2E821B" w14:textId="5817BD6B" w:rsidR="00AE1A97" w:rsidRPr="009A2822" w:rsidDel="005E77E7" w:rsidRDefault="00AE1A97" w:rsidP="009A2822">
            <w:pPr>
              <w:rPr>
                <w:color w:val="000000" w:themeColor="text1"/>
                <w:szCs w:val="22"/>
              </w:rPr>
            </w:pPr>
          </w:p>
        </w:tc>
      </w:tr>
      <w:tr w:rsidR="00AE1A97" w:rsidRPr="00691C1D" w14:paraId="0525F067" w14:textId="094227BE" w:rsidTr="00DE5A09">
        <w:trPr>
          <w:trHeight w:val="689"/>
        </w:trPr>
        <w:tc>
          <w:tcPr>
            <w:tcW w:w="907" w:type="dxa"/>
            <w:gridSpan w:val="2"/>
          </w:tcPr>
          <w:p w14:paraId="530A0ED1" w14:textId="5A0A65D4" w:rsidR="00AE1A97" w:rsidRDefault="00AE1A97" w:rsidP="00691C1D">
            <w:pPr>
              <w:rPr>
                <w:rFonts w:ascii="Calibri" w:hAnsi="Calibri"/>
              </w:rPr>
            </w:pPr>
            <w:r>
              <w:rPr>
                <w:rFonts w:ascii="Calibri" w:hAnsi="Calibri"/>
              </w:rPr>
              <w:t>1.4</w:t>
            </w:r>
          </w:p>
        </w:tc>
        <w:tc>
          <w:tcPr>
            <w:tcW w:w="2632" w:type="dxa"/>
          </w:tcPr>
          <w:p w14:paraId="7D737A79" w14:textId="379A2979" w:rsidR="00AE1A97" w:rsidRDefault="00AE1A97" w:rsidP="1B58B4F4">
            <w:pPr>
              <w:rPr>
                <w:rFonts w:asciiTheme="minorHAnsi" w:hAnsiTheme="minorHAnsi" w:cstheme="minorBidi"/>
                <w:highlight w:val="yellow"/>
              </w:rPr>
            </w:pPr>
            <w:r w:rsidRPr="00512380">
              <w:rPr>
                <w:rFonts w:asciiTheme="minorHAnsi" w:hAnsiTheme="minorHAnsi" w:cstheme="minorBidi"/>
              </w:rPr>
              <w:t xml:space="preserve">Til orientering har kommunen per mars 2022 en kjøretøypark bestående av </w:t>
            </w:r>
            <w:r w:rsidRPr="003E6AD2">
              <w:rPr>
                <w:rFonts w:asciiTheme="minorHAnsi" w:hAnsiTheme="minorHAnsi" w:cstheme="minorBidi"/>
              </w:rPr>
              <w:t xml:space="preserve">470 person-/varebiler, </w:t>
            </w:r>
            <w:r w:rsidRPr="003E6AD2">
              <w:rPr>
                <w:rFonts w:asciiTheme="minorHAnsi" w:hAnsiTheme="minorHAnsi" w:cstheme="minorBidi"/>
              </w:rPr>
              <w:lastRenderedPageBreak/>
              <w:t>53 maskiner/lastebiler</w:t>
            </w:r>
            <w:r>
              <w:rPr>
                <w:rFonts w:asciiTheme="minorHAnsi" w:hAnsiTheme="minorHAnsi" w:cstheme="minorBidi"/>
              </w:rPr>
              <w:t xml:space="preserve">, </w:t>
            </w:r>
            <w:r w:rsidRPr="003E6AD2">
              <w:rPr>
                <w:rFonts w:asciiTheme="minorHAnsi" w:hAnsiTheme="minorHAnsi" w:cstheme="minorBidi"/>
              </w:rPr>
              <w:t>20 tilhengere</w:t>
            </w:r>
            <w:r>
              <w:rPr>
                <w:rFonts w:asciiTheme="minorHAnsi" w:hAnsiTheme="minorHAnsi" w:cstheme="minorBidi"/>
              </w:rPr>
              <w:t>, 44 e</w:t>
            </w:r>
            <w:r w:rsidRPr="000F48EC">
              <w:rPr>
                <w:rFonts w:asciiTheme="minorHAnsi" w:hAnsiTheme="minorHAnsi" w:cstheme="minorBidi"/>
              </w:rPr>
              <w:t xml:space="preserve">lsykler, </w:t>
            </w:r>
            <w:r>
              <w:rPr>
                <w:rFonts w:asciiTheme="minorHAnsi" w:hAnsiTheme="minorHAnsi" w:cstheme="minorBidi"/>
              </w:rPr>
              <w:t xml:space="preserve">2 </w:t>
            </w:r>
            <w:r w:rsidRPr="000F48EC">
              <w:rPr>
                <w:rFonts w:asciiTheme="minorHAnsi" w:hAnsiTheme="minorHAnsi" w:cstheme="minorBidi"/>
              </w:rPr>
              <w:t>tråsykl</w:t>
            </w:r>
            <w:r>
              <w:rPr>
                <w:rFonts w:asciiTheme="minorHAnsi" w:hAnsiTheme="minorHAnsi" w:cstheme="minorBidi"/>
              </w:rPr>
              <w:t>er og 10 el-</w:t>
            </w:r>
            <w:r w:rsidRPr="000F48EC">
              <w:rPr>
                <w:rFonts w:asciiTheme="minorHAnsi" w:hAnsiTheme="minorHAnsi" w:cstheme="minorBidi"/>
              </w:rPr>
              <w:t>sparkesykle</w:t>
            </w:r>
            <w:r>
              <w:rPr>
                <w:rFonts w:asciiTheme="minorHAnsi" w:hAnsiTheme="minorHAnsi" w:cstheme="minorBidi"/>
              </w:rPr>
              <w:t xml:space="preserve">r </w:t>
            </w:r>
            <w:r w:rsidRPr="00512380">
              <w:rPr>
                <w:rFonts w:asciiTheme="minorHAnsi" w:hAnsiTheme="minorHAnsi" w:cstheme="minorBidi"/>
              </w:rPr>
              <w:t>(totalt 579 kjøretøy)</w:t>
            </w:r>
            <w:r>
              <w:rPr>
                <w:rFonts w:asciiTheme="minorHAnsi" w:hAnsiTheme="minorHAnsi" w:cstheme="minorBidi"/>
              </w:rPr>
              <w:t>.</w:t>
            </w:r>
          </w:p>
          <w:p w14:paraId="76BF8CCE" w14:textId="00795D0C" w:rsidR="00AE1A97" w:rsidRDefault="00AE1A97" w:rsidP="1B58B4F4">
            <w:pPr>
              <w:rPr>
                <w:szCs w:val="22"/>
              </w:rPr>
            </w:pPr>
          </w:p>
          <w:p w14:paraId="43E748CF" w14:textId="13EA4792" w:rsidR="00AE1A97" w:rsidRPr="00691C1D" w:rsidRDefault="00AE1A97" w:rsidP="1B58B4F4">
            <w:pPr>
              <w:rPr>
                <w:rFonts w:asciiTheme="minorHAnsi" w:hAnsiTheme="minorHAnsi" w:cstheme="minorBidi"/>
              </w:rPr>
            </w:pPr>
            <w:r w:rsidRPr="1B58B4F4">
              <w:rPr>
                <w:rFonts w:asciiTheme="minorHAnsi" w:hAnsiTheme="minorHAnsi" w:cstheme="minorBidi"/>
              </w:rPr>
              <w:t>Løsningen må være fleksibel og skalerbar</w:t>
            </w:r>
            <w:r>
              <w:rPr>
                <w:rFonts w:asciiTheme="minorHAnsi" w:hAnsiTheme="minorHAnsi" w:cstheme="minorBidi"/>
              </w:rPr>
              <w:t xml:space="preserve">. Løsningen må både kunne håndtere flere/færre kjøretøy og en endret sammensetning av kjøretøyparken. Den må også </w:t>
            </w:r>
            <w:r w:rsidRPr="1B58B4F4">
              <w:rPr>
                <w:rFonts w:asciiTheme="minorHAnsi" w:hAnsiTheme="minorHAnsi" w:cstheme="minorBidi"/>
              </w:rPr>
              <w:t xml:space="preserve">ivareta kommende behov for mobilitet i takt med virksomhetens modenhet og </w:t>
            </w:r>
            <w:r>
              <w:rPr>
                <w:rFonts w:asciiTheme="minorHAnsi" w:hAnsiTheme="minorHAnsi" w:cstheme="minorBidi"/>
              </w:rPr>
              <w:t>samfunnsmessig og teknisk utvikling</w:t>
            </w:r>
            <w:r w:rsidRPr="1B58B4F4">
              <w:rPr>
                <w:rFonts w:asciiTheme="minorHAnsi" w:hAnsiTheme="minorHAnsi" w:cstheme="minorBidi"/>
              </w:rPr>
              <w:t xml:space="preserve">. </w:t>
            </w:r>
          </w:p>
          <w:p w14:paraId="58BEE245" w14:textId="77777777" w:rsidR="00AE1A97" w:rsidRDefault="00AE1A97" w:rsidP="00691C1D">
            <w:pPr>
              <w:rPr>
                <w:rFonts w:asciiTheme="minorHAnsi" w:hAnsiTheme="minorHAnsi" w:cstheme="minorBidi"/>
              </w:rPr>
            </w:pPr>
          </w:p>
          <w:p w14:paraId="15E17BDA" w14:textId="7E1ED34A" w:rsidR="00AE1A97" w:rsidRPr="0010600B" w:rsidRDefault="00AE1A97" w:rsidP="1B58B4F4">
            <w:pPr>
              <w:rPr>
                <w:rFonts w:asciiTheme="minorHAnsi" w:hAnsiTheme="minorHAnsi" w:cstheme="minorBidi"/>
                <w:i/>
                <w:iCs/>
              </w:rPr>
            </w:pPr>
            <w:r w:rsidRPr="0010600B">
              <w:rPr>
                <w:rFonts w:asciiTheme="minorHAnsi" w:hAnsiTheme="minorHAnsi" w:cstheme="minorBidi"/>
                <w:i/>
                <w:iCs/>
              </w:rPr>
              <w:t>Beskriv fleksibilitet</w:t>
            </w:r>
            <w:r>
              <w:rPr>
                <w:rFonts w:asciiTheme="minorHAnsi" w:hAnsiTheme="minorHAnsi" w:cstheme="minorBidi"/>
                <w:i/>
                <w:iCs/>
              </w:rPr>
              <w:t xml:space="preserve"> og skalerbarhet</w:t>
            </w:r>
            <w:r w:rsidRPr="0010600B">
              <w:rPr>
                <w:rFonts w:asciiTheme="minorHAnsi" w:hAnsiTheme="minorHAnsi" w:cstheme="minorBidi"/>
                <w:i/>
                <w:iCs/>
              </w:rPr>
              <w:t xml:space="preserve"> i tilbudt løsning, </w:t>
            </w:r>
            <w:r>
              <w:rPr>
                <w:rFonts w:asciiTheme="minorHAnsi" w:hAnsiTheme="minorHAnsi" w:cstheme="minorBidi"/>
                <w:i/>
                <w:iCs/>
              </w:rPr>
              <w:t>samt hvordan løsningen kan ivareta et fremtidig behov for økt mobilitet.</w:t>
            </w:r>
          </w:p>
          <w:p w14:paraId="450BC57D" w14:textId="73FC28A4" w:rsidR="00AE1A97" w:rsidRPr="00691C1D" w:rsidRDefault="00AE1A97" w:rsidP="1B58B4F4">
            <w:pPr>
              <w:rPr>
                <w:rFonts w:asciiTheme="minorHAnsi" w:hAnsiTheme="minorHAnsi" w:cstheme="minorBidi"/>
                <w:color w:val="000000" w:themeColor="text1"/>
              </w:rPr>
            </w:pPr>
          </w:p>
        </w:tc>
        <w:tc>
          <w:tcPr>
            <w:tcW w:w="992" w:type="dxa"/>
          </w:tcPr>
          <w:p w14:paraId="7D8A8EDB" w14:textId="77777777" w:rsidR="00AE1A97" w:rsidRDefault="00AE1A97" w:rsidP="00691C1D">
            <w:pPr>
              <w:rPr>
                <w:rFonts w:asciiTheme="minorHAnsi" w:hAnsiTheme="minorHAnsi" w:cstheme="minorBidi"/>
                <w:color w:val="000000" w:themeColor="text1"/>
              </w:rPr>
            </w:pPr>
          </w:p>
        </w:tc>
        <w:tc>
          <w:tcPr>
            <w:tcW w:w="5387" w:type="dxa"/>
          </w:tcPr>
          <w:p w14:paraId="6061372E" w14:textId="25D87EF0" w:rsidR="00AE1A97" w:rsidRDefault="00AE1A97" w:rsidP="00691C1D">
            <w:pPr>
              <w:rPr>
                <w:rFonts w:asciiTheme="minorHAnsi" w:hAnsiTheme="minorHAnsi" w:cstheme="minorBidi"/>
              </w:rPr>
            </w:pPr>
            <w:r>
              <w:rPr>
                <w:rFonts w:asciiTheme="minorHAnsi" w:hAnsiTheme="minorHAnsi" w:cstheme="minorBidi"/>
                <w:color w:val="000000" w:themeColor="text1"/>
              </w:rPr>
              <w:t>Tilbyders svar:</w:t>
            </w:r>
            <w:r>
              <w:rPr>
                <w:rFonts w:asciiTheme="minorHAnsi" w:hAnsiTheme="minorHAnsi" w:cstheme="minorBidi"/>
              </w:rPr>
              <w:t xml:space="preserve"> </w:t>
            </w:r>
          </w:p>
          <w:p w14:paraId="5D87A454" w14:textId="77777777" w:rsidR="00AE1A97" w:rsidRDefault="00AE1A97" w:rsidP="00691C1D">
            <w:pPr>
              <w:rPr>
                <w:rFonts w:asciiTheme="minorHAnsi" w:hAnsiTheme="minorHAnsi" w:cstheme="minorBidi"/>
              </w:rPr>
            </w:pPr>
          </w:p>
          <w:p w14:paraId="49FB6715" w14:textId="2564159B" w:rsidR="00AE1A97" w:rsidRPr="00691C1D" w:rsidRDefault="00AE1A97" w:rsidP="1B58B4F4">
            <w:pPr>
              <w:rPr>
                <w:rFonts w:asciiTheme="minorHAnsi" w:hAnsiTheme="minorHAnsi" w:cstheme="minorBidi"/>
              </w:rPr>
            </w:pPr>
          </w:p>
        </w:tc>
      </w:tr>
      <w:tr w:rsidR="00AE1A97" w:rsidRPr="00691C1D" w14:paraId="6C64BCA7" w14:textId="4CAE8046" w:rsidTr="00DE5A09">
        <w:trPr>
          <w:trHeight w:val="983"/>
        </w:trPr>
        <w:tc>
          <w:tcPr>
            <w:tcW w:w="907" w:type="dxa"/>
            <w:gridSpan w:val="2"/>
          </w:tcPr>
          <w:p w14:paraId="1B8458BE" w14:textId="553AC317" w:rsidR="00AE1A97" w:rsidRPr="00BB29C7" w:rsidRDefault="00AE1A97" w:rsidP="00691C1D">
            <w:pPr>
              <w:rPr>
                <w:rFonts w:ascii="Calibri" w:hAnsi="Calibri"/>
              </w:rPr>
            </w:pPr>
            <w:r>
              <w:rPr>
                <w:rFonts w:ascii="Calibri" w:hAnsi="Calibri"/>
              </w:rPr>
              <w:t>1.5</w:t>
            </w:r>
          </w:p>
        </w:tc>
        <w:tc>
          <w:tcPr>
            <w:tcW w:w="2632" w:type="dxa"/>
          </w:tcPr>
          <w:p w14:paraId="0D10AD4A" w14:textId="218EAF3E" w:rsidR="00AE1A97" w:rsidRPr="00223132" w:rsidRDefault="00AE1A97" w:rsidP="00691C1D">
            <w:pPr>
              <w:rPr>
                <w:rFonts w:asciiTheme="minorHAnsi" w:hAnsiTheme="minorHAnsi" w:cstheme="minorHAnsi"/>
              </w:rPr>
            </w:pPr>
            <w:r w:rsidRPr="00223132">
              <w:rPr>
                <w:rFonts w:asciiTheme="minorHAnsi" w:hAnsiTheme="minorHAnsi" w:cstheme="minorHAnsi"/>
              </w:rPr>
              <w:t>I fortsettelsen av punkt 1.</w:t>
            </w:r>
            <w:r>
              <w:rPr>
                <w:rFonts w:asciiTheme="minorHAnsi" w:hAnsiTheme="minorHAnsi" w:cstheme="minorHAnsi"/>
              </w:rPr>
              <w:t>4</w:t>
            </w:r>
            <w:r w:rsidRPr="00223132">
              <w:rPr>
                <w:rFonts w:asciiTheme="minorHAnsi" w:hAnsiTheme="minorHAnsi" w:cstheme="minorHAnsi"/>
              </w:rPr>
              <w:t xml:space="preserve"> bes leverandøren beskrive veikart for videreutvikling, inkludert muligheter for bildeling. </w:t>
            </w:r>
          </w:p>
          <w:p w14:paraId="20D7BD70" w14:textId="0633892D" w:rsidR="00AE1A97" w:rsidRPr="00223132" w:rsidRDefault="00AE1A97" w:rsidP="00691C1D">
            <w:pPr>
              <w:rPr>
                <w:rFonts w:asciiTheme="minorHAnsi" w:hAnsiTheme="minorHAnsi" w:cstheme="minorHAnsi"/>
                <w:color w:val="000000"/>
                <w:szCs w:val="22"/>
              </w:rPr>
            </w:pPr>
          </w:p>
        </w:tc>
        <w:tc>
          <w:tcPr>
            <w:tcW w:w="992" w:type="dxa"/>
          </w:tcPr>
          <w:p w14:paraId="09682316" w14:textId="77777777" w:rsidR="00AE1A97" w:rsidRPr="00223132" w:rsidRDefault="00AE1A97" w:rsidP="1B58B4F4">
            <w:pPr>
              <w:rPr>
                <w:rFonts w:asciiTheme="minorHAnsi" w:hAnsiTheme="minorHAnsi" w:cstheme="minorHAnsi"/>
                <w:color w:val="000000"/>
                <w:szCs w:val="22"/>
              </w:rPr>
            </w:pPr>
          </w:p>
        </w:tc>
        <w:tc>
          <w:tcPr>
            <w:tcW w:w="5387" w:type="dxa"/>
          </w:tcPr>
          <w:p w14:paraId="5D7BC9A1" w14:textId="77296081" w:rsidR="00AE1A97" w:rsidRPr="00223132" w:rsidRDefault="00AE1A97" w:rsidP="1B58B4F4">
            <w:pPr>
              <w:rPr>
                <w:rFonts w:asciiTheme="minorHAnsi" w:hAnsiTheme="minorHAnsi" w:cstheme="minorHAnsi"/>
                <w:color w:val="000000"/>
                <w:szCs w:val="22"/>
              </w:rPr>
            </w:pPr>
            <w:r w:rsidRPr="00223132">
              <w:rPr>
                <w:rFonts w:asciiTheme="minorHAnsi" w:hAnsiTheme="minorHAnsi" w:cstheme="minorHAnsi"/>
                <w:color w:val="000000"/>
                <w:szCs w:val="22"/>
              </w:rPr>
              <w:t>Tilbyders svar</w:t>
            </w:r>
            <w:r>
              <w:rPr>
                <w:rFonts w:asciiTheme="minorHAnsi" w:hAnsiTheme="minorHAnsi" w:cstheme="minorHAnsi"/>
                <w:color w:val="000000"/>
                <w:szCs w:val="22"/>
              </w:rPr>
              <w:t>:</w:t>
            </w:r>
          </w:p>
        </w:tc>
      </w:tr>
      <w:tr w:rsidR="00AE1A97" w:rsidRPr="00691C1D" w14:paraId="7734D1DC" w14:textId="70F31B46" w:rsidTr="00DE5A09">
        <w:trPr>
          <w:trHeight w:val="476"/>
        </w:trPr>
        <w:tc>
          <w:tcPr>
            <w:tcW w:w="907" w:type="dxa"/>
            <w:gridSpan w:val="2"/>
          </w:tcPr>
          <w:p w14:paraId="6FA65531" w14:textId="25E640E4" w:rsidR="00AE1A97" w:rsidRPr="00BB29C7" w:rsidRDefault="00AE1A97" w:rsidP="00691C1D">
            <w:pPr>
              <w:rPr>
                <w:rFonts w:ascii="Calibri" w:hAnsi="Calibri"/>
              </w:rPr>
            </w:pPr>
            <w:r>
              <w:rPr>
                <w:rFonts w:ascii="Calibri" w:hAnsi="Calibri"/>
              </w:rPr>
              <w:t>1.6</w:t>
            </w:r>
          </w:p>
        </w:tc>
        <w:tc>
          <w:tcPr>
            <w:tcW w:w="2632" w:type="dxa"/>
          </w:tcPr>
          <w:p w14:paraId="10D443FC" w14:textId="2C092E94" w:rsidR="00AE1A97" w:rsidRPr="00691C1D" w:rsidRDefault="00AE1A97" w:rsidP="00E365FF">
            <w:pPr>
              <w:autoSpaceDE w:val="0"/>
              <w:autoSpaceDN w:val="0"/>
              <w:adjustRightInd w:val="0"/>
              <w:rPr>
                <w:rFonts w:asciiTheme="minorHAnsi" w:hAnsiTheme="minorHAnsi" w:cstheme="minorHAnsi"/>
                <w:szCs w:val="22"/>
              </w:rPr>
            </w:pPr>
            <w:r>
              <w:rPr>
                <w:rFonts w:asciiTheme="minorHAnsi" w:hAnsiTheme="minorHAnsi" w:cstheme="minorHAnsi"/>
                <w:szCs w:val="22"/>
              </w:rPr>
              <w:t>For biler, maskiner og tyngre kjøretøy skal l</w:t>
            </w:r>
            <w:r w:rsidRPr="00691C1D">
              <w:rPr>
                <w:rFonts w:asciiTheme="minorHAnsi" w:hAnsiTheme="minorHAnsi" w:cstheme="minorHAnsi"/>
                <w:szCs w:val="22"/>
              </w:rPr>
              <w:t xml:space="preserve">øsningen </w:t>
            </w:r>
            <w:r>
              <w:rPr>
                <w:rFonts w:asciiTheme="minorHAnsi" w:hAnsiTheme="minorHAnsi" w:cstheme="minorHAnsi"/>
                <w:szCs w:val="22"/>
              </w:rPr>
              <w:t xml:space="preserve">som minstekrav </w:t>
            </w:r>
            <w:r w:rsidRPr="00691C1D">
              <w:rPr>
                <w:rFonts w:asciiTheme="minorHAnsi" w:hAnsiTheme="minorHAnsi" w:cstheme="minorHAnsi"/>
                <w:szCs w:val="22"/>
              </w:rPr>
              <w:t xml:space="preserve">tilby basisinfo om </w:t>
            </w:r>
            <w:r>
              <w:rPr>
                <w:rFonts w:asciiTheme="minorHAnsi" w:hAnsiTheme="minorHAnsi" w:cstheme="minorHAnsi"/>
                <w:szCs w:val="22"/>
              </w:rPr>
              <w:t xml:space="preserve">merke og modell, </w:t>
            </w:r>
            <w:r w:rsidRPr="00691C1D">
              <w:rPr>
                <w:rFonts w:asciiTheme="minorHAnsi" w:hAnsiTheme="minorHAnsi" w:cstheme="minorHAnsi"/>
                <w:szCs w:val="22"/>
              </w:rPr>
              <w:t>ansvarlig enhet, objektnummer, registreringsnummer, kilometerstand, forsikringsforhold, avgifter, servicebok/-intervall, bensin-/ladekort, verkstedopphold/reparasjoner, EU-kontroll etc.</w:t>
            </w:r>
            <w:r w:rsidRPr="00691C1D">
              <w:rPr>
                <w:rFonts w:asciiTheme="minorHAnsi" w:hAnsiTheme="minorHAnsi" w:cstheme="minorHAnsi"/>
                <w:color w:val="000000" w:themeColor="text1"/>
                <w:szCs w:val="22"/>
              </w:rPr>
              <w:t xml:space="preserve"> </w:t>
            </w:r>
            <w:r w:rsidRPr="00691C1D">
              <w:rPr>
                <w:rFonts w:asciiTheme="minorHAnsi" w:hAnsiTheme="minorHAnsi" w:cstheme="minorHAnsi"/>
                <w:szCs w:val="22"/>
              </w:rPr>
              <w:t xml:space="preserve"> </w:t>
            </w:r>
          </w:p>
          <w:p w14:paraId="3A40DD9C" w14:textId="77777777" w:rsidR="00AE1A97" w:rsidRPr="00691C1D" w:rsidRDefault="00AE1A97" w:rsidP="00E365FF">
            <w:pPr>
              <w:autoSpaceDE w:val="0"/>
              <w:autoSpaceDN w:val="0"/>
              <w:adjustRightInd w:val="0"/>
              <w:rPr>
                <w:rFonts w:asciiTheme="minorHAnsi" w:hAnsiTheme="minorHAnsi" w:cstheme="minorHAnsi"/>
                <w:szCs w:val="22"/>
              </w:rPr>
            </w:pPr>
          </w:p>
          <w:p w14:paraId="658272F3" w14:textId="77777777" w:rsidR="00AE1A97" w:rsidRPr="00691C1D" w:rsidRDefault="00AE1A97" w:rsidP="00E365FF">
            <w:pPr>
              <w:autoSpaceDE w:val="0"/>
              <w:autoSpaceDN w:val="0"/>
              <w:adjustRightInd w:val="0"/>
              <w:rPr>
                <w:rFonts w:asciiTheme="minorHAnsi" w:hAnsiTheme="minorHAnsi" w:cstheme="minorHAnsi"/>
                <w:szCs w:val="22"/>
              </w:rPr>
            </w:pPr>
            <w:r>
              <w:rPr>
                <w:rFonts w:asciiTheme="minorHAnsi" w:hAnsiTheme="minorHAnsi" w:cstheme="minorHAnsi"/>
                <w:szCs w:val="22"/>
              </w:rPr>
              <w:t xml:space="preserve">For sykler skal løsningen tilby basisinfo om merke og modell, ansvarlig enhet, leveringsdato, garanti, </w:t>
            </w:r>
            <w:r>
              <w:rPr>
                <w:rFonts w:asciiTheme="minorHAnsi" w:hAnsiTheme="minorHAnsi" w:cstheme="minorHAnsi"/>
                <w:szCs w:val="22"/>
              </w:rPr>
              <w:lastRenderedPageBreak/>
              <w:t>sykkelnummer, rammenummer etc.</w:t>
            </w:r>
          </w:p>
          <w:p w14:paraId="5880C6D7" w14:textId="77777777" w:rsidR="00AE1A97" w:rsidRDefault="00AE1A97" w:rsidP="00E365FF">
            <w:pPr>
              <w:autoSpaceDE w:val="0"/>
              <w:autoSpaceDN w:val="0"/>
              <w:adjustRightInd w:val="0"/>
              <w:rPr>
                <w:rFonts w:asciiTheme="minorHAnsi" w:hAnsiTheme="minorHAnsi" w:cstheme="minorHAnsi"/>
                <w:szCs w:val="22"/>
              </w:rPr>
            </w:pPr>
          </w:p>
          <w:p w14:paraId="5F591BE4" w14:textId="77777777" w:rsidR="00AE1A97" w:rsidRPr="001216F7" w:rsidRDefault="00AE1A97" w:rsidP="00E365FF">
            <w:pPr>
              <w:autoSpaceDE w:val="0"/>
              <w:autoSpaceDN w:val="0"/>
              <w:adjustRightInd w:val="0"/>
              <w:rPr>
                <w:rFonts w:asciiTheme="minorHAnsi" w:hAnsiTheme="minorHAnsi" w:cstheme="minorHAnsi"/>
                <w:i/>
                <w:iCs/>
                <w:szCs w:val="22"/>
              </w:rPr>
            </w:pPr>
            <w:r w:rsidRPr="001216F7">
              <w:rPr>
                <w:rFonts w:asciiTheme="minorHAnsi" w:hAnsiTheme="minorHAnsi" w:cstheme="minorHAnsi"/>
                <w:i/>
                <w:iCs/>
                <w:szCs w:val="22"/>
              </w:rPr>
              <w:t xml:space="preserve">Bekreft, og beskriv eventuell informasjon løsningen tilbyr ut over minstekravene. </w:t>
            </w:r>
          </w:p>
          <w:p w14:paraId="282ECE7E" w14:textId="77777777" w:rsidR="00AE1A97" w:rsidRPr="00691C1D" w:rsidRDefault="00AE1A97" w:rsidP="00691C1D">
            <w:pPr>
              <w:rPr>
                <w:rFonts w:asciiTheme="minorHAnsi" w:hAnsiTheme="minorHAnsi" w:cstheme="minorHAnsi"/>
                <w:color w:val="000000"/>
                <w:szCs w:val="22"/>
              </w:rPr>
            </w:pPr>
          </w:p>
        </w:tc>
        <w:tc>
          <w:tcPr>
            <w:tcW w:w="992" w:type="dxa"/>
          </w:tcPr>
          <w:p w14:paraId="4AE99FF6" w14:textId="77777777" w:rsidR="00AE1A97" w:rsidRPr="00223132" w:rsidRDefault="00AE1A97" w:rsidP="1B58B4F4">
            <w:pPr>
              <w:autoSpaceDE w:val="0"/>
              <w:autoSpaceDN w:val="0"/>
              <w:adjustRightInd w:val="0"/>
              <w:rPr>
                <w:rFonts w:asciiTheme="minorHAnsi" w:hAnsiTheme="minorHAnsi" w:cstheme="minorHAnsi"/>
                <w:color w:val="000000"/>
                <w:szCs w:val="22"/>
              </w:rPr>
            </w:pPr>
          </w:p>
        </w:tc>
        <w:tc>
          <w:tcPr>
            <w:tcW w:w="5387" w:type="dxa"/>
          </w:tcPr>
          <w:p w14:paraId="396A3AF3" w14:textId="4E69C64F" w:rsidR="00AE1A97" w:rsidRPr="00691C1D" w:rsidRDefault="00AE1A97" w:rsidP="1B58B4F4">
            <w:pPr>
              <w:autoSpaceDE w:val="0"/>
              <w:autoSpaceDN w:val="0"/>
              <w:adjustRightInd w:val="0"/>
              <w:rPr>
                <w:rFonts w:asciiTheme="minorHAnsi" w:hAnsiTheme="minorHAnsi" w:cstheme="minorBidi"/>
              </w:rPr>
            </w:pPr>
            <w:r w:rsidRPr="00223132">
              <w:rPr>
                <w:rFonts w:asciiTheme="minorHAnsi" w:hAnsiTheme="minorHAnsi" w:cstheme="minorHAnsi"/>
                <w:color w:val="000000"/>
                <w:szCs w:val="22"/>
              </w:rPr>
              <w:t>Tilbyders svar</w:t>
            </w:r>
            <w:r>
              <w:rPr>
                <w:rFonts w:asciiTheme="minorHAnsi" w:hAnsiTheme="minorHAnsi" w:cstheme="minorHAnsi"/>
                <w:color w:val="000000"/>
                <w:szCs w:val="22"/>
              </w:rPr>
              <w:t>:</w:t>
            </w:r>
          </w:p>
        </w:tc>
      </w:tr>
      <w:tr w:rsidR="00AE1A97" w:rsidRPr="00691C1D" w14:paraId="1955B213" w14:textId="3B64531F" w:rsidTr="00DE5A09">
        <w:trPr>
          <w:trHeight w:val="1125"/>
        </w:trPr>
        <w:tc>
          <w:tcPr>
            <w:tcW w:w="907" w:type="dxa"/>
            <w:gridSpan w:val="2"/>
          </w:tcPr>
          <w:p w14:paraId="4063E86C" w14:textId="6F6064E7" w:rsidR="00AE1A97" w:rsidRPr="00BB29C7" w:rsidRDefault="00AE1A97" w:rsidP="00691C1D">
            <w:pPr>
              <w:rPr>
                <w:rFonts w:ascii="Calibri" w:hAnsi="Calibri"/>
              </w:rPr>
            </w:pPr>
            <w:r>
              <w:rPr>
                <w:rFonts w:ascii="Calibri" w:hAnsi="Calibri"/>
              </w:rPr>
              <w:t>1.7</w:t>
            </w:r>
          </w:p>
        </w:tc>
        <w:tc>
          <w:tcPr>
            <w:tcW w:w="2632" w:type="dxa"/>
          </w:tcPr>
          <w:p w14:paraId="6DDF780A" w14:textId="77777777" w:rsidR="00AE1A97" w:rsidRDefault="00AE1A97" w:rsidP="00E365FF">
            <w:pPr>
              <w:rPr>
                <w:rFonts w:asciiTheme="minorHAnsi" w:hAnsiTheme="minorHAnsi" w:cstheme="minorBidi"/>
                <w:color w:val="000000" w:themeColor="text1"/>
              </w:rPr>
            </w:pPr>
            <w:r w:rsidRPr="1B58B4F4">
              <w:rPr>
                <w:rFonts w:asciiTheme="minorHAnsi" w:hAnsiTheme="minorHAnsi" w:cstheme="minorBidi"/>
                <w:color w:val="000000" w:themeColor="text1"/>
              </w:rPr>
              <w:t xml:space="preserve">Løsningen </w:t>
            </w:r>
            <w:r>
              <w:rPr>
                <w:rFonts w:asciiTheme="minorHAnsi" w:hAnsiTheme="minorHAnsi" w:cstheme="minorBidi"/>
                <w:color w:val="000000" w:themeColor="text1"/>
              </w:rPr>
              <w:t xml:space="preserve">skal </w:t>
            </w:r>
            <w:r w:rsidRPr="1B58B4F4">
              <w:rPr>
                <w:rFonts w:asciiTheme="minorHAnsi" w:hAnsiTheme="minorHAnsi" w:cstheme="minorBidi"/>
                <w:color w:val="000000" w:themeColor="text1"/>
              </w:rPr>
              <w:t>som et minstekrav tilby oversikt og status over</w:t>
            </w:r>
            <w:r w:rsidRPr="00B478E9">
              <w:rPr>
                <w:rFonts w:asciiTheme="minorHAnsi" w:hAnsiTheme="minorHAnsi" w:cstheme="minorBidi"/>
                <w:i/>
                <w:iCs/>
                <w:color w:val="000000" w:themeColor="text1"/>
              </w:rPr>
              <w:t xml:space="preserve"> ulike utvalg </w:t>
            </w:r>
            <w:r w:rsidRPr="1B58B4F4">
              <w:rPr>
                <w:rFonts w:asciiTheme="minorHAnsi" w:hAnsiTheme="minorHAnsi" w:cstheme="minorBidi"/>
                <w:color w:val="000000" w:themeColor="text1"/>
              </w:rPr>
              <w:t xml:space="preserve">kjøretøy, ut fra hvor i virksomheten den kjøretøyansvarlige hører til og hvilken rolle denne har.  </w:t>
            </w:r>
          </w:p>
          <w:p w14:paraId="5989F5D7" w14:textId="77777777" w:rsidR="00AE1A97" w:rsidRDefault="00AE1A97" w:rsidP="00E365FF">
            <w:pPr>
              <w:rPr>
                <w:rFonts w:asciiTheme="minorHAnsi" w:hAnsiTheme="minorHAnsi" w:cstheme="minorBidi"/>
                <w:color w:val="000000" w:themeColor="text1"/>
              </w:rPr>
            </w:pPr>
          </w:p>
          <w:p w14:paraId="780E40D8" w14:textId="02AF5A8A" w:rsidR="00AE1A97" w:rsidRPr="00F574E5" w:rsidRDefault="00AE1A97" w:rsidP="00E365FF">
            <w:pPr>
              <w:rPr>
                <w:rFonts w:asciiTheme="minorHAnsi" w:hAnsiTheme="minorHAnsi" w:cstheme="minorBidi"/>
                <w:color w:val="000000"/>
              </w:rPr>
            </w:pPr>
            <w:r w:rsidRPr="00F574E5">
              <w:rPr>
                <w:rFonts w:asciiTheme="minorHAnsi" w:hAnsiTheme="minorHAnsi" w:cstheme="minorBidi"/>
                <w:i/>
                <w:iCs/>
                <w:color w:val="000000" w:themeColor="text1"/>
              </w:rPr>
              <w:t>Eksempel:</w:t>
            </w:r>
            <w:r w:rsidRPr="00F574E5">
              <w:rPr>
                <w:rFonts w:asciiTheme="minorHAnsi" w:hAnsiTheme="minorHAnsi" w:cstheme="minorBidi"/>
                <w:color w:val="000000" w:themeColor="text1"/>
              </w:rPr>
              <w:t xml:space="preserve"> Bilholdet er ulikt organisert i tjenesteområdene og sentralt. Dette kravpunktet skal sikre oss at «Linda Sykepleier» kan velge å se kun de bilene hun har ansvar for i hjemmetjenesten, at «Arne Barnevern» kan velge å se kun de bilene han og kollegaene har ansvar for i </w:t>
            </w:r>
            <w:r>
              <w:rPr>
                <w:rFonts w:asciiTheme="minorHAnsi" w:hAnsiTheme="minorHAnsi" w:cstheme="minorBidi"/>
                <w:color w:val="000000" w:themeColor="text1"/>
              </w:rPr>
              <w:t>b</w:t>
            </w:r>
            <w:r w:rsidRPr="00F574E5">
              <w:rPr>
                <w:rFonts w:asciiTheme="minorHAnsi" w:hAnsiTheme="minorHAnsi" w:cstheme="minorBidi"/>
                <w:color w:val="000000" w:themeColor="text1"/>
              </w:rPr>
              <w:t>arnevernet og at Internservice kan velge om de kun vil se bilpoolen på rådhuset eller hele kjøretøyparken.</w:t>
            </w:r>
          </w:p>
          <w:p w14:paraId="55DA948E" w14:textId="77777777" w:rsidR="00AE1A97" w:rsidRPr="00691C1D" w:rsidRDefault="00AE1A97" w:rsidP="00E365FF">
            <w:pPr>
              <w:rPr>
                <w:rFonts w:asciiTheme="minorHAnsi" w:hAnsiTheme="minorHAnsi" w:cstheme="minorBidi"/>
                <w:color w:val="000000"/>
                <w:highlight w:val="yellow"/>
              </w:rPr>
            </w:pPr>
          </w:p>
          <w:p w14:paraId="3D81EF9E" w14:textId="77777777" w:rsidR="00AE1A97" w:rsidRPr="001216F7" w:rsidRDefault="00AE1A97" w:rsidP="00E365FF">
            <w:pPr>
              <w:rPr>
                <w:rFonts w:asciiTheme="minorHAnsi" w:hAnsiTheme="minorHAnsi" w:cstheme="minorBidi"/>
                <w:i/>
                <w:iCs/>
                <w:color w:val="000000"/>
              </w:rPr>
            </w:pPr>
            <w:r w:rsidRPr="001216F7">
              <w:rPr>
                <w:rFonts w:asciiTheme="minorHAnsi" w:hAnsiTheme="minorHAnsi" w:cstheme="minorBidi"/>
                <w:i/>
                <w:iCs/>
                <w:color w:val="000000" w:themeColor="text1"/>
              </w:rPr>
              <w:t>Bekreft, samt beskriv tilbudt løsning ut over minstekrav.</w:t>
            </w:r>
          </w:p>
          <w:p w14:paraId="3E039243" w14:textId="77777777" w:rsidR="00AE1A97" w:rsidRPr="00691C1D" w:rsidRDefault="00AE1A97" w:rsidP="00691C1D">
            <w:pPr>
              <w:autoSpaceDE w:val="0"/>
              <w:autoSpaceDN w:val="0"/>
              <w:adjustRightInd w:val="0"/>
              <w:rPr>
                <w:rFonts w:asciiTheme="minorHAnsi" w:hAnsiTheme="minorHAnsi" w:cstheme="minorHAnsi"/>
                <w:color w:val="000000"/>
                <w:szCs w:val="22"/>
              </w:rPr>
            </w:pPr>
          </w:p>
        </w:tc>
        <w:tc>
          <w:tcPr>
            <w:tcW w:w="992" w:type="dxa"/>
          </w:tcPr>
          <w:p w14:paraId="4C083F5F" w14:textId="77777777" w:rsidR="00AE1A97" w:rsidRPr="00223132" w:rsidRDefault="00AE1A97" w:rsidP="00845E21">
            <w:pPr>
              <w:rPr>
                <w:rFonts w:asciiTheme="minorHAnsi" w:hAnsiTheme="minorHAnsi" w:cstheme="minorHAnsi"/>
                <w:color w:val="000000"/>
                <w:szCs w:val="22"/>
              </w:rPr>
            </w:pPr>
          </w:p>
        </w:tc>
        <w:tc>
          <w:tcPr>
            <w:tcW w:w="5387" w:type="dxa"/>
          </w:tcPr>
          <w:p w14:paraId="12D593BF" w14:textId="33011826" w:rsidR="00AE1A97" w:rsidRPr="00691C1D" w:rsidRDefault="00AE1A97" w:rsidP="00845E21">
            <w:pPr>
              <w:rPr>
                <w:rFonts w:asciiTheme="minorHAnsi" w:hAnsiTheme="minorHAnsi" w:cstheme="minorHAnsi"/>
                <w:szCs w:val="22"/>
              </w:rPr>
            </w:pPr>
            <w:r w:rsidRPr="00223132">
              <w:rPr>
                <w:rFonts w:asciiTheme="minorHAnsi" w:hAnsiTheme="minorHAnsi" w:cstheme="minorHAnsi"/>
                <w:color w:val="000000"/>
                <w:szCs w:val="22"/>
              </w:rPr>
              <w:t>Tilbyders svar</w:t>
            </w:r>
            <w:r>
              <w:rPr>
                <w:rFonts w:asciiTheme="minorHAnsi" w:hAnsiTheme="minorHAnsi" w:cstheme="minorHAnsi"/>
                <w:color w:val="000000"/>
                <w:szCs w:val="22"/>
              </w:rPr>
              <w:t>:</w:t>
            </w:r>
          </w:p>
        </w:tc>
      </w:tr>
      <w:tr w:rsidR="00AE1A97" w:rsidRPr="00691C1D" w14:paraId="2722A3F2" w14:textId="2691C4CE" w:rsidTr="00DE5A09">
        <w:trPr>
          <w:trHeight w:val="672"/>
        </w:trPr>
        <w:tc>
          <w:tcPr>
            <w:tcW w:w="907" w:type="dxa"/>
            <w:gridSpan w:val="2"/>
          </w:tcPr>
          <w:p w14:paraId="079D51CE" w14:textId="41F04811" w:rsidR="00AE1A97" w:rsidRPr="00BB29C7" w:rsidRDefault="00AE1A97" w:rsidP="00691C1D">
            <w:pPr>
              <w:rPr>
                <w:rFonts w:ascii="Calibri" w:hAnsi="Calibri"/>
              </w:rPr>
            </w:pPr>
            <w:r>
              <w:rPr>
                <w:rFonts w:ascii="Calibri" w:hAnsi="Calibri"/>
              </w:rPr>
              <w:t>1.8</w:t>
            </w:r>
          </w:p>
        </w:tc>
        <w:tc>
          <w:tcPr>
            <w:tcW w:w="2632" w:type="dxa"/>
          </w:tcPr>
          <w:p w14:paraId="6BA77A7E" w14:textId="66394AA4" w:rsidR="00AE1A97" w:rsidRPr="001915EC" w:rsidRDefault="00AE1A97" w:rsidP="00E365FF">
            <w:pPr>
              <w:rPr>
                <w:rFonts w:asciiTheme="minorHAnsi" w:hAnsiTheme="minorHAnsi" w:cstheme="minorBidi"/>
              </w:rPr>
            </w:pPr>
            <w:r w:rsidRPr="001915EC">
              <w:rPr>
                <w:rFonts w:asciiTheme="minorHAnsi" w:hAnsiTheme="minorHAnsi" w:cstheme="minorBidi"/>
              </w:rPr>
              <w:t xml:space="preserve">Kjøretøyansvarlig har ansvar for å forvalte og følge opp kommunens leasingavtaler, og har behov for en samlet oversikt over leasede biler, inkludert dato for innlevering og evt. </w:t>
            </w:r>
            <w:r>
              <w:rPr>
                <w:rFonts w:asciiTheme="minorHAnsi" w:hAnsiTheme="minorHAnsi" w:cstheme="minorBidi"/>
              </w:rPr>
              <w:t>innleverings</w:t>
            </w:r>
            <w:r w:rsidRPr="001915EC">
              <w:rPr>
                <w:rFonts w:asciiTheme="minorHAnsi" w:hAnsiTheme="minorHAnsi" w:cstheme="minorBidi"/>
              </w:rPr>
              <w:t>kostnad.</w:t>
            </w:r>
          </w:p>
          <w:p w14:paraId="13131C9A" w14:textId="77777777" w:rsidR="00AE1A97" w:rsidRPr="00691C1D" w:rsidRDefault="00AE1A97" w:rsidP="00E365FF">
            <w:pPr>
              <w:rPr>
                <w:rFonts w:asciiTheme="minorHAnsi" w:hAnsiTheme="minorHAnsi" w:cstheme="minorHAnsi"/>
                <w:szCs w:val="22"/>
              </w:rPr>
            </w:pPr>
          </w:p>
          <w:p w14:paraId="5F3CF7EA" w14:textId="33B00DC8" w:rsidR="00AE1A97" w:rsidRPr="00C60BBB" w:rsidRDefault="00AE1A97" w:rsidP="00E365FF">
            <w:pPr>
              <w:rPr>
                <w:rFonts w:asciiTheme="minorHAnsi" w:hAnsiTheme="minorHAnsi" w:cstheme="minorHAnsi"/>
                <w:i/>
                <w:iCs/>
                <w:szCs w:val="22"/>
              </w:rPr>
            </w:pPr>
            <w:r w:rsidRPr="00C60BBB">
              <w:rPr>
                <w:rFonts w:asciiTheme="minorHAnsi" w:hAnsiTheme="minorHAnsi" w:cstheme="minorHAnsi"/>
                <w:i/>
                <w:iCs/>
                <w:szCs w:val="22"/>
              </w:rPr>
              <w:t xml:space="preserve">Beskriv </w:t>
            </w:r>
            <w:r>
              <w:rPr>
                <w:rFonts w:asciiTheme="minorHAnsi" w:hAnsiTheme="minorHAnsi" w:cstheme="minorHAnsi"/>
                <w:i/>
                <w:iCs/>
                <w:szCs w:val="22"/>
              </w:rPr>
              <w:t xml:space="preserve">hvordan </w:t>
            </w:r>
            <w:r w:rsidRPr="00C60BBB">
              <w:rPr>
                <w:rFonts w:asciiTheme="minorHAnsi" w:hAnsiTheme="minorHAnsi" w:cstheme="minorHAnsi"/>
                <w:i/>
                <w:iCs/>
                <w:szCs w:val="22"/>
              </w:rPr>
              <w:t xml:space="preserve">tilbudt løsning kan bidra til </w:t>
            </w:r>
            <w:r w:rsidRPr="00C60BBB">
              <w:rPr>
                <w:rFonts w:asciiTheme="minorHAnsi" w:hAnsiTheme="minorHAnsi" w:cstheme="minorHAnsi"/>
                <w:i/>
                <w:iCs/>
                <w:szCs w:val="22"/>
              </w:rPr>
              <w:lastRenderedPageBreak/>
              <w:t>forenkling og oversikt over leasende biler.</w:t>
            </w:r>
          </w:p>
          <w:p w14:paraId="01744005" w14:textId="77777777" w:rsidR="00AE1A97" w:rsidRPr="00691C1D" w:rsidRDefault="00AE1A97" w:rsidP="00691C1D">
            <w:pPr>
              <w:rPr>
                <w:rFonts w:asciiTheme="minorHAnsi" w:hAnsiTheme="minorHAnsi" w:cstheme="minorHAnsi"/>
                <w:color w:val="000000"/>
                <w:szCs w:val="22"/>
              </w:rPr>
            </w:pPr>
          </w:p>
        </w:tc>
        <w:tc>
          <w:tcPr>
            <w:tcW w:w="992" w:type="dxa"/>
          </w:tcPr>
          <w:p w14:paraId="4B9AF75F" w14:textId="77777777" w:rsidR="00AE1A97" w:rsidRPr="00223132" w:rsidRDefault="00AE1A97" w:rsidP="1B58B4F4">
            <w:pPr>
              <w:rPr>
                <w:rFonts w:asciiTheme="minorHAnsi" w:hAnsiTheme="minorHAnsi" w:cstheme="minorHAnsi"/>
                <w:color w:val="000000"/>
                <w:szCs w:val="22"/>
              </w:rPr>
            </w:pPr>
          </w:p>
        </w:tc>
        <w:tc>
          <w:tcPr>
            <w:tcW w:w="5387" w:type="dxa"/>
          </w:tcPr>
          <w:p w14:paraId="4137D213" w14:textId="08309A45" w:rsidR="00AE1A97" w:rsidRPr="00691C1D" w:rsidRDefault="00AE1A97" w:rsidP="1B58B4F4">
            <w:pPr>
              <w:rPr>
                <w:rFonts w:asciiTheme="minorHAnsi" w:hAnsiTheme="minorHAnsi" w:cstheme="minorBidi"/>
              </w:rPr>
            </w:pPr>
            <w:r w:rsidRPr="00223132">
              <w:rPr>
                <w:rFonts w:asciiTheme="minorHAnsi" w:hAnsiTheme="minorHAnsi" w:cstheme="minorHAnsi"/>
                <w:color w:val="000000"/>
                <w:szCs w:val="22"/>
              </w:rPr>
              <w:t>Tilbyders svar</w:t>
            </w:r>
            <w:r>
              <w:rPr>
                <w:rFonts w:asciiTheme="minorHAnsi" w:hAnsiTheme="minorHAnsi" w:cstheme="minorHAnsi"/>
                <w:color w:val="000000"/>
                <w:szCs w:val="22"/>
              </w:rPr>
              <w:t>:</w:t>
            </w:r>
          </w:p>
        </w:tc>
      </w:tr>
      <w:tr w:rsidR="00AE1A97" w:rsidRPr="00691C1D" w14:paraId="3F5F83B7" w14:textId="77777777" w:rsidTr="00DE5A09">
        <w:trPr>
          <w:trHeight w:val="672"/>
        </w:trPr>
        <w:tc>
          <w:tcPr>
            <w:tcW w:w="907" w:type="dxa"/>
            <w:gridSpan w:val="2"/>
          </w:tcPr>
          <w:p w14:paraId="4889DEC0" w14:textId="195DFADD" w:rsidR="00AE1A97" w:rsidRDefault="00AE1A97" w:rsidP="00E365FF">
            <w:pPr>
              <w:rPr>
                <w:rFonts w:ascii="Calibri" w:hAnsi="Calibri"/>
              </w:rPr>
            </w:pPr>
            <w:r>
              <w:rPr>
                <w:rFonts w:ascii="Calibri" w:hAnsi="Calibri"/>
              </w:rPr>
              <w:t>1.9</w:t>
            </w:r>
          </w:p>
        </w:tc>
        <w:tc>
          <w:tcPr>
            <w:tcW w:w="2632" w:type="dxa"/>
          </w:tcPr>
          <w:p w14:paraId="7CFA9E7B" w14:textId="12FE68FC" w:rsidR="00AE1A97" w:rsidRPr="000F3ECA" w:rsidRDefault="00AE1A97" w:rsidP="00E365FF">
            <w:pPr>
              <w:rPr>
                <w:rFonts w:asciiTheme="minorHAnsi" w:hAnsiTheme="minorHAnsi" w:cstheme="minorBidi"/>
              </w:rPr>
            </w:pPr>
            <w:r w:rsidRPr="000F3ECA">
              <w:rPr>
                <w:rFonts w:asciiTheme="minorHAnsi" w:hAnsiTheme="minorHAnsi" w:cstheme="minorBidi"/>
              </w:rPr>
              <w:t>Det er i dag en utfordring at informasjon om kjøretøyene er spredd i ulike Excel-ark, som håndteres og lagres lokalt av ulike ansvarlige enheter. For hjemmetjenesten i tidligere Sørum kommune, er opplysningene per i dag samlet i CarAdmin. Masterdataene er ikke samlet, det forekommer duplikatinnførsler, det er heller ingen flyt av informasjon mellom de ulike registrene. Kommunikasjon mellom ansvarlige enheter og til og fra sluttbrukere foregår per telefon eller på e-post.</w:t>
            </w:r>
          </w:p>
          <w:p w14:paraId="359ED782" w14:textId="77777777" w:rsidR="00AE1A97" w:rsidRDefault="00AE1A97" w:rsidP="00E365FF">
            <w:pPr>
              <w:rPr>
                <w:szCs w:val="22"/>
              </w:rPr>
            </w:pPr>
          </w:p>
          <w:p w14:paraId="29BE75C3" w14:textId="560C9C3F" w:rsidR="00AE1A97" w:rsidRPr="00691C1D" w:rsidRDefault="00AE1A97" w:rsidP="00E365FF">
            <w:pPr>
              <w:autoSpaceDE w:val="0"/>
              <w:autoSpaceDN w:val="0"/>
              <w:adjustRightInd w:val="0"/>
              <w:rPr>
                <w:rFonts w:asciiTheme="minorHAnsi" w:hAnsiTheme="minorHAnsi" w:cstheme="minorBidi"/>
              </w:rPr>
            </w:pPr>
            <w:r>
              <w:rPr>
                <w:rFonts w:asciiTheme="minorHAnsi" w:hAnsiTheme="minorHAnsi" w:cstheme="minorBidi"/>
              </w:rPr>
              <w:t xml:space="preserve">Sett i lys av dette bildet skal valgt løsning </w:t>
            </w:r>
            <w:r w:rsidRPr="1B58B4F4">
              <w:rPr>
                <w:rFonts w:asciiTheme="minorHAnsi" w:hAnsiTheme="minorHAnsi" w:cstheme="minorBidi"/>
              </w:rPr>
              <w:t>bidra til</w:t>
            </w:r>
            <w:r>
              <w:rPr>
                <w:rFonts w:asciiTheme="minorHAnsi" w:hAnsiTheme="minorHAnsi" w:cstheme="minorBidi"/>
              </w:rPr>
              <w:t xml:space="preserve"> god</w:t>
            </w:r>
            <w:r w:rsidRPr="1B58B4F4">
              <w:rPr>
                <w:rFonts w:asciiTheme="minorHAnsi" w:hAnsiTheme="minorHAnsi" w:cstheme="minorBidi"/>
              </w:rPr>
              <w:t xml:space="preserve"> dataflyt og kommunikasjon mellom organisasjonsenheter, kjøretøyansvarlige og sluttbrukere av både eide og leasede kjøretøy.</w:t>
            </w:r>
          </w:p>
          <w:p w14:paraId="0AB88406" w14:textId="77777777" w:rsidR="00AE1A97" w:rsidRPr="00691C1D" w:rsidRDefault="00AE1A97" w:rsidP="00E365FF">
            <w:pPr>
              <w:autoSpaceDE w:val="0"/>
              <w:autoSpaceDN w:val="0"/>
              <w:adjustRightInd w:val="0"/>
              <w:rPr>
                <w:rFonts w:asciiTheme="minorHAnsi" w:hAnsiTheme="minorHAnsi" w:cstheme="minorHAnsi"/>
                <w:szCs w:val="22"/>
              </w:rPr>
            </w:pPr>
          </w:p>
          <w:p w14:paraId="63AD86E9" w14:textId="27256E09" w:rsidR="00AE1A97" w:rsidRPr="00753DF9" w:rsidRDefault="00AE1A97" w:rsidP="00E365FF">
            <w:pPr>
              <w:rPr>
                <w:rFonts w:asciiTheme="minorHAnsi" w:hAnsiTheme="minorHAnsi" w:cstheme="minorHAnsi"/>
                <w:i/>
                <w:iCs/>
                <w:szCs w:val="22"/>
              </w:rPr>
            </w:pPr>
            <w:r w:rsidRPr="00753DF9">
              <w:rPr>
                <w:rFonts w:asciiTheme="minorHAnsi" w:hAnsiTheme="minorHAnsi" w:cstheme="minorHAnsi"/>
                <w:i/>
                <w:iCs/>
                <w:szCs w:val="22"/>
              </w:rPr>
              <w:t xml:space="preserve">Beskriv </w:t>
            </w:r>
            <w:r>
              <w:rPr>
                <w:rFonts w:asciiTheme="minorHAnsi" w:hAnsiTheme="minorHAnsi" w:cstheme="minorHAnsi"/>
                <w:i/>
                <w:iCs/>
                <w:szCs w:val="22"/>
              </w:rPr>
              <w:t>hvordan tilbudt løsning kan bidra til å eliminere ovennevnte utfordringer</w:t>
            </w:r>
            <w:r w:rsidRPr="00753DF9">
              <w:rPr>
                <w:rFonts w:asciiTheme="minorHAnsi" w:hAnsiTheme="minorHAnsi" w:cstheme="minorHAnsi"/>
                <w:i/>
                <w:iCs/>
                <w:szCs w:val="22"/>
              </w:rPr>
              <w:t>.</w:t>
            </w:r>
          </w:p>
          <w:p w14:paraId="6C335300" w14:textId="77777777" w:rsidR="00AE1A97" w:rsidRPr="00654ECD" w:rsidRDefault="00AE1A97" w:rsidP="00E365FF">
            <w:pPr>
              <w:rPr>
                <w:rFonts w:asciiTheme="minorHAnsi" w:hAnsiTheme="minorHAnsi" w:cstheme="minorHAnsi"/>
                <w:szCs w:val="22"/>
                <w:highlight w:val="yellow"/>
              </w:rPr>
            </w:pPr>
          </w:p>
        </w:tc>
        <w:tc>
          <w:tcPr>
            <w:tcW w:w="992" w:type="dxa"/>
          </w:tcPr>
          <w:p w14:paraId="4AFE5CB8" w14:textId="77777777" w:rsidR="00AE1A97" w:rsidRPr="00223132" w:rsidRDefault="00AE1A97" w:rsidP="00E365FF">
            <w:pPr>
              <w:rPr>
                <w:rFonts w:asciiTheme="minorHAnsi" w:hAnsiTheme="minorHAnsi" w:cstheme="minorHAnsi"/>
                <w:color w:val="000000"/>
                <w:szCs w:val="22"/>
              </w:rPr>
            </w:pPr>
          </w:p>
        </w:tc>
        <w:tc>
          <w:tcPr>
            <w:tcW w:w="5387" w:type="dxa"/>
          </w:tcPr>
          <w:p w14:paraId="1E5BB5F0" w14:textId="2C802453" w:rsidR="00AE1A97" w:rsidRDefault="00AE1A97" w:rsidP="00E365FF">
            <w:pPr>
              <w:rPr>
                <w:rFonts w:asciiTheme="minorHAnsi" w:hAnsiTheme="minorHAnsi" w:cstheme="minorBidi"/>
              </w:rPr>
            </w:pPr>
            <w:r w:rsidRPr="00223132">
              <w:rPr>
                <w:rFonts w:asciiTheme="minorHAnsi" w:hAnsiTheme="minorHAnsi" w:cstheme="minorHAnsi"/>
                <w:color w:val="000000"/>
                <w:szCs w:val="22"/>
              </w:rPr>
              <w:t>Tilbyders svar</w:t>
            </w:r>
            <w:r>
              <w:rPr>
                <w:rFonts w:asciiTheme="minorHAnsi" w:hAnsiTheme="minorHAnsi" w:cstheme="minorHAnsi"/>
                <w:color w:val="000000"/>
                <w:szCs w:val="22"/>
              </w:rPr>
              <w:t>:</w:t>
            </w:r>
          </w:p>
        </w:tc>
      </w:tr>
      <w:tr w:rsidR="00AE1A97" w:rsidRPr="00691C1D" w14:paraId="17023FE8" w14:textId="1583086F" w:rsidTr="00DE5A09">
        <w:trPr>
          <w:trHeight w:val="1316"/>
        </w:trPr>
        <w:tc>
          <w:tcPr>
            <w:tcW w:w="907" w:type="dxa"/>
            <w:gridSpan w:val="2"/>
          </w:tcPr>
          <w:p w14:paraId="76F83C06" w14:textId="55BD7188" w:rsidR="00AE1A97" w:rsidRPr="00BB29C7" w:rsidRDefault="00AE1A97" w:rsidP="00691C1D">
            <w:pPr>
              <w:rPr>
                <w:rFonts w:ascii="Calibri" w:hAnsi="Calibri"/>
              </w:rPr>
            </w:pPr>
            <w:r>
              <w:rPr>
                <w:rFonts w:ascii="Calibri" w:hAnsi="Calibri"/>
              </w:rPr>
              <w:t>1.10</w:t>
            </w:r>
          </w:p>
        </w:tc>
        <w:tc>
          <w:tcPr>
            <w:tcW w:w="2632" w:type="dxa"/>
          </w:tcPr>
          <w:p w14:paraId="2C23AC77" w14:textId="59E6EC7E" w:rsidR="00AE1A97" w:rsidRPr="00691C1D" w:rsidRDefault="00AE1A97" w:rsidP="00691C1D">
            <w:pPr>
              <w:rPr>
                <w:rFonts w:asciiTheme="minorHAnsi" w:hAnsiTheme="minorHAnsi" w:cstheme="minorHAnsi"/>
                <w:szCs w:val="22"/>
              </w:rPr>
            </w:pPr>
            <w:r>
              <w:rPr>
                <w:rFonts w:asciiTheme="minorHAnsi" w:hAnsiTheme="minorHAnsi" w:cstheme="minorHAnsi"/>
                <w:szCs w:val="22"/>
              </w:rPr>
              <w:t>Løsningen skal gi varsel til kjøretøy</w:t>
            </w:r>
            <w:r w:rsidRPr="00691C1D">
              <w:rPr>
                <w:rFonts w:asciiTheme="minorHAnsi" w:hAnsiTheme="minorHAnsi" w:cstheme="minorHAnsi"/>
                <w:szCs w:val="22"/>
              </w:rPr>
              <w:t>ansvarlig, uavhengig av nivå i organisasjonen,</w:t>
            </w:r>
            <w:r w:rsidRPr="00691C1D" w:rsidDel="00713E36">
              <w:rPr>
                <w:rFonts w:asciiTheme="minorHAnsi" w:hAnsiTheme="minorHAnsi" w:cstheme="minorHAnsi"/>
                <w:szCs w:val="22"/>
              </w:rPr>
              <w:t xml:space="preserve"> </w:t>
            </w:r>
            <w:r w:rsidRPr="00691C1D">
              <w:rPr>
                <w:rFonts w:asciiTheme="minorHAnsi" w:hAnsiTheme="minorHAnsi" w:cstheme="minorHAnsi"/>
                <w:szCs w:val="22"/>
              </w:rPr>
              <w:t xml:space="preserve">om kjørelengde, forfall forsikring, neste service, neste EU-kontroll etc. per bil. </w:t>
            </w:r>
          </w:p>
          <w:p w14:paraId="6F9C157D" w14:textId="77777777" w:rsidR="00AE1A97" w:rsidRPr="00691C1D" w:rsidRDefault="00AE1A97" w:rsidP="00691C1D">
            <w:pPr>
              <w:rPr>
                <w:rFonts w:asciiTheme="minorHAnsi" w:hAnsiTheme="minorHAnsi" w:cstheme="minorHAnsi"/>
                <w:szCs w:val="22"/>
              </w:rPr>
            </w:pPr>
          </w:p>
          <w:p w14:paraId="51F14875" w14:textId="588FB1A3" w:rsidR="00AE1A97" w:rsidRPr="006A7E74" w:rsidRDefault="00AE1A97" w:rsidP="00691C1D">
            <w:pPr>
              <w:rPr>
                <w:rFonts w:asciiTheme="minorHAnsi" w:hAnsiTheme="minorHAnsi" w:cstheme="minorHAnsi"/>
                <w:i/>
                <w:iCs/>
                <w:szCs w:val="22"/>
              </w:rPr>
            </w:pPr>
            <w:r w:rsidRPr="006A7E74">
              <w:rPr>
                <w:rFonts w:asciiTheme="minorHAnsi" w:hAnsiTheme="minorHAnsi" w:cstheme="minorHAnsi"/>
                <w:i/>
                <w:iCs/>
                <w:szCs w:val="22"/>
              </w:rPr>
              <w:t xml:space="preserve">Bekreft, og beskriv varslingsfunksjonaliteten ut over minstekravet. </w:t>
            </w:r>
          </w:p>
          <w:p w14:paraId="307587A6" w14:textId="77777777" w:rsidR="00AE1A97" w:rsidRPr="00691C1D" w:rsidRDefault="00AE1A97" w:rsidP="00691C1D">
            <w:pPr>
              <w:rPr>
                <w:rFonts w:asciiTheme="minorHAnsi" w:hAnsiTheme="minorHAnsi" w:cstheme="minorHAnsi"/>
                <w:color w:val="000000"/>
                <w:szCs w:val="22"/>
              </w:rPr>
            </w:pPr>
          </w:p>
        </w:tc>
        <w:tc>
          <w:tcPr>
            <w:tcW w:w="992" w:type="dxa"/>
          </w:tcPr>
          <w:p w14:paraId="4FE1EFCB" w14:textId="77777777" w:rsidR="00AE1A97" w:rsidRPr="00223132" w:rsidRDefault="00AE1A97" w:rsidP="1B58B4F4">
            <w:pPr>
              <w:rPr>
                <w:rFonts w:asciiTheme="minorHAnsi" w:hAnsiTheme="minorHAnsi" w:cstheme="minorHAnsi"/>
                <w:color w:val="000000"/>
                <w:szCs w:val="22"/>
              </w:rPr>
            </w:pPr>
          </w:p>
        </w:tc>
        <w:tc>
          <w:tcPr>
            <w:tcW w:w="5387" w:type="dxa"/>
          </w:tcPr>
          <w:p w14:paraId="5EE74285" w14:textId="2EDC2E1E" w:rsidR="00AE1A97" w:rsidRPr="00691C1D" w:rsidRDefault="00AE1A97" w:rsidP="1B58B4F4">
            <w:pPr>
              <w:rPr>
                <w:rFonts w:asciiTheme="minorHAnsi" w:hAnsiTheme="minorHAnsi" w:cstheme="minorBidi"/>
              </w:rPr>
            </w:pPr>
            <w:r w:rsidRPr="00223132">
              <w:rPr>
                <w:rFonts w:asciiTheme="minorHAnsi" w:hAnsiTheme="minorHAnsi" w:cstheme="minorHAnsi"/>
                <w:color w:val="000000"/>
                <w:szCs w:val="22"/>
              </w:rPr>
              <w:t>Tilbyders svar</w:t>
            </w:r>
            <w:r>
              <w:rPr>
                <w:rFonts w:asciiTheme="minorHAnsi" w:hAnsiTheme="minorHAnsi" w:cstheme="minorHAnsi"/>
                <w:color w:val="000000"/>
                <w:szCs w:val="22"/>
              </w:rPr>
              <w:t>:</w:t>
            </w:r>
          </w:p>
        </w:tc>
      </w:tr>
      <w:tr w:rsidR="00AE1A97" w:rsidRPr="00691C1D" w14:paraId="14DC4370" w14:textId="34B85561" w:rsidTr="00DE5A09">
        <w:trPr>
          <w:trHeight w:val="1764"/>
        </w:trPr>
        <w:tc>
          <w:tcPr>
            <w:tcW w:w="907" w:type="dxa"/>
            <w:gridSpan w:val="2"/>
          </w:tcPr>
          <w:p w14:paraId="58320CB5" w14:textId="6517C7E6" w:rsidR="00AE1A97" w:rsidRPr="00BB29C7" w:rsidRDefault="00AE1A97" w:rsidP="00691C1D">
            <w:pPr>
              <w:rPr>
                <w:rFonts w:ascii="Calibri" w:hAnsi="Calibri"/>
              </w:rPr>
            </w:pPr>
            <w:r>
              <w:rPr>
                <w:rFonts w:ascii="Calibri" w:hAnsi="Calibri"/>
              </w:rPr>
              <w:lastRenderedPageBreak/>
              <w:t>1.11</w:t>
            </w:r>
          </w:p>
        </w:tc>
        <w:tc>
          <w:tcPr>
            <w:tcW w:w="2632" w:type="dxa"/>
          </w:tcPr>
          <w:p w14:paraId="6E6404E6" w14:textId="62B9F095" w:rsidR="00AE1A97" w:rsidRPr="00691C1D" w:rsidRDefault="00AE1A97" w:rsidP="1B58B4F4">
            <w:pPr>
              <w:autoSpaceDE w:val="0"/>
              <w:autoSpaceDN w:val="0"/>
              <w:adjustRightInd w:val="0"/>
              <w:rPr>
                <w:rFonts w:asciiTheme="minorHAnsi" w:hAnsiTheme="minorHAnsi" w:cstheme="minorBidi"/>
              </w:rPr>
            </w:pPr>
            <w:r w:rsidRPr="1B58B4F4">
              <w:rPr>
                <w:rFonts w:asciiTheme="minorHAnsi" w:hAnsiTheme="minorHAnsi" w:cstheme="minorBidi"/>
              </w:rPr>
              <w:t xml:space="preserve">Oppdragsgiver ønsker å legge til rette for gjenbruk og synkronisering av relevante masterdata. Løsningen må som minstekrav synkronisere mot Statens vegvesens kjøretøyopplysningsregister. </w:t>
            </w:r>
          </w:p>
          <w:p w14:paraId="12FCF2D7" w14:textId="135FE0AA" w:rsidR="00AE1A97" w:rsidRPr="00691C1D" w:rsidRDefault="00AE1A97" w:rsidP="1B58B4F4">
            <w:pPr>
              <w:autoSpaceDE w:val="0"/>
              <w:autoSpaceDN w:val="0"/>
              <w:adjustRightInd w:val="0"/>
              <w:rPr>
                <w:rFonts w:asciiTheme="minorHAnsi" w:hAnsiTheme="minorHAnsi" w:cstheme="minorBidi"/>
              </w:rPr>
            </w:pPr>
          </w:p>
          <w:p w14:paraId="131E6AA7" w14:textId="1D5C6266" w:rsidR="00AE1A97" w:rsidRPr="00691C1D" w:rsidRDefault="00AE1A97" w:rsidP="1B58B4F4">
            <w:pPr>
              <w:autoSpaceDE w:val="0"/>
              <w:autoSpaceDN w:val="0"/>
              <w:adjustRightInd w:val="0"/>
              <w:rPr>
                <w:rFonts w:asciiTheme="minorHAnsi" w:hAnsiTheme="minorHAnsi" w:cstheme="minorBidi"/>
              </w:rPr>
            </w:pPr>
            <w:r w:rsidRPr="1B58B4F4">
              <w:rPr>
                <w:rFonts w:asciiTheme="minorHAnsi" w:hAnsiTheme="minorHAnsi" w:cstheme="minorBidi"/>
              </w:rPr>
              <w:t>Videre er det ønskelig med synkronisering mot f</w:t>
            </w:r>
            <w:r>
              <w:rPr>
                <w:rFonts w:asciiTheme="minorHAnsi" w:hAnsiTheme="minorHAnsi" w:cstheme="minorBidi"/>
              </w:rPr>
              <w:t xml:space="preserve">or </w:t>
            </w:r>
            <w:r w:rsidRPr="1B58B4F4">
              <w:rPr>
                <w:rFonts w:asciiTheme="minorHAnsi" w:hAnsiTheme="minorHAnsi" w:cstheme="minorBidi"/>
              </w:rPr>
              <w:t>eks</w:t>
            </w:r>
            <w:r>
              <w:rPr>
                <w:rFonts w:asciiTheme="minorHAnsi" w:hAnsiTheme="minorHAnsi" w:cstheme="minorBidi"/>
              </w:rPr>
              <w:t>empel</w:t>
            </w:r>
            <w:r w:rsidRPr="1B58B4F4">
              <w:rPr>
                <w:rFonts w:asciiTheme="minorHAnsi" w:hAnsiTheme="minorHAnsi" w:cstheme="minorBidi"/>
              </w:rPr>
              <w:t xml:space="preserve"> forsikringsselskaps portal</w:t>
            </w:r>
            <w:r>
              <w:rPr>
                <w:rFonts w:asciiTheme="minorHAnsi" w:hAnsiTheme="minorHAnsi" w:cstheme="minorBidi"/>
              </w:rPr>
              <w:t xml:space="preserve"> og</w:t>
            </w:r>
            <w:r w:rsidRPr="1B58B4F4">
              <w:rPr>
                <w:rFonts w:asciiTheme="minorHAnsi" w:hAnsiTheme="minorHAnsi" w:cstheme="minorBidi"/>
              </w:rPr>
              <w:t xml:space="preserve"> leasingselskaps portal.</w:t>
            </w:r>
          </w:p>
          <w:p w14:paraId="10EE358E" w14:textId="77777777" w:rsidR="00AE1A97" w:rsidRPr="00691C1D" w:rsidRDefault="00AE1A97" w:rsidP="00691C1D">
            <w:pPr>
              <w:autoSpaceDE w:val="0"/>
              <w:autoSpaceDN w:val="0"/>
              <w:adjustRightInd w:val="0"/>
              <w:rPr>
                <w:rFonts w:asciiTheme="minorHAnsi" w:hAnsiTheme="minorHAnsi" w:cstheme="minorHAnsi"/>
                <w:szCs w:val="22"/>
              </w:rPr>
            </w:pPr>
          </w:p>
          <w:p w14:paraId="1D89347F" w14:textId="64E9997E" w:rsidR="00AE1A97" w:rsidRPr="00893A5D" w:rsidRDefault="00AE1A97" w:rsidP="00691C1D">
            <w:pPr>
              <w:autoSpaceDE w:val="0"/>
              <w:autoSpaceDN w:val="0"/>
              <w:adjustRightInd w:val="0"/>
              <w:rPr>
                <w:rFonts w:asciiTheme="minorHAnsi" w:hAnsiTheme="minorHAnsi" w:cstheme="minorHAnsi"/>
                <w:i/>
                <w:iCs/>
                <w:szCs w:val="22"/>
              </w:rPr>
            </w:pPr>
            <w:r w:rsidRPr="00893A5D">
              <w:rPr>
                <w:rFonts w:asciiTheme="minorHAnsi" w:hAnsiTheme="minorHAnsi" w:cstheme="minorHAnsi"/>
                <w:i/>
                <w:iCs/>
                <w:szCs w:val="22"/>
              </w:rPr>
              <w:t>Bekreft, og beskriv tilbudt løsning ut over minstekrav.</w:t>
            </w:r>
          </w:p>
          <w:p w14:paraId="33AFB08C" w14:textId="77777777" w:rsidR="00AE1A97" w:rsidRPr="00691C1D" w:rsidRDefault="00AE1A97" w:rsidP="00691C1D">
            <w:pPr>
              <w:autoSpaceDE w:val="0"/>
              <w:autoSpaceDN w:val="0"/>
              <w:adjustRightInd w:val="0"/>
              <w:rPr>
                <w:rFonts w:asciiTheme="minorHAnsi" w:hAnsiTheme="minorHAnsi" w:cstheme="minorHAnsi"/>
                <w:szCs w:val="22"/>
              </w:rPr>
            </w:pPr>
          </w:p>
        </w:tc>
        <w:tc>
          <w:tcPr>
            <w:tcW w:w="992" w:type="dxa"/>
          </w:tcPr>
          <w:p w14:paraId="0874EE9B" w14:textId="77777777" w:rsidR="00AE1A97" w:rsidRPr="00223132" w:rsidRDefault="00AE1A97" w:rsidP="1B58B4F4">
            <w:pPr>
              <w:autoSpaceDE w:val="0"/>
              <w:autoSpaceDN w:val="0"/>
              <w:adjustRightInd w:val="0"/>
              <w:rPr>
                <w:rFonts w:asciiTheme="minorHAnsi" w:hAnsiTheme="minorHAnsi" w:cstheme="minorHAnsi"/>
                <w:color w:val="000000"/>
                <w:szCs w:val="22"/>
              </w:rPr>
            </w:pPr>
          </w:p>
        </w:tc>
        <w:tc>
          <w:tcPr>
            <w:tcW w:w="5387" w:type="dxa"/>
          </w:tcPr>
          <w:p w14:paraId="1EB03E4F" w14:textId="30C4C98D" w:rsidR="00AE1A97" w:rsidRPr="00691C1D" w:rsidRDefault="00AE1A97" w:rsidP="1B58B4F4">
            <w:pPr>
              <w:autoSpaceDE w:val="0"/>
              <w:autoSpaceDN w:val="0"/>
              <w:adjustRightInd w:val="0"/>
              <w:rPr>
                <w:rFonts w:asciiTheme="minorHAnsi" w:hAnsiTheme="minorHAnsi" w:cstheme="minorBidi"/>
              </w:rPr>
            </w:pPr>
            <w:r w:rsidRPr="00223132">
              <w:rPr>
                <w:rFonts w:asciiTheme="minorHAnsi" w:hAnsiTheme="minorHAnsi" w:cstheme="minorHAnsi"/>
                <w:color w:val="000000"/>
                <w:szCs w:val="22"/>
              </w:rPr>
              <w:t>Tilbyders svar</w:t>
            </w:r>
            <w:r>
              <w:rPr>
                <w:rFonts w:asciiTheme="minorHAnsi" w:hAnsiTheme="minorHAnsi" w:cstheme="minorHAnsi"/>
                <w:color w:val="000000"/>
                <w:szCs w:val="22"/>
              </w:rPr>
              <w:t>:</w:t>
            </w:r>
          </w:p>
        </w:tc>
      </w:tr>
      <w:tr w:rsidR="00AE1A97" w:rsidRPr="00691C1D" w14:paraId="5B42BFEF" w14:textId="6A532EE5" w:rsidTr="00DE5A09">
        <w:trPr>
          <w:trHeight w:val="841"/>
        </w:trPr>
        <w:tc>
          <w:tcPr>
            <w:tcW w:w="907" w:type="dxa"/>
            <w:gridSpan w:val="2"/>
          </w:tcPr>
          <w:p w14:paraId="6113CF91" w14:textId="690DD32B" w:rsidR="00AE1A97" w:rsidRPr="00BB29C7" w:rsidRDefault="00AE1A97" w:rsidP="00691C1D">
            <w:pPr>
              <w:rPr>
                <w:rFonts w:ascii="Calibri" w:hAnsi="Calibri"/>
              </w:rPr>
            </w:pPr>
            <w:r>
              <w:rPr>
                <w:rFonts w:ascii="Calibri" w:hAnsi="Calibri"/>
              </w:rPr>
              <w:t>1.12</w:t>
            </w:r>
          </w:p>
        </w:tc>
        <w:tc>
          <w:tcPr>
            <w:tcW w:w="2632" w:type="dxa"/>
          </w:tcPr>
          <w:p w14:paraId="2675C1CD" w14:textId="6DD4D446" w:rsidR="00AE1A97" w:rsidRDefault="00AE1A97" w:rsidP="00691C1D">
            <w:pPr>
              <w:autoSpaceDE w:val="0"/>
              <w:autoSpaceDN w:val="0"/>
              <w:adjustRightInd w:val="0"/>
              <w:rPr>
                <w:rFonts w:asciiTheme="minorHAnsi" w:hAnsiTheme="minorHAnsi" w:cstheme="minorHAnsi"/>
                <w:szCs w:val="22"/>
              </w:rPr>
            </w:pPr>
            <w:r w:rsidRPr="00691C1D">
              <w:rPr>
                <w:rFonts w:asciiTheme="minorHAnsi" w:hAnsiTheme="minorHAnsi" w:cstheme="minorHAnsi"/>
                <w:szCs w:val="22"/>
              </w:rPr>
              <w:t>Løsningen bør tilby verksted</w:t>
            </w:r>
            <w:r>
              <w:rPr>
                <w:rFonts w:asciiTheme="minorHAnsi" w:hAnsiTheme="minorHAnsi" w:cstheme="minorHAnsi"/>
                <w:szCs w:val="22"/>
              </w:rPr>
              <w:t>s</w:t>
            </w:r>
            <w:r w:rsidRPr="00691C1D">
              <w:rPr>
                <w:rFonts w:asciiTheme="minorHAnsi" w:hAnsiTheme="minorHAnsi" w:cstheme="minorHAnsi"/>
                <w:szCs w:val="22"/>
              </w:rPr>
              <w:t xml:space="preserve">register med avtalehåndtering, både mot interne og eksterne verksteder. </w:t>
            </w:r>
          </w:p>
          <w:p w14:paraId="0E5A31FA" w14:textId="77777777" w:rsidR="00AE1A97" w:rsidRDefault="00AE1A97" w:rsidP="00691C1D">
            <w:pPr>
              <w:autoSpaceDE w:val="0"/>
              <w:autoSpaceDN w:val="0"/>
              <w:adjustRightInd w:val="0"/>
              <w:rPr>
                <w:rFonts w:asciiTheme="minorHAnsi" w:hAnsiTheme="minorHAnsi" w:cstheme="minorHAnsi"/>
                <w:szCs w:val="22"/>
              </w:rPr>
            </w:pPr>
          </w:p>
          <w:p w14:paraId="500ECA23" w14:textId="546FBF23" w:rsidR="00AE1A97" w:rsidRPr="00691C1D" w:rsidRDefault="00AE1A97" w:rsidP="00691C1D">
            <w:pPr>
              <w:autoSpaceDE w:val="0"/>
              <w:autoSpaceDN w:val="0"/>
              <w:adjustRightInd w:val="0"/>
              <w:rPr>
                <w:rFonts w:asciiTheme="minorHAnsi" w:hAnsiTheme="minorHAnsi" w:cstheme="minorHAnsi"/>
                <w:szCs w:val="22"/>
              </w:rPr>
            </w:pPr>
            <w:r w:rsidRPr="00691C1D">
              <w:rPr>
                <w:rFonts w:asciiTheme="minorHAnsi" w:hAnsiTheme="minorHAnsi" w:cstheme="minorHAnsi"/>
                <w:szCs w:val="22"/>
              </w:rPr>
              <w:t xml:space="preserve">Det er også ønskelig at kommunens eget verksted har tilgang til </w:t>
            </w:r>
            <w:r>
              <w:rPr>
                <w:rFonts w:asciiTheme="minorHAnsi" w:hAnsiTheme="minorHAnsi" w:cstheme="minorHAnsi"/>
                <w:szCs w:val="22"/>
              </w:rPr>
              <w:t xml:space="preserve">løsningen </w:t>
            </w:r>
            <w:r w:rsidRPr="00691C1D">
              <w:rPr>
                <w:rFonts w:asciiTheme="minorHAnsi" w:hAnsiTheme="minorHAnsi" w:cstheme="minorHAnsi"/>
                <w:szCs w:val="22"/>
              </w:rPr>
              <w:t>og info</w:t>
            </w:r>
            <w:r>
              <w:rPr>
                <w:rFonts w:asciiTheme="minorHAnsi" w:hAnsiTheme="minorHAnsi" w:cstheme="minorHAnsi"/>
                <w:szCs w:val="22"/>
              </w:rPr>
              <w:t>rmasjon o</w:t>
            </w:r>
            <w:r w:rsidRPr="00691C1D">
              <w:rPr>
                <w:rFonts w:asciiTheme="minorHAnsi" w:hAnsiTheme="minorHAnsi" w:cstheme="minorHAnsi"/>
                <w:szCs w:val="22"/>
              </w:rPr>
              <w:t xml:space="preserve">m det enkelte kjøretøy ifm. </w:t>
            </w:r>
            <w:r>
              <w:rPr>
                <w:rFonts w:asciiTheme="minorHAnsi" w:hAnsiTheme="minorHAnsi" w:cstheme="minorHAnsi"/>
                <w:szCs w:val="22"/>
              </w:rPr>
              <w:t>s</w:t>
            </w:r>
            <w:r w:rsidRPr="00691C1D">
              <w:rPr>
                <w:rFonts w:asciiTheme="minorHAnsi" w:hAnsiTheme="minorHAnsi" w:cstheme="minorHAnsi"/>
                <w:szCs w:val="22"/>
              </w:rPr>
              <w:t>ervice og vedlikehold.</w:t>
            </w:r>
          </w:p>
          <w:p w14:paraId="626D8019" w14:textId="77777777" w:rsidR="00AE1A97" w:rsidRPr="00691C1D" w:rsidRDefault="00AE1A97" w:rsidP="00691C1D">
            <w:pPr>
              <w:autoSpaceDE w:val="0"/>
              <w:autoSpaceDN w:val="0"/>
              <w:adjustRightInd w:val="0"/>
              <w:rPr>
                <w:rFonts w:asciiTheme="minorHAnsi" w:hAnsiTheme="minorHAnsi" w:cstheme="minorHAnsi"/>
                <w:szCs w:val="22"/>
              </w:rPr>
            </w:pPr>
          </w:p>
          <w:p w14:paraId="1DD821B1" w14:textId="77777777" w:rsidR="00AE1A97" w:rsidRPr="00E96E97" w:rsidRDefault="00AE1A97" w:rsidP="00691C1D">
            <w:pPr>
              <w:autoSpaceDE w:val="0"/>
              <w:autoSpaceDN w:val="0"/>
              <w:adjustRightInd w:val="0"/>
              <w:rPr>
                <w:rFonts w:asciiTheme="minorHAnsi" w:hAnsiTheme="minorHAnsi" w:cstheme="minorHAnsi"/>
                <w:i/>
                <w:iCs/>
                <w:szCs w:val="22"/>
              </w:rPr>
            </w:pPr>
            <w:r w:rsidRPr="00E96E97">
              <w:rPr>
                <w:rFonts w:asciiTheme="minorHAnsi" w:hAnsiTheme="minorHAnsi" w:cstheme="minorHAnsi"/>
                <w:i/>
                <w:iCs/>
                <w:szCs w:val="22"/>
              </w:rPr>
              <w:t>Beskriv tilbudt løsning.</w:t>
            </w:r>
          </w:p>
          <w:p w14:paraId="07913847" w14:textId="77777777" w:rsidR="00AE1A97" w:rsidRPr="00691C1D" w:rsidRDefault="00AE1A97" w:rsidP="00691C1D">
            <w:pPr>
              <w:autoSpaceDE w:val="0"/>
              <w:autoSpaceDN w:val="0"/>
              <w:adjustRightInd w:val="0"/>
              <w:rPr>
                <w:rFonts w:asciiTheme="minorHAnsi" w:hAnsiTheme="minorHAnsi" w:cstheme="minorHAnsi"/>
                <w:szCs w:val="22"/>
              </w:rPr>
            </w:pPr>
          </w:p>
        </w:tc>
        <w:tc>
          <w:tcPr>
            <w:tcW w:w="992" w:type="dxa"/>
          </w:tcPr>
          <w:p w14:paraId="1C7BC6C9" w14:textId="77777777" w:rsidR="00AE1A97" w:rsidRPr="00223132" w:rsidRDefault="00AE1A97" w:rsidP="00691C1D">
            <w:pPr>
              <w:autoSpaceDE w:val="0"/>
              <w:autoSpaceDN w:val="0"/>
              <w:adjustRightInd w:val="0"/>
              <w:rPr>
                <w:rFonts w:asciiTheme="minorHAnsi" w:hAnsiTheme="minorHAnsi" w:cstheme="minorHAnsi"/>
                <w:color w:val="000000"/>
                <w:szCs w:val="22"/>
              </w:rPr>
            </w:pPr>
          </w:p>
        </w:tc>
        <w:tc>
          <w:tcPr>
            <w:tcW w:w="5387" w:type="dxa"/>
          </w:tcPr>
          <w:p w14:paraId="143AEB00" w14:textId="353DBCAB" w:rsidR="00AE1A97" w:rsidRPr="00691C1D" w:rsidRDefault="00AE1A97" w:rsidP="00691C1D">
            <w:pPr>
              <w:autoSpaceDE w:val="0"/>
              <w:autoSpaceDN w:val="0"/>
              <w:adjustRightInd w:val="0"/>
              <w:rPr>
                <w:rFonts w:asciiTheme="minorHAnsi" w:hAnsiTheme="minorHAnsi" w:cstheme="minorHAnsi"/>
                <w:szCs w:val="22"/>
              </w:rPr>
            </w:pPr>
            <w:r w:rsidRPr="00223132">
              <w:rPr>
                <w:rFonts w:asciiTheme="minorHAnsi" w:hAnsiTheme="minorHAnsi" w:cstheme="minorHAnsi"/>
                <w:color w:val="000000"/>
                <w:szCs w:val="22"/>
              </w:rPr>
              <w:t>Tilbyders svar</w:t>
            </w:r>
            <w:r>
              <w:rPr>
                <w:rFonts w:asciiTheme="minorHAnsi" w:hAnsiTheme="minorHAnsi" w:cstheme="minorHAnsi"/>
                <w:color w:val="000000"/>
                <w:szCs w:val="22"/>
              </w:rPr>
              <w:t>:</w:t>
            </w:r>
          </w:p>
        </w:tc>
      </w:tr>
      <w:tr w:rsidR="00AE1A97" w:rsidRPr="00691C1D" w14:paraId="12CB9F3F" w14:textId="33561061" w:rsidTr="00DE5A09">
        <w:trPr>
          <w:trHeight w:val="699"/>
        </w:trPr>
        <w:tc>
          <w:tcPr>
            <w:tcW w:w="907" w:type="dxa"/>
            <w:gridSpan w:val="2"/>
          </w:tcPr>
          <w:p w14:paraId="2ACA098B" w14:textId="71D22641" w:rsidR="00AE1A97" w:rsidRPr="00BB29C7" w:rsidRDefault="00AE1A97" w:rsidP="00691C1D">
            <w:pPr>
              <w:rPr>
                <w:rFonts w:ascii="Calibri" w:hAnsi="Calibri"/>
              </w:rPr>
            </w:pPr>
            <w:r>
              <w:rPr>
                <w:rFonts w:ascii="Calibri-Light" w:hAnsi="Calibri-Light" w:cs="Calibri-Light"/>
              </w:rPr>
              <w:t>1.13</w:t>
            </w:r>
          </w:p>
        </w:tc>
        <w:tc>
          <w:tcPr>
            <w:tcW w:w="2632" w:type="dxa"/>
          </w:tcPr>
          <w:p w14:paraId="23DCEB8B" w14:textId="578994A0" w:rsidR="00AE1A97" w:rsidRPr="00691C1D" w:rsidRDefault="00AE1A97" w:rsidP="00691C1D">
            <w:pPr>
              <w:autoSpaceDE w:val="0"/>
              <w:autoSpaceDN w:val="0"/>
              <w:adjustRightInd w:val="0"/>
              <w:rPr>
                <w:rFonts w:asciiTheme="minorHAnsi" w:hAnsiTheme="minorHAnsi" w:cstheme="minorHAnsi"/>
                <w:szCs w:val="22"/>
              </w:rPr>
            </w:pPr>
            <w:r w:rsidRPr="00691C1D">
              <w:rPr>
                <w:rFonts w:asciiTheme="minorHAnsi" w:hAnsiTheme="minorHAnsi" w:cstheme="minorHAnsi"/>
                <w:szCs w:val="22"/>
              </w:rPr>
              <w:t xml:space="preserve">For å sikre </w:t>
            </w:r>
            <w:r>
              <w:rPr>
                <w:rFonts w:asciiTheme="minorHAnsi" w:hAnsiTheme="minorHAnsi" w:cstheme="minorHAnsi"/>
                <w:szCs w:val="22"/>
              </w:rPr>
              <w:t>kommunen mot</w:t>
            </w:r>
            <w:r w:rsidRPr="00691C1D">
              <w:rPr>
                <w:rFonts w:asciiTheme="minorHAnsi" w:hAnsiTheme="minorHAnsi" w:cstheme="minorHAnsi"/>
                <w:szCs w:val="22"/>
              </w:rPr>
              <w:t xml:space="preserve"> at kjøretøy som har kritiske mangler (manglende EU-kontroll, store skader etc.) ikke benyttes i tjenesten, </w:t>
            </w:r>
            <w:r>
              <w:rPr>
                <w:rFonts w:asciiTheme="minorHAnsi" w:hAnsiTheme="minorHAnsi" w:cstheme="minorHAnsi"/>
                <w:szCs w:val="22"/>
              </w:rPr>
              <w:t xml:space="preserve">er det ønskelig at løsningen gir mulighet </w:t>
            </w:r>
            <w:r w:rsidRPr="00691C1D">
              <w:rPr>
                <w:rFonts w:asciiTheme="minorHAnsi" w:hAnsiTheme="minorHAnsi" w:cstheme="minorHAnsi"/>
                <w:szCs w:val="22"/>
              </w:rPr>
              <w:t xml:space="preserve">for </w:t>
            </w:r>
            <w:r w:rsidR="00310DE8">
              <w:rPr>
                <w:rFonts w:asciiTheme="minorHAnsi" w:hAnsiTheme="minorHAnsi" w:cstheme="minorHAnsi"/>
                <w:szCs w:val="22"/>
              </w:rPr>
              <w:t>kjøretøy</w:t>
            </w:r>
            <w:r w:rsidRPr="00691C1D">
              <w:rPr>
                <w:rFonts w:asciiTheme="minorHAnsi" w:hAnsiTheme="minorHAnsi" w:cstheme="minorHAnsi"/>
                <w:szCs w:val="22"/>
              </w:rPr>
              <w:t xml:space="preserve">ansvarlig å sperre disse kjøretøyene for </w:t>
            </w:r>
            <w:r>
              <w:rPr>
                <w:rFonts w:asciiTheme="minorHAnsi" w:hAnsiTheme="minorHAnsi" w:cstheme="minorHAnsi"/>
                <w:szCs w:val="22"/>
              </w:rPr>
              <w:t xml:space="preserve">videre </w:t>
            </w:r>
            <w:r w:rsidRPr="00691C1D">
              <w:rPr>
                <w:rFonts w:asciiTheme="minorHAnsi" w:hAnsiTheme="minorHAnsi" w:cstheme="minorHAnsi"/>
                <w:szCs w:val="22"/>
              </w:rPr>
              <w:t xml:space="preserve">bruk. </w:t>
            </w:r>
          </w:p>
          <w:p w14:paraId="6D45095D" w14:textId="77777777" w:rsidR="00AE1A97" w:rsidRPr="00691C1D" w:rsidRDefault="00AE1A97" w:rsidP="00691C1D">
            <w:pPr>
              <w:autoSpaceDE w:val="0"/>
              <w:autoSpaceDN w:val="0"/>
              <w:adjustRightInd w:val="0"/>
              <w:rPr>
                <w:rFonts w:asciiTheme="minorHAnsi" w:hAnsiTheme="minorHAnsi" w:cstheme="minorHAnsi"/>
                <w:szCs w:val="22"/>
              </w:rPr>
            </w:pPr>
          </w:p>
          <w:p w14:paraId="687A9744" w14:textId="5F11F561" w:rsidR="00AE1A97" w:rsidRPr="007069DD" w:rsidRDefault="00AE1A97" w:rsidP="00691C1D">
            <w:pPr>
              <w:autoSpaceDE w:val="0"/>
              <w:autoSpaceDN w:val="0"/>
              <w:adjustRightInd w:val="0"/>
              <w:rPr>
                <w:rFonts w:asciiTheme="minorHAnsi" w:hAnsiTheme="minorHAnsi" w:cstheme="minorHAnsi"/>
                <w:i/>
                <w:iCs/>
                <w:szCs w:val="22"/>
              </w:rPr>
            </w:pPr>
            <w:r w:rsidRPr="007069DD">
              <w:rPr>
                <w:rFonts w:asciiTheme="minorHAnsi" w:hAnsiTheme="minorHAnsi" w:cstheme="minorHAnsi"/>
                <w:i/>
                <w:iCs/>
                <w:szCs w:val="22"/>
              </w:rPr>
              <w:t>Beskriv tilbudt løsning.</w:t>
            </w:r>
          </w:p>
        </w:tc>
        <w:tc>
          <w:tcPr>
            <w:tcW w:w="992" w:type="dxa"/>
          </w:tcPr>
          <w:p w14:paraId="40B02798" w14:textId="77777777" w:rsidR="00AE1A97" w:rsidRPr="00223132" w:rsidRDefault="00AE1A97" w:rsidP="00691C1D">
            <w:pPr>
              <w:autoSpaceDE w:val="0"/>
              <w:autoSpaceDN w:val="0"/>
              <w:adjustRightInd w:val="0"/>
              <w:rPr>
                <w:rFonts w:asciiTheme="minorHAnsi" w:hAnsiTheme="minorHAnsi" w:cstheme="minorHAnsi"/>
                <w:color w:val="000000"/>
                <w:szCs w:val="22"/>
              </w:rPr>
            </w:pPr>
          </w:p>
        </w:tc>
        <w:tc>
          <w:tcPr>
            <w:tcW w:w="5387" w:type="dxa"/>
          </w:tcPr>
          <w:p w14:paraId="07BF279E" w14:textId="6D49BBA2" w:rsidR="00AE1A97" w:rsidRPr="00691C1D" w:rsidRDefault="00AE1A97" w:rsidP="00691C1D">
            <w:pPr>
              <w:autoSpaceDE w:val="0"/>
              <w:autoSpaceDN w:val="0"/>
              <w:adjustRightInd w:val="0"/>
              <w:rPr>
                <w:rFonts w:asciiTheme="minorHAnsi" w:hAnsiTheme="minorHAnsi" w:cstheme="minorHAnsi"/>
                <w:szCs w:val="22"/>
              </w:rPr>
            </w:pPr>
            <w:r w:rsidRPr="00223132">
              <w:rPr>
                <w:rFonts w:asciiTheme="minorHAnsi" w:hAnsiTheme="minorHAnsi" w:cstheme="minorHAnsi"/>
                <w:color w:val="000000"/>
                <w:szCs w:val="22"/>
              </w:rPr>
              <w:t>Tilbyders svar</w:t>
            </w:r>
            <w:r>
              <w:rPr>
                <w:rFonts w:asciiTheme="minorHAnsi" w:hAnsiTheme="minorHAnsi" w:cstheme="minorHAnsi"/>
                <w:color w:val="000000"/>
                <w:szCs w:val="22"/>
              </w:rPr>
              <w:t>:</w:t>
            </w:r>
          </w:p>
        </w:tc>
      </w:tr>
      <w:tr w:rsidR="00AE1A97" w:rsidRPr="00691C1D" w14:paraId="0D667972" w14:textId="4B5F8BB9" w:rsidTr="00DE5A09">
        <w:trPr>
          <w:trHeight w:val="1540"/>
        </w:trPr>
        <w:tc>
          <w:tcPr>
            <w:tcW w:w="907" w:type="dxa"/>
            <w:gridSpan w:val="2"/>
          </w:tcPr>
          <w:p w14:paraId="28A8EBC9" w14:textId="2C57930B" w:rsidR="00AE1A97" w:rsidRPr="00BB29C7" w:rsidRDefault="00AE1A97" w:rsidP="00691C1D">
            <w:pPr>
              <w:rPr>
                <w:rFonts w:ascii="Calibri" w:hAnsi="Calibri"/>
                <w:sz w:val="24"/>
              </w:rPr>
            </w:pPr>
            <w:r>
              <w:rPr>
                <w:rFonts w:ascii="Calibri-Light" w:hAnsi="Calibri-Light" w:cs="Calibri-Light"/>
              </w:rPr>
              <w:lastRenderedPageBreak/>
              <w:t>1.14</w:t>
            </w:r>
          </w:p>
        </w:tc>
        <w:tc>
          <w:tcPr>
            <w:tcW w:w="2632" w:type="dxa"/>
          </w:tcPr>
          <w:p w14:paraId="736A44D3" w14:textId="4A4C539C" w:rsidR="00AE1A97" w:rsidRPr="00691C1D" w:rsidRDefault="00AE1A97" w:rsidP="00691C1D">
            <w:pPr>
              <w:autoSpaceDE w:val="0"/>
              <w:autoSpaceDN w:val="0"/>
              <w:adjustRightInd w:val="0"/>
              <w:rPr>
                <w:rFonts w:asciiTheme="minorHAnsi" w:hAnsiTheme="minorHAnsi" w:cstheme="minorHAnsi"/>
                <w:szCs w:val="22"/>
              </w:rPr>
            </w:pPr>
            <w:r w:rsidRPr="00691C1D">
              <w:rPr>
                <w:rFonts w:asciiTheme="minorHAnsi" w:hAnsiTheme="minorHAnsi" w:cstheme="minorHAnsi"/>
                <w:szCs w:val="22"/>
              </w:rPr>
              <w:t>Lillestrøm kommune</w:t>
            </w:r>
            <w:r>
              <w:rPr>
                <w:rFonts w:asciiTheme="minorHAnsi" w:hAnsiTheme="minorHAnsi" w:cstheme="minorHAnsi"/>
                <w:szCs w:val="22"/>
              </w:rPr>
              <w:t>s kjøretøy</w:t>
            </w:r>
            <w:r w:rsidRPr="00691C1D">
              <w:rPr>
                <w:rFonts w:asciiTheme="minorHAnsi" w:hAnsiTheme="minorHAnsi" w:cstheme="minorHAnsi"/>
                <w:szCs w:val="22"/>
              </w:rPr>
              <w:t xml:space="preserve"> har forholdsmessig mange skader, samt at det med jevne mellomrom oppstår feil og mangler på kjøretøyene. </w:t>
            </w:r>
          </w:p>
          <w:p w14:paraId="4EDF4571" w14:textId="77777777" w:rsidR="00AE1A97" w:rsidRPr="00691C1D" w:rsidRDefault="00AE1A97" w:rsidP="00691C1D">
            <w:pPr>
              <w:autoSpaceDE w:val="0"/>
              <w:autoSpaceDN w:val="0"/>
              <w:adjustRightInd w:val="0"/>
              <w:rPr>
                <w:rFonts w:asciiTheme="minorHAnsi" w:hAnsiTheme="minorHAnsi" w:cstheme="minorHAnsi"/>
                <w:szCs w:val="22"/>
              </w:rPr>
            </w:pPr>
          </w:p>
          <w:p w14:paraId="6677E461" w14:textId="21E61AA5" w:rsidR="00AE1A97" w:rsidRPr="007069DD" w:rsidRDefault="00AE1A97" w:rsidP="00691C1D">
            <w:pPr>
              <w:autoSpaceDE w:val="0"/>
              <w:autoSpaceDN w:val="0"/>
              <w:adjustRightInd w:val="0"/>
              <w:rPr>
                <w:rFonts w:asciiTheme="minorHAnsi" w:hAnsiTheme="minorHAnsi" w:cstheme="minorHAnsi"/>
                <w:i/>
                <w:iCs/>
                <w:szCs w:val="22"/>
              </w:rPr>
            </w:pPr>
            <w:r w:rsidRPr="007069DD">
              <w:rPr>
                <w:rFonts w:asciiTheme="minorHAnsi" w:hAnsiTheme="minorHAnsi" w:cstheme="minorHAnsi"/>
                <w:i/>
                <w:iCs/>
                <w:szCs w:val="22"/>
              </w:rPr>
              <w:t>Beskriv hva slags støtte løsningen tilbyr ifm. Innrapportering, skademelding og oppfølging.</w:t>
            </w:r>
          </w:p>
          <w:p w14:paraId="20813F66" w14:textId="77777777" w:rsidR="00AE1A97" w:rsidRPr="00691C1D" w:rsidRDefault="00AE1A97" w:rsidP="00691C1D">
            <w:pPr>
              <w:autoSpaceDE w:val="0"/>
              <w:autoSpaceDN w:val="0"/>
              <w:adjustRightInd w:val="0"/>
              <w:rPr>
                <w:rFonts w:asciiTheme="minorHAnsi" w:hAnsiTheme="minorHAnsi" w:cstheme="minorHAnsi"/>
                <w:szCs w:val="22"/>
              </w:rPr>
            </w:pPr>
          </w:p>
        </w:tc>
        <w:tc>
          <w:tcPr>
            <w:tcW w:w="992" w:type="dxa"/>
          </w:tcPr>
          <w:p w14:paraId="76065450" w14:textId="77777777" w:rsidR="00AE1A97" w:rsidRDefault="00AE1A97" w:rsidP="00691C1D">
            <w:pPr>
              <w:autoSpaceDE w:val="0"/>
              <w:autoSpaceDN w:val="0"/>
              <w:adjustRightInd w:val="0"/>
              <w:rPr>
                <w:rFonts w:asciiTheme="minorHAnsi" w:hAnsiTheme="minorHAnsi" w:cstheme="minorBidi"/>
                <w:color w:val="000000" w:themeColor="text1"/>
              </w:rPr>
            </w:pPr>
          </w:p>
        </w:tc>
        <w:tc>
          <w:tcPr>
            <w:tcW w:w="5387" w:type="dxa"/>
          </w:tcPr>
          <w:p w14:paraId="2B80224F" w14:textId="59679685" w:rsidR="00AE1A97" w:rsidRPr="00691C1D" w:rsidRDefault="00AE1A97" w:rsidP="00691C1D">
            <w:pPr>
              <w:autoSpaceDE w:val="0"/>
              <w:autoSpaceDN w:val="0"/>
              <w:adjustRightInd w:val="0"/>
              <w:rPr>
                <w:rFonts w:asciiTheme="minorHAnsi" w:hAnsiTheme="minorHAnsi" w:cstheme="minorHAnsi"/>
                <w:szCs w:val="22"/>
              </w:rPr>
            </w:pPr>
            <w:r>
              <w:rPr>
                <w:rFonts w:asciiTheme="minorHAnsi" w:hAnsiTheme="minorHAnsi" w:cstheme="minorBidi"/>
                <w:color w:val="000000" w:themeColor="text1"/>
              </w:rPr>
              <w:t>Tilbyders svar:</w:t>
            </w:r>
          </w:p>
        </w:tc>
      </w:tr>
      <w:tr w:rsidR="00AE1A97" w:rsidRPr="00691C1D" w14:paraId="0802EB91" w14:textId="6DB0EBF7" w:rsidTr="00DE5A09">
        <w:trPr>
          <w:trHeight w:val="353"/>
        </w:trPr>
        <w:tc>
          <w:tcPr>
            <w:tcW w:w="907" w:type="dxa"/>
            <w:gridSpan w:val="2"/>
          </w:tcPr>
          <w:p w14:paraId="2F4DB580" w14:textId="37D17CBD" w:rsidR="00AE1A97" w:rsidRDefault="00AE1A97" w:rsidP="00691C1D">
            <w:pPr>
              <w:rPr>
                <w:rFonts w:ascii="Calibri-Light" w:hAnsi="Calibri-Light" w:cs="Calibri-Light"/>
              </w:rPr>
            </w:pPr>
            <w:r>
              <w:rPr>
                <w:rFonts w:ascii="Calibri-Light" w:hAnsi="Calibri-Light" w:cs="Calibri-Light"/>
              </w:rPr>
              <w:t>1.15</w:t>
            </w:r>
          </w:p>
        </w:tc>
        <w:tc>
          <w:tcPr>
            <w:tcW w:w="2632" w:type="dxa"/>
          </w:tcPr>
          <w:p w14:paraId="71B42653" w14:textId="381FDF1F" w:rsidR="00AE1A97" w:rsidRPr="00F84D60" w:rsidRDefault="00AE1A97" w:rsidP="2112D0CA">
            <w:pPr>
              <w:pStyle w:val="paragraph"/>
              <w:rPr>
                <w:rFonts w:asciiTheme="minorHAnsi" w:hAnsiTheme="minorHAnsi" w:cstheme="minorHAnsi"/>
                <w:sz w:val="22"/>
                <w:szCs w:val="22"/>
              </w:rPr>
            </w:pPr>
            <w:r w:rsidRPr="2112D0CA">
              <w:rPr>
                <w:rFonts w:asciiTheme="minorHAnsi" w:hAnsiTheme="minorHAnsi" w:cstheme="minorBidi"/>
                <w:sz w:val="22"/>
                <w:szCs w:val="22"/>
              </w:rPr>
              <w:t>Det er ønskelig med sjåførregister, med registrering av kompetanse og sertifikater, integrert med kommunens ansattregister/organisasjonsstruktur.</w:t>
            </w:r>
          </w:p>
          <w:p w14:paraId="4094FA58" w14:textId="3D2F86AB" w:rsidR="00AE1A97" w:rsidRPr="004300A9" w:rsidRDefault="00AE1A97" w:rsidP="00B70922">
            <w:pPr>
              <w:pStyle w:val="paragraph"/>
              <w:rPr>
                <w:rFonts w:asciiTheme="minorHAnsi" w:hAnsiTheme="minorHAnsi" w:cstheme="minorHAnsi"/>
                <w:i/>
                <w:iCs/>
                <w:sz w:val="22"/>
                <w:szCs w:val="22"/>
              </w:rPr>
            </w:pPr>
            <w:r w:rsidRPr="006055DC">
              <w:rPr>
                <w:rFonts w:asciiTheme="minorHAnsi" w:hAnsiTheme="minorHAnsi" w:cstheme="minorHAnsi"/>
                <w:i/>
                <w:iCs/>
                <w:sz w:val="22"/>
                <w:szCs w:val="22"/>
              </w:rPr>
              <w:t>Beskriv tilbudt løsning.</w:t>
            </w:r>
            <w:r>
              <w:rPr>
                <w:rFonts w:asciiTheme="minorHAnsi" w:hAnsiTheme="minorHAnsi" w:cstheme="minorHAnsi"/>
                <w:i/>
                <w:iCs/>
                <w:sz w:val="22"/>
                <w:szCs w:val="22"/>
              </w:rPr>
              <w:br/>
            </w:r>
          </w:p>
        </w:tc>
        <w:tc>
          <w:tcPr>
            <w:tcW w:w="992" w:type="dxa"/>
          </w:tcPr>
          <w:p w14:paraId="6DB5F7DA" w14:textId="77777777" w:rsidR="00AE1A97" w:rsidRDefault="00AE1A97" w:rsidP="00691C1D">
            <w:pPr>
              <w:autoSpaceDE w:val="0"/>
              <w:autoSpaceDN w:val="0"/>
              <w:adjustRightInd w:val="0"/>
              <w:rPr>
                <w:rFonts w:asciiTheme="minorHAnsi" w:hAnsiTheme="minorHAnsi" w:cstheme="minorBidi"/>
                <w:color w:val="000000" w:themeColor="text1"/>
              </w:rPr>
            </w:pPr>
          </w:p>
        </w:tc>
        <w:tc>
          <w:tcPr>
            <w:tcW w:w="5387" w:type="dxa"/>
          </w:tcPr>
          <w:p w14:paraId="37595692" w14:textId="2D6DF0A7" w:rsidR="00AE1A97" w:rsidRPr="00691C1D" w:rsidRDefault="00AE1A97" w:rsidP="00691C1D">
            <w:pPr>
              <w:autoSpaceDE w:val="0"/>
              <w:autoSpaceDN w:val="0"/>
              <w:adjustRightInd w:val="0"/>
              <w:rPr>
                <w:rFonts w:asciiTheme="minorHAnsi" w:hAnsiTheme="minorHAnsi" w:cstheme="minorHAnsi"/>
                <w:szCs w:val="22"/>
                <w:highlight w:val="yellow"/>
              </w:rPr>
            </w:pPr>
            <w:r>
              <w:rPr>
                <w:rFonts w:asciiTheme="minorHAnsi" w:hAnsiTheme="minorHAnsi" w:cstheme="minorBidi"/>
                <w:color w:val="000000" w:themeColor="text1"/>
              </w:rPr>
              <w:t>Tilbyders svar:</w:t>
            </w:r>
          </w:p>
        </w:tc>
      </w:tr>
      <w:tr w:rsidR="00842C80" w:rsidRPr="00691C1D" w14:paraId="43D99DA3" w14:textId="77777777" w:rsidTr="00D00727">
        <w:trPr>
          <w:trHeight w:val="353"/>
        </w:trPr>
        <w:tc>
          <w:tcPr>
            <w:tcW w:w="9918" w:type="dxa"/>
            <w:gridSpan w:val="5"/>
            <w:shd w:val="clear" w:color="auto" w:fill="D0CECE" w:themeFill="background2" w:themeFillShade="E6"/>
          </w:tcPr>
          <w:p w14:paraId="1EFF512B" w14:textId="5208F73F" w:rsidR="00842C80" w:rsidRPr="00551848" w:rsidRDefault="00842C80" w:rsidP="00691C1D">
            <w:pPr>
              <w:autoSpaceDE w:val="0"/>
              <w:autoSpaceDN w:val="0"/>
              <w:adjustRightInd w:val="0"/>
              <w:rPr>
                <w:rFonts w:asciiTheme="minorHAnsi" w:hAnsiTheme="minorHAnsi" w:cstheme="minorBidi"/>
                <w:color w:val="000000" w:themeColor="text1"/>
                <w:sz w:val="28"/>
                <w:szCs w:val="28"/>
              </w:rPr>
            </w:pPr>
            <w:r w:rsidRPr="00551848">
              <w:rPr>
                <w:rFonts w:asciiTheme="minorHAnsi" w:hAnsiTheme="minorHAnsi" w:cstheme="minorHAnsi"/>
                <w:b/>
                <w:bCs/>
                <w:sz w:val="28"/>
                <w:szCs w:val="28"/>
              </w:rPr>
              <w:t>2. Kjøretøyøkonomi, klima, statistikk og rapporter</w:t>
            </w:r>
            <w:r w:rsidR="007C1C7F">
              <w:rPr>
                <w:rFonts w:asciiTheme="minorHAnsi" w:hAnsiTheme="minorHAnsi" w:cstheme="minorHAnsi"/>
                <w:b/>
                <w:bCs/>
                <w:sz w:val="28"/>
                <w:szCs w:val="28"/>
              </w:rPr>
              <w:br/>
            </w:r>
          </w:p>
        </w:tc>
      </w:tr>
      <w:tr w:rsidR="00842C80" w:rsidRPr="00691C1D" w14:paraId="2A23FCE8" w14:textId="77777777" w:rsidTr="00484D00">
        <w:trPr>
          <w:trHeight w:val="811"/>
        </w:trPr>
        <w:tc>
          <w:tcPr>
            <w:tcW w:w="907" w:type="dxa"/>
            <w:gridSpan w:val="2"/>
            <w:shd w:val="clear" w:color="auto" w:fill="D0CECE" w:themeFill="background2" w:themeFillShade="E6"/>
          </w:tcPr>
          <w:p w14:paraId="47231638" w14:textId="52E94275" w:rsidR="00842C80" w:rsidRPr="00842C80" w:rsidRDefault="00842C80" w:rsidP="00691C1D">
            <w:pPr>
              <w:rPr>
                <w:rFonts w:ascii="Calibri" w:hAnsi="Calibri"/>
                <w:b/>
                <w:bCs/>
              </w:rPr>
            </w:pPr>
            <w:r w:rsidRPr="00842C80">
              <w:rPr>
                <w:rFonts w:ascii="Calibri" w:hAnsi="Calibri"/>
                <w:b/>
                <w:bCs/>
              </w:rPr>
              <w:t>Krav-punkt</w:t>
            </w:r>
          </w:p>
        </w:tc>
        <w:tc>
          <w:tcPr>
            <w:tcW w:w="2632" w:type="dxa"/>
            <w:shd w:val="clear" w:color="auto" w:fill="D0CECE" w:themeFill="background2" w:themeFillShade="E6"/>
          </w:tcPr>
          <w:p w14:paraId="281846AD" w14:textId="40CCB226" w:rsidR="00842C80" w:rsidRPr="00842C80" w:rsidRDefault="00842C80" w:rsidP="00691C1D">
            <w:pPr>
              <w:autoSpaceDE w:val="0"/>
              <w:autoSpaceDN w:val="0"/>
              <w:adjustRightInd w:val="0"/>
              <w:rPr>
                <w:rFonts w:asciiTheme="minorHAnsi" w:hAnsiTheme="minorHAnsi" w:cstheme="minorHAnsi"/>
                <w:b/>
                <w:bCs/>
                <w:szCs w:val="22"/>
              </w:rPr>
            </w:pPr>
            <w:r w:rsidRPr="00842C80">
              <w:rPr>
                <w:rFonts w:asciiTheme="minorHAnsi" w:hAnsiTheme="minorHAnsi" w:cstheme="minorHAnsi"/>
                <w:b/>
                <w:bCs/>
                <w:szCs w:val="22"/>
              </w:rPr>
              <w:t>Beskrivelse</w:t>
            </w:r>
          </w:p>
        </w:tc>
        <w:tc>
          <w:tcPr>
            <w:tcW w:w="992" w:type="dxa"/>
            <w:shd w:val="clear" w:color="auto" w:fill="D0CECE" w:themeFill="background2" w:themeFillShade="E6"/>
          </w:tcPr>
          <w:p w14:paraId="465C16A4" w14:textId="1F42D772" w:rsidR="00842C80" w:rsidRPr="00842C80" w:rsidRDefault="00842C80" w:rsidP="1B58B4F4">
            <w:pPr>
              <w:autoSpaceDE w:val="0"/>
              <w:autoSpaceDN w:val="0"/>
              <w:adjustRightInd w:val="0"/>
              <w:rPr>
                <w:rFonts w:asciiTheme="minorHAnsi" w:hAnsiTheme="minorHAnsi" w:cstheme="minorBidi"/>
                <w:b/>
                <w:bCs/>
                <w:color w:val="000000" w:themeColor="text1"/>
              </w:rPr>
            </w:pPr>
            <w:r w:rsidRPr="00842C80">
              <w:rPr>
                <w:rFonts w:asciiTheme="minorHAnsi" w:hAnsiTheme="minorHAnsi" w:cstheme="minorBidi"/>
                <w:b/>
                <w:bCs/>
                <w:color w:val="000000" w:themeColor="text1"/>
              </w:rPr>
              <w:t>Bekreftelse JA/NEI</w:t>
            </w:r>
          </w:p>
        </w:tc>
        <w:tc>
          <w:tcPr>
            <w:tcW w:w="5387" w:type="dxa"/>
            <w:shd w:val="clear" w:color="auto" w:fill="D0CECE" w:themeFill="background2" w:themeFillShade="E6"/>
          </w:tcPr>
          <w:p w14:paraId="55DD6978" w14:textId="28A7D6A2" w:rsidR="00842C80" w:rsidRPr="00842C80" w:rsidRDefault="00842C80" w:rsidP="1B58B4F4">
            <w:pPr>
              <w:autoSpaceDE w:val="0"/>
              <w:autoSpaceDN w:val="0"/>
              <w:adjustRightInd w:val="0"/>
              <w:rPr>
                <w:rFonts w:asciiTheme="minorHAnsi" w:hAnsiTheme="minorHAnsi" w:cstheme="minorBidi"/>
                <w:b/>
                <w:bCs/>
                <w:color w:val="000000" w:themeColor="text1"/>
              </w:rPr>
            </w:pPr>
            <w:r w:rsidRPr="00842C80">
              <w:rPr>
                <w:rFonts w:asciiTheme="minorHAnsi" w:hAnsiTheme="minorHAnsi" w:cstheme="minorBidi"/>
                <w:b/>
                <w:bCs/>
                <w:color w:val="000000" w:themeColor="text1"/>
              </w:rPr>
              <w:t>Til</w:t>
            </w:r>
            <w:r>
              <w:rPr>
                <w:rFonts w:asciiTheme="minorHAnsi" w:hAnsiTheme="minorHAnsi" w:cstheme="minorBidi"/>
                <w:b/>
                <w:bCs/>
                <w:color w:val="000000" w:themeColor="text1"/>
              </w:rPr>
              <w:t>b</w:t>
            </w:r>
            <w:r w:rsidRPr="00842C80">
              <w:rPr>
                <w:rFonts w:asciiTheme="minorHAnsi" w:hAnsiTheme="minorHAnsi" w:cstheme="minorBidi"/>
                <w:b/>
                <w:bCs/>
                <w:color w:val="000000" w:themeColor="text1"/>
              </w:rPr>
              <w:t>yders besvarelse</w:t>
            </w:r>
          </w:p>
        </w:tc>
      </w:tr>
      <w:tr w:rsidR="00AE1A97" w:rsidRPr="00691C1D" w14:paraId="76DF2A80" w14:textId="3B9104BE" w:rsidTr="00DE5A09">
        <w:trPr>
          <w:trHeight w:val="1540"/>
        </w:trPr>
        <w:tc>
          <w:tcPr>
            <w:tcW w:w="907" w:type="dxa"/>
            <w:gridSpan w:val="2"/>
          </w:tcPr>
          <w:p w14:paraId="3DC70775" w14:textId="77777777" w:rsidR="00AE1A97" w:rsidRDefault="00AE1A97" w:rsidP="00691C1D">
            <w:pPr>
              <w:rPr>
                <w:rFonts w:ascii="Calibri-Light" w:hAnsi="Calibri-Light" w:cs="Calibri-Light"/>
              </w:rPr>
            </w:pPr>
            <w:r>
              <w:rPr>
                <w:rFonts w:ascii="Calibri" w:hAnsi="Calibri"/>
              </w:rPr>
              <w:t>2.1</w:t>
            </w:r>
          </w:p>
        </w:tc>
        <w:tc>
          <w:tcPr>
            <w:tcW w:w="2632" w:type="dxa"/>
          </w:tcPr>
          <w:p w14:paraId="669076BC" w14:textId="280DBF44" w:rsidR="00AE1A97" w:rsidRDefault="00AE1A97" w:rsidP="00691C1D">
            <w:pPr>
              <w:autoSpaceDE w:val="0"/>
              <w:autoSpaceDN w:val="0"/>
              <w:adjustRightInd w:val="0"/>
              <w:rPr>
                <w:rFonts w:asciiTheme="minorHAnsi" w:hAnsiTheme="minorHAnsi" w:cstheme="minorHAnsi"/>
                <w:szCs w:val="22"/>
              </w:rPr>
            </w:pPr>
            <w:r w:rsidRPr="00691C1D">
              <w:rPr>
                <w:rFonts w:asciiTheme="minorHAnsi" w:hAnsiTheme="minorHAnsi" w:cstheme="minorHAnsi"/>
                <w:szCs w:val="22"/>
              </w:rPr>
              <w:t>Det må være mulig å opprette og lagre lokale og globale rapportmaler/</w:t>
            </w:r>
            <w:r>
              <w:rPr>
                <w:rFonts w:asciiTheme="minorHAnsi" w:hAnsiTheme="minorHAnsi" w:cstheme="minorHAnsi"/>
                <w:szCs w:val="22"/>
              </w:rPr>
              <w:t>-</w:t>
            </w:r>
            <w:r w:rsidRPr="00691C1D">
              <w:rPr>
                <w:rFonts w:asciiTheme="minorHAnsi" w:hAnsiTheme="minorHAnsi" w:cstheme="minorHAnsi"/>
                <w:szCs w:val="22"/>
              </w:rPr>
              <w:t>filter som kan gjenbrukes og eksporteres til ulike format</w:t>
            </w:r>
            <w:r>
              <w:rPr>
                <w:rFonts w:asciiTheme="minorHAnsi" w:hAnsiTheme="minorHAnsi" w:cstheme="minorHAnsi"/>
                <w:szCs w:val="22"/>
              </w:rPr>
              <w:t>, minimum E</w:t>
            </w:r>
            <w:r w:rsidRPr="00691C1D">
              <w:rPr>
                <w:rFonts w:asciiTheme="minorHAnsi" w:hAnsiTheme="minorHAnsi" w:cstheme="minorHAnsi"/>
                <w:szCs w:val="22"/>
              </w:rPr>
              <w:t>xcel</w:t>
            </w:r>
            <w:r>
              <w:rPr>
                <w:rFonts w:asciiTheme="minorHAnsi" w:hAnsiTheme="minorHAnsi" w:cstheme="minorHAnsi"/>
                <w:szCs w:val="22"/>
              </w:rPr>
              <w:t xml:space="preserve"> og</w:t>
            </w:r>
            <w:r w:rsidRPr="00691C1D">
              <w:rPr>
                <w:rFonts w:asciiTheme="minorHAnsi" w:hAnsiTheme="minorHAnsi" w:cstheme="minorHAnsi"/>
                <w:szCs w:val="22"/>
              </w:rPr>
              <w:t xml:space="preserve"> </w:t>
            </w:r>
            <w:r>
              <w:rPr>
                <w:rFonts w:asciiTheme="minorHAnsi" w:hAnsiTheme="minorHAnsi" w:cstheme="minorHAnsi"/>
                <w:szCs w:val="22"/>
              </w:rPr>
              <w:t>PDF</w:t>
            </w:r>
            <w:r w:rsidRPr="00691C1D">
              <w:rPr>
                <w:rFonts w:asciiTheme="minorHAnsi" w:hAnsiTheme="minorHAnsi" w:cstheme="minorHAnsi"/>
                <w:szCs w:val="22"/>
              </w:rPr>
              <w:t xml:space="preserve">. </w:t>
            </w:r>
          </w:p>
          <w:p w14:paraId="4E21E26E" w14:textId="77777777" w:rsidR="00AE1A97" w:rsidRDefault="00AE1A97" w:rsidP="00691C1D">
            <w:pPr>
              <w:autoSpaceDE w:val="0"/>
              <w:autoSpaceDN w:val="0"/>
              <w:adjustRightInd w:val="0"/>
              <w:rPr>
                <w:rFonts w:asciiTheme="minorHAnsi" w:hAnsiTheme="minorHAnsi" w:cstheme="minorHAnsi"/>
                <w:szCs w:val="22"/>
              </w:rPr>
            </w:pPr>
          </w:p>
          <w:p w14:paraId="1775F7C3" w14:textId="0F0EC4A7" w:rsidR="00AE1A97" w:rsidRDefault="00AE1A97" w:rsidP="00691C1D">
            <w:pPr>
              <w:autoSpaceDE w:val="0"/>
              <w:autoSpaceDN w:val="0"/>
              <w:adjustRightInd w:val="0"/>
              <w:rPr>
                <w:rFonts w:asciiTheme="minorHAnsi" w:hAnsiTheme="minorHAnsi" w:cstheme="minorHAnsi"/>
                <w:szCs w:val="22"/>
              </w:rPr>
            </w:pPr>
            <w:r>
              <w:rPr>
                <w:rFonts w:asciiTheme="minorHAnsi" w:hAnsiTheme="minorHAnsi" w:cstheme="minorHAnsi"/>
                <w:szCs w:val="22"/>
              </w:rPr>
              <w:t xml:space="preserve">Videre må det </w:t>
            </w:r>
            <w:r w:rsidRPr="00691C1D">
              <w:rPr>
                <w:rFonts w:asciiTheme="minorHAnsi" w:hAnsiTheme="minorHAnsi" w:cstheme="minorHAnsi"/>
                <w:szCs w:val="22"/>
              </w:rPr>
              <w:t xml:space="preserve">være mulig å hente ut egen statistikk, uten å måtte </w:t>
            </w:r>
            <w:r w:rsidR="0030073C">
              <w:rPr>
                <w:rFonts w:asciiTheme="minorHAnsi" w:hAnsiTheme="minorHAnsi" w:cstheme="minorHAnsi"/>
                <w:szCs w:val="22"/>
              </w:rPr>
              <w:t xml:space="preserve">dette fra </w:t>
            </w:r>
            <w:r w:rsidRPr="00691C1D">
              <w:rPr>
                <w:rFonts w:asciiTheme="minorHAnsi" w:hAnsiTheme="minorHAnsi" w:cstheme="minorHAnsi"/>
                <w:szCs w:val="22"/>
              </w:rPr>
              <w:t>leverandør. Løsningen må være dynamisk så det er mulig å tilpasse utvalg og presentasjonsform (inkl. visualisering av dataene).</w:t>
            </w:r>
          </w:p>
          <w:p w14:paraId="504D9E87" w14:textId="77777777" w:rsidR="00AE1A97" w:rsidRDefault="00AE1A97" w:rsidP="00691C1D">
            <w:pPr>
              <w:autoSpaceDE w:val="0"/>
              <w:autoSpaceDN w:val="0"/>
              <w:adjustRightInd w:val="0"/>
              <w:rPr>
                <w:rFonts w:asciiTheme="minorHAnsi" w:hAnsiTheme="minorHAnsi" w:cstheme="minorHAnsi"/>
                <w:szCs w:val="22"/>
              </w:rPr>
            </w:pPr>
          </w:p>
          <w:p w14:paraId="1D9F2C4F" w14:textId="1B2454EE" w:rsidR="00AE1A97" w:rsidRPr="00783688" w:rsidRDefault="00AE1A97" w:rsidP="00691C1D">
            <w:pPr>
              <w:autoSpaceDE w:val="0"/>
              <w:autoSpaceDN w:val="0"/>
              <w:adjustRightInd w:val="0"/>
              <w:rPr>
                <w:rFonts w:asciiTheme="minorHAnsi" w:hAnsiTheme="minorHAnsi" w:cstheme="minorHAnsi"/>
                <w:i/>
                <w:iCs/>
                <w:szCs w:val="22"/>
              </w:rPr>
            </w:pPr>
            <w:r w:rsidRPr="00783688">
              <w:rPr>
                <w:rFonts w:asciiTheme="minorHAnsi" w:hAnsiTheme="minorHAnsi" w:cstheme="minorHAnsi"/>
                <w:i/>
                <w:iCs/>
                <w:szCs w:val="22"/>
              </w:rPr>
              <w:t xml:space="preserve">Beskriv </w:t>
            </w:r>
            <w:r>
              <w:rPr>
                <w:rFonts w:asciiTheme="minorHAnsi" w:hAnsiTheme="minorHAnsi" w:cstheme="minorHAnsi"/>
                <w:i/>
                <w:iCs/>
                <w:szCs w:val="22"/>
              </w:rPr>
              <w:t xml:space="preserve">funksjonalitet og muligheter i </w:t>
            </w:r>
            <w:r w:rsidRPr="00783688">
              <w:rPr>
                <w:rFonts w:asciiTheme="minorHAnsi" w:hAnsiTheme="minorHAnsi" w:cstheme="minorHAnsi"/>
                <w:i/>
                <w:iCs/>
                <w:szCs w:val="22"/>
              </w:rPr>
              <w:t>tilbudt løsning</w:t>
            </w:r>
            <w:r>
              <w:rPr>
                <w:rFonts w:asciiTheme="minorHAnsi" w:hAnsiTheme="minorHAnsi" w:cstheme="minorHAnsi"/>
                <w:i/>
                <w:iCs/>
                <w:szCs w:val="22"/>
              </w:rPr>
              <w:t>, med fokus på brukervennlighet</w:t>
            </w:r>
            <w:r w:rsidRPr="00783688">
              <w:rPr>
                <w:rFonts w:asciiTheme="minorHAnsi" w:hAnsiTheme="minorHAnsi" w:cstheme="minorHAnsi"/>
                <w:i/>
                <w:iCs/>
                <w:szCs w:val="22"/>
              </w:rPr>
              <w:t>.</w:t>
            </w:r>
          </w:p>
          <w:p w14:paraId="23AEA8AB" w14:textId="02DB03AE" w:rsidR="00AE1A97" w:rsidRPr="00691C1D" w:rsidRDefault="00AE1A97" w:rsidP="009E5229">
            <w:pPr>
              <w:autoSpaceDE w:val="0"/>
              <w:autoSpaceDN w:val="0"/>
              <w:adjustRightInd w:val="0"/>
              <w:rPr>
                <w:rFonts w:asciiTheme="minorHAnsi" w:hAnsiTheme="minorHAnsi" w:cstheme="minorHAnsi"/>
                <w:szCs w:val="22"/>
              </w:rPr>
            </w:pPr>
          </w:p>
        </w:tc>
        <w:tc>
          <w:tcPr>
            <w:tcW w:w="992" w:type="dxa"/>
          </w:tcPr>
          <w:p w14:paraId="7AC285C1" w14:textId="77777777" w:rsidR="00AE1A97" w:rsidRDefault="00AE1A97" w:rsidP="1B58B4F4">
            <w:pPr>
              <w:autoSpaceDE w:val="0"/>
              <w:autoSpaceDN w:val="0"/>
              <w:adjustRightInd w:val="0"/>
              <w:rPr>
                <w:rFonts w:asciiTheme="minorHAnsi" w:hAnsiTheme="minorHAnsi" w:cstheme="minorBidi"/>
                <w:color w:val="000000" w:themeColor="text1"/>
              </w:rPr>
            </w:pPr>
          </w:p>
        </w:tc>
        <w:tc>
          <w:tcPr>
            <w:tcW w:w="5387" w:type="dxa"/>
          </w:tcPr>
          <w:p w14:paraId="456FCD15" w14:textId="73D984A4" w:rsidR="00AE1A97" w:rsidRPr="00691C1D" w:rsidRDefault="00AE1A97" w:rsidP="1B58B4F4">
            <w:pPr>
              <w:autoSpaceDE w:val="0"/>
              <w:autoSpaceDN w:val="0"/>
              <w:adjustRightInd w:val="0"/>
              <w:rPr>
                <w:rFonts w:asciiTheme="minorHAnsi" w:hAnsiTheme="minorHAnsi" w:cstheme="minorBidi"/>
              </w:rPr>
            </w:pPr>
            <w:r>
              <w:rPr>
                <w:rFonts w:asciiTheme="minorHAnsi" w:hAnsiTheme="minorHAnsi" w:cstheme="minorBidi"/>
                <w:color w:val="000000" w:themeColor="text1"/>
              </w:rPr>
              <w:t>Tilbyders svar:</w:t>
            </w:r>
          </w:p>
        </w:tc>
      </w:tr>
      <w:tr w:rsidR="00AE1A97" w:rsidRPr="00691C1D" w14:paraId="1F6D3651" w14:textId="6D1B7338" w:rsidTr="00DE5A09">
        <w:trPr>
          <w:trHeight w:val="1540"/>
        </w:trPr>
        <w:tc>
          <w:tcPr>
            <w:tcW w:w="907" w:type="dxa"/>
            <w:gridSpan w:val="2"/>
          </w:tcPr>
          <w:p w14:paraId="6A6E6BE8" w14:textId="77777777" w:rsidR="00AE1A97" w:rsidRDefault="00AE1A97" w:rsidP="00691C1D">
            <w:pPr>
              <w:rPr>
                <w:rFonts w:ascii="Calibri-Light" w:hAnsi="Calibri-Light" w:cs="Calibri-Light"/>
              </w:rPr>
            </w:pPr>
            <w:r>
              <w:rPr>
                <w:rFonts w:ascii="Calibri" w:hAnsi="Calibri"/>
              </w:rPr>
              <w:t>2.2</w:t>
            </w:r>
          </w:p>
        </w:tc>
        <w:tc>
          <w:tcPr>
            <w:tcW w:w="2632" w:type="dxa"/>
          </w:tcPr>
          <w:p w14:paraId="24672160" w14:textId="77777777" w:rsidR="00AE1A97" w:rsidRDefault="00AE1A97" w:rsidP="1B58B4F4">
            <w:pPr>
              <w:autoSpaceDE w:val="0"/>
              <w:autoSpaceDN w:val="0"/>
              <w:adjustRightInd w:val="0"/>
              <w:rPr>
                <w:rFonts w:asciiTheme="minorHAnsi" w:hAnsiTheme="minorHAnsi" w:cstheme="minorBidi"/>
              </w:rPr>
            </w:pPr>
            <w:r w:rsidRPr="1B58B4F4">
              <w:rPr>
                <w:rFonts w:asciiTheme="minorHAnsi" w:hAnsiTheme="minorHAnsi" w:cstheme="minorBidi"/>
              </w:rPr>
              <w:t xml:space="preserve">For å optimalisere driften er det ønskelig med rapporter for utnyttelsesgrad, bruk og kjørelengde per kjøretøy, per tjenesteområde etc. </w:t>
            </w:r>
          </w:p>
          <w:p w14:paraId="551A40DC" w14:textId="77777777" w:rsidR="00AE1A97" w:rsidRPr="00783688" w:rsidRDefault="00AE1A97" w:rsidP="1B58B4F4">
            <w:pPr>
              <w:autoSpaceDE w:val="0"/>
              <w:autoSpaceDN w:val="0"/>
              <w:adjustRightInd w:val="0"/>
              <w:rPr>
                <w:rFonts w:asciiTheme="minorHAnsi" w:hAnsiTheme="minorHAnsi" w:cstheme="minorBidi"/>
                <w:i/>
                <w:iCs/>
              </w:rPr>
            </w:pPr>
          </w:p>
          <w:p w14:paraId="292E836A" w14:textId="17E61FBB" w:rsidR="00AE1A97" w:rsidRPr="00783688" w:rsidRDefault="00AE1A97" w:rsidP="1B58B4F4">
            <w:pPr>
              <w:autoSpaceDE w:val="0"/>
              <w:autoSpaceDN w:val="0"/>
              <w:adjustRightInd w:val="0"/>
              <w:rPr>
                <w:rFonts w:asciiTheme="minorHAnsi" w:hAnsiTheme="minorHAnsi" w:cstheme="minorBidi"/>
                <w:i/>
                <w:iCs/>
              </w:rPr>
            </w:pPr>
            <w:r w:rsidRPr="00783688">
              <w:rPr>
                <w:rFonts w:asciiTheme="minorHAnsi" w:hAnsiTheme="minorHAnsi" w:cstheme="minorBidi"/>
                <w:i/>
                <w:iCs/>
              </w:rPr>
              <w:t>Leverandøren bes gi en oversikt over hvilke rapportmuligheter som ligger i tilbudt løsning.</w:t>
            </w:r>
          </w:p>
          <w:p w14:paraId="78745511" w14:textId="77777777" w:rsidR="00AE1A97" w:rsidRPr="00691C1D" w:rsidRDefault="00AE1A97" w:rsidP="00691C1D">
            <w:pPr>
              <w:autoSpaceDE w:val="0"/>
              <w:autoSpaceDN w:val="0"/>
              <w:adjustRightInd w:val="0"/>
              <w:rPr>
                <w:rFonts w:asciiTheme="minorHAnsi" w:hAnsiTheme="minorHAnsi" w:cstheme="minorHAnsi"/>
                <w:szCs w:val="22"/>
              </w:rPr>
            </w:pPr>
          </w:p>
        </w:tc>
        <w:tc>
          <w:tcPr>
            <w:tcW w:w="992" w:type="dxa"/>
          </w:tcPr>
          <w:p w14:paraId="7616540E" w14:textId="77777777" w:rsidR="00AE1A97" w:rsidRDefault="00AE1A97" w:rsidP="1B58B4F4">
            <w:pPr>
              <w:spacing w:line="259" w:lineRule="auto"/>
              <w:rPr>
                <w:rFonts w:asciiTheme="minorHAnsi" w:hAnsiTheme="minorHAnsi" w:cstheme="minorBidi"/>
                <w:color w:val="000000" w:themeColor="text1"/>
              </w:rPr>
            </w:pPr>
          </w:p>
        </w:tc>
        <w:tc>
          <w:tcPr>
            <w:tcW w:w="5387" w:type="dxa"/>
          </w:tcPr>
          <w:p w14:paraId="51202E51" w14:textId="26DC8CE7" w:rsidR="00AE1A97" w:rsidRPr="00691C1D" w:rsidRDefault="00AE1A97" w:rsidP="1B58B4F4">
            <w:pPr>
              <w:spacing w:line="259" w:lineRule="auto"/>
              <w:rPr>
                <w:szCs w:val="22"/>
                <w:highlight w:val="yellow"/>
              </w:rPr>
            </w:pPr>
            <w:r>
              <w:rPr>
                <w:rFonts w:asciiTheme="minorHAnsi" w:hAnsiTheme="minorHAnsi" w:cstheme="minorBidi"/>
                <w:color w:val="000000" w:themeColor="text1"/>
              </w:rPr>
              <w:t>Tilbyders svar:</w:t>
            </w:r>
          </w:p>
        </w:tc>
      </w:tr>
      <w:tr w:rsidR="00AE1A97" w:rsidRPr="00691C1D" w14:paraId="158246D9" w14:textId="5A9DC6BF" w:rsidTr="00DE5A09">
        <w:trPr>
          <w:trHeight w:val="1368"/>
        </w:trPr>
        <w:tc>
          <w:tcPr>
            <w:tcW w:w="907" w:type="dxa"/>
            <w:gridSpan w:val="2"/>
          </w:tcPr>
          <w:p w14:paraId="3BC978E0" w14:textId="77777777" w:rsidR="00AE1A97" w:rsidRDefault="00AE1A97" w:rsidP="00691C1D">
            <w:pPr>
              <w:rPr>
                <w:rFonts w:ascii="Calibri-Light" w:hAnsi="Calibri-Light" w:cs="Calibri-Light"/>
              </w:rPr>
            </w:pPr>
            <w:r>
              <w:rPr>
                <w:rFonts w:ascii="Calibri" w:hAnsi="Calibri"/>
              </w:rPr>
              <w:t>2.3</w:t>
            </w:r>
          </w:p>
        </w:tc>
        <w:tc>
          <w:tcPr>
            <w:tcW w:w="2632" w:type="dxa"/>
          </w:tcPr>
          <w:p w14:paraId="4522A6EF" w14:textId="77777777" w:rsidR="00AE1A97" w:rsidRDefault="00AE1A97" w:rsidP="00691C1D">
            <w:pPr>
              <w:autoSpaceDE w:val="0"/>
              <w:autoSpaceDN w:val="0"/>
              <w:adjustRightInd w:val="0"/>
              <w:rPr>
                <w:rFonts w:asciiTheme="minorHAnsi" w:hAnsiTheme="minorHAnsi" w:cstheme="minorHAnsi"/>
                <w:szCs w:val="22"/>
              </w:rPr>
            </w:pPr>
            <w:r w:rsidRPr="00691C1D">
              <w:rPr>
                <w:rFonts w:asciiTheme="minorHAnsi" w:hAnsiTheme="minorHAnsi" w:cstheme="minorHAnsi"/>
                <w:szCs w:val="22"/>
              </w:rPr>
              <w:t xml:space="preserve">Lillestrøm kommune har mål om klimanøytral drift og 100 % nullutslippskjøretøy innen 2027. </w:t>
            </w:r>
          </w:p>
          <w:p w14:paraId="6E592654" w14:textId="77777777" w:rsidR="00AE1A97" w:rsidRDefault="00AE1A97" w:rsidP="00691C1D">
            <w:pPr>
              <w:autoSpaceDE w:val="0"/>
              <w:autoSpaceDN w:val="0"/>
              <w:adjustRightInd w:val="0"/>
              <w:rPr>
                <w:rFonts w:asciiTheme="minorHAnsi" w:hAnsiTheme="minorHAnsi" w:cstheme="minorHAnsi"/>
                <w:szCs w:val="22"/>
              </w:rPr>
            </w:pPr>
          </w:p>
          <w:p w14:paraId="3B2EECBC" w14:textId="358C63E2" w:rsidR="00AE1A97" w:rsidRPr="007C4D8F" w:rsidRDefault="00AE1A97" w:rsidP="00691C1D">
            <w:pPr>
              <w:autoSpaceDE w:val="0"/>
              <w:autoSpaceDN w:val="0"/>
              <w:adjustRightInd w:val="0"/>
              <w:rPr>
                <w:rFonts w:asciiTheme="minorHAnsi" w:hAnsiTheme="minorHAnsi" w:cstheme="minorHAnsi"/>
                <w:i/>
                <w:iCs/>
                <w:szCs w:val="22"/>
              </w:rPr>
            </w:pPr>
            <w:r w:rsidRPr="007C4D8F">
              <w:rPr>
                <w:rFonts w:asciiTheme="minorHAnsi" w:hAnsiTheme="minorHAnsi" w:cstheme="minorHAnsi"/>
                <w:i/>
                <w:iCs/>
                <w:szCs w:val="22"/>
              </w:rPr>
              <w:t>Beskriv hvordan tilbudt løsning kan bidra til å nå målet, for eksempel gjennom klimarapporter</w:t>
            </w:r>
            <w:r>
              <w:rPr>
                <w:rFonts w:asciiTheme="minorHAnsi" w:hAnsiTheme="minorHAnsi" w:cstheme="minorHAnsi"/>
                <w:i/>
                <w:iCs/>
                <w:szCs w:val="22"/>
              </w:rPr>
              <w:t>, utslippsrapporter</w:t>
            </w:r>
            <w:r w:rsidRPr="007C4D8F">
              <w:rPr>
                <w:rFonts w:asciiTheme="minorHAnsi" w:hAnsiTheme="minorHAnsi" w:cstheme="minorHAnsi"/>
                <w:i/>
                <w:iCs/>
                <w:szCs w:val="22"/>
              </w:rPr>
              <w:t xml:space="preserve"> mv. </w:t>
            </w:r>
          </w:p>
          <w:p w14:paraId="123CCD74" w14:textId="77777777" w:rsidR="00AE1A97" w:rsidRPr="00691C1D" w:rsidRDefault="00AE1A97" w:rsidP="00691C1D">
            <w:pPr>
              <w:autoSpaceDE w:val="0"/>
              <w:autoSpaceDN w:val="0"/>
              <w:adjustRightInd w:val="0"/>
              <w:rPr>
                <w:rFonts w:asciiTheme="minorHAnsi" w:hAnsiTheme="minorHAnsi" w:cstheme="minorHAnsi"/>
                <w:szCs w:val="22"/>
              </w:rPr>
            </w:pPr>
          </w:p>
        </w:tc>
        <w:tc>
          <w:tcPr>
            <w:tcW w:w="992" w:type="dxa"/>
          </w:tcPr>
          <w:p w14:paraId="0491EF58" w14:textId="77777777" w:rsidR="00AE1A97" w:rsidRDefault="00AE1A97" w:rsidP="00691C1D">
            <w:pPr>
              <w:autoSpaceDE w:val="0"/>
              <w:autoSpaceDN w:val="0"/>
              <w:adjustRightInd w:val="0"/>
              <w:rPr>
                <w:rFonts w:asciiTheme="minorHAnsi" w:hAnsiTheme="minorHAnsi" w:cstheme="minorBidi"/>
                <w:color w:val="000000" w:themeColor="text1"/>
              </w:rPr>
            </w:pPr>
          </w:p>
        </w:tc>
        <w:tc>
          <w:tcPr>
            <w:tcW w:w="5387" w:type="dxa"/>
          </w:tcPr>
          <w:p w14:paraId="71DE67BF" w14:textId="44296EF1" w:rsidR="00AE1A97" w:rsidRPr="00691C1D" w:rsidRDefault="00AE1A97" w:rsidP="00691C1D">
            <w:pPr>
              <w:autoSpaceDE w:val="0"/>
              <w:autoSpaceDN w:val="0"/>
              <w:adjustRightInd w:val="0"/>
              <w:rPr>
                <w:rFonts w:asciiTheme="minorHAnsi" w:hAnsiTheme="minorHAnsi" w:cstheme="minorHAnsi"/>
                <w:szCs w:val="22"/>
              </w:rPr>
            </w:pPr>
            <w:r>
              <w:rPr>
                <w:rFonts w:asciiTheme="minorHAnsi" w:hAnsiTheme="minorHAnsi" w:cstheme="minorBidi"/>
                <w:color w:val="000000" w:themeColor="text1"/>
              </w:rPr>
              <w:t>Tilbyders svar:</w:t>
            </w:r>
          </w:p>
        </w:tc>
      </w:tr>
      <w:tr w:rsidR="00842C80" w:rsidRPr="00691C1D" w14:paraId="514FE374" w14:textId="77777777" w:rsidTr="00D00727">
        <w:trPr>
          <w:trHeight w:val="574"/>
        </w:trPr>
        <w:tc>
          <w:tcPr>
            <w:tcW w:w="9918" w:type="dxa"/>
            <w:gridSpan w:val="5"/>
            <w:shd w:val="clear" w:color="auto" w:fill="D0CECE" w:themeFill="background2" w:themeFillShade="E6"/>
          </w:tcPr>
          <w:p w14:paraId="2E50155A" w14:textId="034A89FD" w:rsidR="00842C80" w:rsidRPr="00551848" w:rsidRDefault="00842C80" w:rsidP="00842C80">
            <w:pPr>
              <w:rPr>
                <w:rFonts w:ascii="Calibri" w:hAnsi="Calibri"/>
                <w:sz w:val="28"/>
                <w:szCs w:val="28"/>
              </w:rPr>
            </w:pPr>
            <w:r w:rsidRPr="007C1C7F">
              <w:rPr>
                <w:rFonts w:ascii="Calibri" w:hAnsi="Calibri"/>
                <w:b/>
                <w:bCs/>
                <w:sz w:val="28"/>
                <w:szCs w:val="28"/>
              </w:rPr>
              <w:t>3.</w:t>
            </w:r>
            <w:r w:rsidRPr="00551848">
              <w:rPr>
                <w:rFonts w:ascii="Calibri" w:hAnsi="Calibri"/>
                <w:sz w:val="28"/>
                <w:szCs w:val="28"/>
              </w:rPr>
              <w:t xml:space="preserve"> </w:t>
            </w:r>
            <w:r w:rsidRPr="00551848">
              <w:rPr>
                <w:rFonts w:asciiTheme="minorHAnsi" w:hAnsiTheme="minorHAnsi" w:cstheme="minorHAnsi"/>
                <w:b/>
                <w:bCs/>
                <w:sz w:val="28"/>
                <w:szCs w:val="28"/>
              </w:rPr>
              <w:t>Nøkkelhåndtering, booking, bruk, inn- og utlevering av kjøretøy</w:t>
            </w:r>
          </w:p>
        </w:tc>
      </w:tr>
      <w:tr w:rsidR="00842C80" w:rsidRPr="00691C1D" w14:paraId="61C66EA9" w14:textId="77777777" w:rsidTr="00DE5A09">
        <w:trPr>
          <w:trHeight w:val="759"/>
        </w:trPr>
        <w:tc>
          <w:tcPr>
            <w:tcW w:w="907" w:type="dxa"/>
            <w:gridSpan w:val="2"/>
            <w:shd w:val="clear" w:color="auto" w:fill="D0CECE" w:themeFill="background2" w:themeFillShade="E6"/>
          </w:tcPr>
          <w:p w14:paraId="2BE16A01" w14:textId="25DFB684" w:rsidR="00842C80" w:rsidRPr="00881759" w:rsidRDefault="00842C80" w:rsidP="00691C1D">
            <w:pPr>
              <w:autoSpaceDE w:val="0"/>
              <w:autoSpaceDN w:val="0"/>
              <w:adjustRightInd w:val="0"/>
              <w:rPr>
                <w:rFonts w:ascii="Calibri" w:hAnsi="Calibri"/>
                <w:b/>
                <w:bCs/>
              </w:rPr>
            </w:pPr>
            <w:r w:rsidRPr="00881759">
              <w:rPr>
                <w:rFonts w:ascii="Calibri" w:hAnsi="Calibri"/>
                <w:b/>
                <w:bCs/>
              </w:rPr>
              <w:t>Krav</w:t>
            </w:r>
            <w:r w:rsidR="00881759" w:rsidRPr="00881759">
              <w:rPr>
                <w:rFonts w:ascii="Calibri" w:hAnsi="Calibri"/>
                <w:b/>
                <w:bCs/>
              </w:rPr>
              <w:t>-punkt</w:t>
            </w:r>
          </w:p>
        </w:tc>
        <w:tc>
          <w:tcPr>
            <w:tcW w:w="2632" w:type="dxa"/>
            <w:shd w:val="clear" w:color="auto" w:fill="D0CECE" w:themeFill="background2" w:themeFillShade="E6"/>
          </w:tcPr>
          <w:p w14:paraId="01AC722D" w14:textId="0AF3C3DE" w:rsidR="00842C80" w:rsidRPr="00881759" w:rsidRDefault="00881759" w:rsidP="00691C1D">
            <w:pPr>
              <w:autoSpaceDE w:val="0"/>
              <w:autoSpaceDN w:val="0"/>
              <w:adjustRightInd w:val="0"/>
              <w:rPr>
                <w:rFonts w:asciiTheme="minorHAnsi" w:hAnsiTheme="minorHAnsi" w:cstheme="minorHAnsi"/>
                <w:b/>
                <w:bCs/>
                <w:szCs w:val="22"/>
              </w:rPr>
            </w:pPr>
            <w:r w:rsidRPr="00881759">
              <w:rPr>
                <w:rFonts w:asciiTheme="minorHAnsi" w:hAnsiTheme="minorHAnsi" w:cstheme="minorHAnsi"/>
                <w:b/>
                <w:bCs/>
                <w:szCs w:val="22"/>
              </w:rPr>
              <w:t>Beskrivelse</w:t>
            </w:r>
          </w:p>
        </w:tc>
        <w:tc>
          <w:tcPr>
            <w:tcW w:w="992" w:type="dxa"/>
            <w:shd w:val="clear" w:color="auto" w:fill="D0CECE" w:themeFill="background2" w:themeFillShade="E6"/>
          </w:tcPr>
          <w:p w14:paraId="4FA4C93E" w14:textId="0E3CF971" w:rsidR="00842C80" w:rsidRPr="00881759" w:rsidRDefault="00881759" w:rsidP="1B58B4F4">
            <w:pPr>
              <w:autoSpaceDE w:val="0"/>
              <w:autoSpaceDN w:val="0"/>
              <w:adjustRightInd w:val="0"/>
              <w:rPr>
                <w:rFonts w:asciiTheme="minorHAnsi" w:hAnsiTheme="minorHAnsi" w:cstheme="minorBidi"/>
                <w:b/>
                <w:bCs/>
                <w:color w:val="000000" w:themeColor="text1"/>
              </w:rPr>
            </w:pPr>
            <w:r w:rsidRPr="00881759">
              <w:rPr>
                <w:rFonts w:asciiTheme="minorHAnsi" w:hAnsiTheme="minorHAnsi" w:cstheme="minorBidi"/>
                <w:b/>
                <w:bCs/>
                <w:color w:val="000000" w:themeColor="text1"/>
              </w:rPr>
              <w:t>Krav oppfylt JA/NEI</w:t>
            </w:r>
          </w:p>
        </w:tc>
        <w:tc>
          <w:tcPr>
            <w:tcW w:w="5387" w:type="dxa"/>
            <w:shd w:val="clear" w:color="auto" w:fill="D0CECE" w:themeFill="background2" w:themeFillShade="E6"/>
          </w:tcPr>
          <w:p w14:paraId="7FC91F65" w14:textId="3D4CCAE9" w:rsidR="00842C80" w:rsidRPr="00881759" w:rsidRDefault="00881759" w:rsidP="1B58B4F4">
            <w:pPr>
              <w:autoSpaceDE w:val="0"/>
              <w:autoSpaceDN w:val="0"/>
              <w:adjustRightInd w:val="0"/>
              <w:rPr>
                <w:rFonts w:asciiTheme="minorHAnsi" w:hAnsiTheme="minorHAnsi" w:cstheme="minorBidi"/>
                <w:b/>
                <w:bCs/>
                <w:color w:val="000000" w:themeColor="text1"/>
              </w:rPr>
            </w:pPr>
            <w:r w:rsidRPr="00881759">
              <w:rPr>
                <w:rFonts w:asciiTheme="minorHAnsi" w:hAnsiTheme="minorHAnsi" w:cstheme="minorBidi"/>
                <w:b/>
                <w:bCs/>
                <w:color w:val="000000" w:themeColor="text1"/>
              </w:rPr>
              <w:t>Tilbyders besvarelse</w:t>
            </w:r>
          </w:p>
        </w:tc>
      </w:tr>
      <w:tr w:rsidR="00AE1A97" w:rsidRPr="00691C1D" w14:paraId="361AE1C9" w14:textId="77777777" w:rsidTr="007B636B">
        <w:trPr>
          <w:trHeight w:val="759"/>
        </w:trPr>
        <w:tc>
          <w:tcPr>
            <w:tcW w:w="907" w:type="dxa"/>
            <w:gridSpan w:val="2"/>
          </w:tcPr>
          <w:p w14:paraId="4761B5C4" w14:textId="4E6884FD" w:rsidR="00AE1A97" w:rsidRDefault="00AE1A97" w:rsidP="00691C1D">
            <w:pPr>
              <w:autoSpaceDE w:val="0"/>
              <w:autoSpaceDN w:val="0"/>
              <w:adjustRightInd w:val="0"/>
              <w:rPr>
                <w:rFonts w:ascii="Calibri" w:hAnsi="Calibri"/>
              </w:rPr>
            </w:pPr>
            <w:r>
              <w:rPr>
                <w:rFonts w:ascii="Calibri" w:hAnsi="Calibri"/>
              </w:rPr>
              <w:t>3.1</w:t>
            </w:r>
          </w:p>
        </w:tc>
        <w:tc>
          <w:tcPr>
            <w:tcW w:w="2632" w:type="dxa"/>
            <w:shd w:val="clear" w:color="auto" w:fill="auto"/>
          </w:tcPr>
          <w:p w14:paraId="46D54BDE" w14:textId="77777777" w:rsidR="00593AF8" w:rsidRPr="007B636B" w:rsidRDefault="00593AF8" w:rsidP="00593AF8">
            <w:pPr>
              <w:rPr>
                <w:rFonts w:ascii="Calibri" w:hAnsi="Calibri" w:cs="Calibri"/>
                <w:szCs w:val="22"/>
              </w:rPr>
            </w:pPr>
            <w:r w:rsidRPr="007B636B">
              <w:rPr>
                <w:rFonts w:ascii="Calibri" w:hAnsi="Calibri" w:cs="Calibri"/>
                <w:szCs w:val="22"/>
              </w:rPr>
              <w:t>Tilbudt løsning skal omfatte levering av GPS-enheter, nøkkelbokser og evt. kortlesere for sjåføridentifisering, eller tilsvarende løsning</w:t>
            </w:r>
          </w:p>
          <w:p w14:paraId="15F45438" w14:textId="14646384" w:rsidR="00AE1A97" w:rsidRPr="007B636B" w:rsidRDefault="00AE1A97" w:rsidP="00691C1D">
            <w:pPr>
              <w:autoSpaceDE w:val="0"/>
              <w:autoSpaceDN w:val="0"/>
              <w:adjustRightInd w:val="0"/>
              <w:rPr>
                <w:rFonts w:asciiTheme="minorHAnsi" w:hAnsiTheme="minorHAnsi" w:cstheme="minorHAnsi"/>
                <w:szCs w:val="22"/>
              </w:rPr>
            </w:pPr>
            <w:r w:rsidRPr="007B636B">
              <w:rPr>
                <w:rFonts w:asciiTheme="minorHAnsi" w:hAnsiTheme="minorHAnsi" w:cstheme="minorHAnsi"/>
                <w:szCs w:val="22"/>
              </w:rPr>
              <w:t xml:space="preserve"> </w:t>
            </w:r>
          </w:p>
          <w:p w14:paraId="0A870339" w14:textId="0C1046D5" w:rsidR="00AE1A97" w:rsidRPr="0081678A" w:rsidRDefault="00AE1A97" w:rsidP="00691C1D">
            <w:pPr>
              <w:autoSpaceDE w:val="0"/>
              <w:autoSpaceDN w:val="0"/>
              <w:adjustRightInd w:val="0"/>
              <w:rPr>
                <w:rFonts w:asciiTheme="minorHAnsi" w:hAnsiTheme="minorHAnsi" w:cstheme="minorHAnsi"/>
                <w:i/>
                <w:iCs/>
                <w:szCs w:val="22"/>
              </w:rPr>
            </w:pPr>
            <w:r w:rsidRPr="007B636B">
              <w:rPr>
                <w:rFonts w:asciiTheme="minorHAnsi" w:hAnsiTheme="minorHAnsi" w:cstheme="minorHAnsi"/>
                <w:i/>
                <w:iCs/>
                <w:szCs w:val="22"/>
              </w:rPr>
              <w:t>Bes</w:t>
            </w:r>
            <w:r w:rsidR="00593AF8" w:rsidRPr="007B636B">
              <w:rPr>
                <w:rFonts w:asciiTheme="minorHAnsi" w:hAnsiTheme="minorHAnsi" w:cstheme="minorHAnsi"/>
                <w:i/>
                <w:iCs/>
                <w:szCs w:val="22"/>
              </w:rPr>
              <w:t>kriv løsning</w:t>
            </w:r>
            <w:r>
              <w:rPr>
                <w:rFonts w:asciiTheme="minorHAnsi" w:hAnsiTheme="minorHAnsi" w:cstheme="minorHAnsi"/>
                <w:i/>
                <w:iCs/>
                <w:szCs w:val="22"/>
              </w:rPr>
              <w:br/>
            </w:r>
          </w:p>
        </w:tc>
        <w:tc>
          <w:tcPr>
            <w:tcW w:w="992" w:type="dxa"/>
          </w:tcPr>
          <w:p w14:paraId="36E4B51E" w14:textId="77777777" w:rsidR="00AE1A97" w:rsidRDefault="00AE1A97" w:rsidP="1B58B4F4">
            <w:pPr>
              <w:autoSpaceDE w:val="0"/>
              <w:autoSpaceDN w:val="0"/>
              <w:adjustRightInd w:val="0"/>
              <w:rPr>
                <w:rFonts w:asciiTheme="minorHAnsi" w:hAnsiTheme="minorHAnsi" w:cstheme="minorBidi"/>
                <w:color w:val="000000" w:themeColor="text1"/>
              </w:rPr>
            </w:pPr>
          </w:p>
        </w:tc>
        <w:tc>
          <w:tcPr>
            <w:tcW w:w="5387" w:type="dxa"/>
          </w:tcPr>
          <w:p w14:paraId="4A4E3A2E" w14:textId="21B4F9ED" w:rsidR="00AE1A97" w:rsidRPr="1B58B4F4" w:rsidRDefault="00AE1A97" w:rsidP="1B58B4F4">
            <w:pPr>
              <w:autoSpaceDE w:val="0"/>
              <w:autoSpaceDN w:val="0"/>
              <w:adjustRightInd w:val="0"/>
              <w:rPr>
                <w:rFonts w:asciiTheme="minorHAnsi" w:hAnsiTheme="minorHAnsi" w:cstheme="minorBidi"/>
              </w:rPr>
            </w:pPr>
            <w:r>
              <w:rPr>
                <w:rFonts w:asciiTheme="minorHAnsi" w:hAnsiTheme="minorHAnsi" w:cstheme="minorBidi"/>
                <w:color w:val="000000" w:themeColor="text1"/>
              </w:rPr>
              <w:t>Tilbyders svar:</w:t>
            </w:r>
          </w:p>
        </w:tc>
      </w:tr>
      <w:tr w:rsidR="00AE1A97" w:rsidRPr="00691C1D" w14:paraId="1D298A0A" w14:textId="6BDAAC23" w:rsidTr="00DE5A09">
        <w:trPr>
          <w:trHeight w:val="759"/>
        </w:trPr>
        <w:tc>
          <w:tcPr>
            <w:tcW w:w="907" w:type="dxa"/>
            <w:gridSpan w:val="2"/>
            <w:hideMark/>
          </w:tcPr>
          <w:p w14:paraId="0FC0D3C2" w14:textId="4EDE7E81" w:rsidR="00AE1A97" w:rsidRPr="00E978B6" w:rsidRDefault="00AE1A97" w:rsidP="00691C1D">
            <w:pPr>
              <w:autoSpaceDE w:val="0"/>
              <w:autoSpaceDN w:val="0"/>
              <w:adjustRightInd w:val="0"/>
              <w:rPr>
                <w:rFonts w:ascii="Calibri-Light" w:hAnsi="Calibri-Light" w:cs="Calibri-Light"/>
                <w:b/>
                <w:bCs/>
              </w:rPr>
            </w:pPr>
            <w:r>
              <w:rPr>
                <w:rFonts w:ascii="Calibri" w:hAnsi="Calibri"/>
              </w:rPr>
              <w:t xml:space="preserve">3.2 </w:t>
            </w:r>
          </w:p>
        </w:tc>
        <w:tc>
          <w:tcPr>
            <w:tcW w:w="2632" w:type="dxa"/>
            <w:hideMark/>
          </w:tcPr>
          <w:p w14:paraId="2936463C" w14:textId="1331A7D9" w:rsidR="00AE1A97" w:rsidRPr="00691C1D" w:rsidRDefault="00AE1A97" w:rsidP="00691C1D">
            <w:pPr>
              <w:autoSpaceDE w:val="0"/>
              <w:autoSpaceDN w:val="0"/>
              <w:adjustRightInd w:val="0"/>
              <w:rPr>
                <w:rFonts w:asciiTheme="minorHAnsi" w:hAnsiTheme="minorHAnsi" w:cstheme="minorHAnsi"/>
                <w:szCs w:val="22"/>
              </w:rPr>
            </w:pPr>
            <w:r w:rsidRPr="00691C1D">
              <w:rPr>
                <w:rFonts w:asciiTheme="minorHAnsi" w:hAnsiTheme="minorHAnsi" w:cstheme="minorHAnsi"/>
                <w:szCs w:val="22"/>
              </w:rPr>
              <w:t xml:space="preserve">Løsningen skal </w:t>
            </w:r>
            <w:r>
              <w:rPr>
                <w:rFonts w:asciiTheme="minorHAnsi" w:hAnsiTheme="minorHAnsi" w:cstheme="minorHAnsi"/>
                <w:szCs w:val="22"/>
              </w:rPr>
              <w:t xml:space="preserve">inkludere </w:t>
            </w:r>
            <w:r w:rsidRPr="00691C1D">
              <w:rPr>
                <w:rFonts w:asciiTheme="minorHAnsi" w:hAnsiTheme="minorHAnsi" w:cstheme="minorHAnsi"/>
                <w:szCs w:val="22"/>
              </w:rPr>
              <w:t xml:space="preserve">sikker oppbevaring av nøkler, eller håndtere adgang til bilene nøkkelløst. </w:t>
            </w:r>
          </w:p>
          <w:p w14:paraId="55F64539" w14:textId="77777777" w:rsidR="00AE1A97" w:rsidRPr="00691C1D" w:rsidRDefault="00AE1A97" w:rsidP="00691C1D">
            <w:pPr>
              <w:autoSpaceDE w:val="0"/>
              <w:autoSpaceDN w:val="0"/>
              <w:adjustRightInd w:val="0"/>
              <w:rPr>
                <w:rFonts w:asciiTheme="minorHAnsi" w:hAnsiTheme="minorHAnsi" w:cstheme="minorHAnsi"/>
                <w:szCs w:val="22"/>
              </w:rPr>
            </w:pPr>
          </w:p>
          <w:p w14:paraId="63CA7B3D" w14:textId="5CE3F804" w:rsidR="00AE1A97" w:rsidRPr="008E3D23" w:rsidRDefault="00AE1A97" w:rsidP="00691C1D">
            <w:pPr>
              <w:autoSpaceDE w:val="0"/>
              <w:autoSpaceDN w:val="0"/>
              <w:adjustRightInd w:val="0"/>
              <w:rPr>
                <w:rFonts w:asciiTheme="minorHAnsi" w:hAnsiTheme="minorHAnsi" w:cstheme="minorHAnsi"/>
                <w:i/>
                <w:iCs/>
                <w:szCs w:val="22"/>
              </w:rPr>
            </w:pPr>
            <w:r w:rsidRPr="008E3D23">
              <w:rPr>
                <w:rFonts w:asciiTheme="minorHAnsi" w:hAnsiTheme="minorHAnsi" w:cstheme="minorHAnsi"/>
                <w:i/>
                <w:iCs/>
                <w:szCs w:val="22"/>
              </w:rPr>
              <w:lastRenderedPageBreak/>
              <w:t>Beskriv tilbudt løsning</w:t>
            </w:r>
            <w:r>
              <w:rPr>
                <w:rFonts w:asciiTheme="minorHAnsi" w:hAnsiTheme="minorHAnsi" w:cstheme="minorHAnsi"/>
                <w:i/>
                <w:iCs/>
                <w:szCs w:val="22"/>
              </w:rPr>
              <w:t xml:space="preserve"> med fokus på sikkerhet og brukervennlighet. </w:t>
            </w:r>
          </w:p>
          <w:p w14:paraId="69E6C3B3" w14:textId="77777777" w:rsidR="00AE1A97" w:rsidRPr="00691C1D" w:rsidRDefault="00AE1A97" w:rsidP="00691C1D">
            <w:pPr>
              <w:autoSpaceDE w:val="0"/>
              <w:autoSpaceDN w:val="0"/>
              <w:adjustRightInd w:val="0"/>
              <w:rPr>
                <w:rFonts w:asciiTheme="minorHAnsi" w:hAnsiTheme="minorHAnsi" w:cstheme="minorHAnsi"/>
                <w:szCs w:val="22"/>
              </w:rPr>
            </w:pPr>
          </w:p>
          <w:p w14:paraId="54EEA37C" w14:textId="77777777" w:rsidR="00AE1A97" w:rsidRPr="00691C1D" w:rsidRDefault="00AE1A97" w:rsidP="00691C1D">
            <w:pPr>
              <w:autoSpaceDE w:val="0"/>
              <w:autoSpaceDN w:val="0"/>
              <w:adjustRightInd w:val="0"/>
              <w:rPr>
                <w:rFonts w:asciiTheme="minorHAnsi" w:hAnsiTheme="minorHAnsi" w:cstheme="minorHAnsi"/>
                <w:szCs w:val="22"/>
              </w:rPr>
            </w:pPr>
          </w:p>
        </w:tc>
        <w:tc>
          <w:tcPr>
            <w:tcW w:w="992" w:type="dxa"/>
          </w:tcPr>
          <w:p w14:paraId="09F71FB9" w14:textId="77777777" w:rsidR="00AE1A97" w:rsidRDefault="00AE1A97" w:rsidP="1B58B4F4">
            <w:pPr>
              <w:autoSpaceDE w:val="0"/>
              <w:autoSpaceDN w:val="0"/>
              <w:adjustRightInd w:val="0"/>
              <w:rPr>
                <w:rFonts w:asciiTheme="minorHAnsi" w:hAnsiTheme="minorHAnsi" w:cstheme="minorHAnsi"/>
                <w:szCs w:val="22"/>
              </w:rPr>
            </w:pPr>
          </w:p>
        </w:tc>
        <w:tc>
          <w:tcPr>
            <w:tcW w:w="5387" w:type="dxa"/>
          </w:tcPr>
          <w:p w14:paraId="23373A15" w14:textId="289C29AA" w:rsidR="00AE1A97" w:rsidRPr="00691C1D" w:rsidRDefault="00AE1A97" w:rsidP="1B58B4F4">
            <w:pPr>
              <w:autoSpaceDE w:val="0"/>
              <w:autoSpaceDN w:val="0"/>
              <w:adjustRightInd w:val="0"/>
              <w:rPr>
                <w:rFonts w:asciiTheme="minorHAnsi" w:hAnsiTheme="minorHAnsi" w:cstheme="minorBidi"/>
              </w:rPr>
            </w:pPr>
            <w:r>
              <w:rPr>
                <w:rFonts w:asciiTheme="minorHAnsi" w:hAnsiTheme="minorHAnsi" w:cstheme="minorHAnsi"/>
                <w:szCs w:val="22"/>
              </w:rPr>
              <w:t>Tilbyders svar:</w:t>
            </w:r>
          </w:p>
          <w:p w14:paraId="72215D41" w14:textId="3756CC42" w:rsidR="00AE1A97" w:rsidRPr="00691C1D" w:rsidRDefault="00AE1A97" w:rsidP="1B58B4F4">
            <w:pPr>
              <w:autoSpaceDE w:val="0"/>
              <w:autoSpaceDN w:val="0"/>
              <w:adjustRightInd w:val="0"/>
              <w:rPr>
                <w:szCs w:val="22"/>
              </w:rPr>
            </w:pPr>
          </w:p>
          <w:p w14:paraId="3F0AA590" w14:textId="610E66E7" w:rsidR="00AE1A97" w:rsidRPr="00691C1D" w:rsidRDefault="00AE1A97" w:rsidP="005B6A82">
            <w:pPr>
              <w:autoSpaceDE w:val="0"/>
              <w:autoSpaceDN w:val="0"/>
              <w:adjustRightInd w:val="0"/>
              <w:rPr>
                <w:szCs w:val="22"/>
              </w:rPr>
            </w:pPr>
          </w:p>
        </w:tc>
      </w:tr>
      <w:tr w:rsidR="00AE1A97" w:rsidRPr="00691C1D" w14:paraId="7AA2B198" w14:textId="167E600E" w:rsidTr="00DE5A09">
        <w:trPr>
          <w:trHeight w:val="759"/>
        </w:trPr>
        <w:tc>
          <w:tcPr>
            <w:tcW w:w="907" w:type="dxa"/>
            <w:gridSpan w:val="2"/>
            <w:hideMark/>
          </w:tcPr>
          <w:p w14:paraId="5DA17481" w14:textId="7B82BEF3" w:rsidR="00AE1A97" w:rsidRPr="00E978B6" w:rsidRDefault="00AE1A97" w:rsidP="1B58B4F4">
            <w:pPr>
              <w:autoSpaceDE w:val="0"/>
              <w:autoSpaceDN w:val="0"/>
              <w:adjustRightInd w:val="0"/>
              <w:rPr>
                <w:rFonts w:ascii="Calibri" w:hAnsi="Calibri"/>
              </w:rPr>
            </w:pPr>
            <w:r>
              <w:rPr>
                <w:rFonts w:ascii="Calibri" w:hAnsi="Calibri"/>
              </w:rPr>
              <w:t>3.3</w:t>
            </w:r>
          </w:p>
        </w:tc>
        <w:tc>
          <w:tcPr>
            <w:tcW w:w="2632" w:type="dxa"/>
            <w:hideMark/>
          </w:tcPr>
          <w:p w14:paraId="420F2438" w14:textId="77777777" w:rsidR="00593AF8" w:rsidRPr="007B636B" w:rsidRDefault="00593AF8" w:rsidP="00593AF8">
            <w:pPr>
              <w:rPr>
                <w:rFonts w:ascii="Calibri" w:hAnsi="Calibri" w:cs="Calibri"/>
                <w:szCs w:val="22"/>
              </w:rPr>
            </w:pPr>
            <w:r w:rsidRPr="007B636B">
              <w:rPr>
                <w:rFonts w:ascii="Calibri" w:hAnsi="Calibri" w:cs="Calibri"/>
                <w:szCs w:val="22"/>
              </w:rPr>
              <w:t xml:space="preserve">Løsningen skal leveres med sjåføridentifisering via ansattkort. Adgangskontrollen må støtte RFID med MIFARE (uten skriving til kortet). </w:t>
            </w:r>
          </w:p>
          <w:p w14:paraId="00F5210F" w14:textId="77777777" w:rsidR="00593AF8" w:rsidRPr="007B636B" w:rsidRDefault="00593AF8" w:rsidP="00593AF8">
            <w:pPr>
              <w:rPr>
                <w:rFonts w:ascii="Calibri" w:hAnsi="Calibri" w:cs="Calibri"/>
                <w:szCs w:val="22"/>
              </w:rPr>
            </w:pPr>
          </w:p>
          <w:p w14:paraId="01DF5772" w14:textId="77777777" w:rsidR="00593AF8" w:rsidRPr="007B636B" w:rsidRDefault="00593AF8" w:rsidP="00593AF8">
            <w:pPr>
              <w:rPr>
                <w:rFonts w:ascii="Calibri" w:hAnsi="Calibri" w:cs="Calibri"/>
                <w:szCs w:val="22"/>
              </w:rPr>
            </w:pPr>
            <w:r w:rsidRPr="007B636B">
              <w:rPr>
                <w:rFonts w:ascii="Calibri" w:hAnsi="Calibri" w:cs="Calibri"/>
                <w:szCs w:val="22"/>
              </w:rPr>
              <w:t xml:space="preserve">Beskriv teknisk løsning og hvordan dette eventuelt integreres med sikker oppbevaring av nøkler. </w:t>
            </w:r>
          </w:p>
          <w:p w14:paraId="24A8DA9E" w14:textId="77777777" w:rsidR="00593AF8" w:rsidRPr="007B636B" w:rsidRDefault="00593AF8" w:rsidP="00593AF8">
            <w:pPr>
              <w:rPr>
                <w:rFonts w:ascii="Calibri" w:hAnsi="Calibri" w:cs="Calibri"/>
                <w:szCs w:val="22"/>
              </w:rPr>
            </w:pPr>
          </w:p>
          <w:p w14:paraId="38D4BAE3" w14:textId="78048C32" w:rsidR="00AE1A97" w:rsidRPr="00593AF8" w:rsidRDefault="00593AF8" w:rsidP="00593AF8">
            <w:pPr>
              <w:rPr>
                <w:rFonts w:ascii="Calibri" w:hAnsi="Calibri" w:cs="Calibri"/>
                <w:szCs w:val="22"/>
                <w:highlight w:val="green"/>
              </w:rPr>
            </w:pPr>
            <w:r w:rsidRPr="007B636B">
              <w:rPr>
                <w:rFonts w:ascii="Calibri" w:hAnsi="Calibri" w:cs="Calibri"/>
                <w:szCs w:val="22"/>
              </w:rPr>
              <w:t>Beskriv prosessflyt for sluttbruker (fra uthenting av nøkkel, via aktivering av elektronisk kjørebok, til innlevering av nøkkel)</w:t>
            </w:r>
            <w:r w:rsidR="00AE1A97" w:rsidRPr="00593AF8">
              <w:rPr>
                <w:rFonts w:asciiTheme="minorHAnsi" w:hAnsiTheme="minorHAnsi" w:cstheme="minorHAnsi"/>
                <w:i/>
                <w:iCs/>
                <w:szCs w:val="22"/>
                <w:highlight w:val="green"/>
              </w:rPr>
              <w:br/>
            </w:r>
          </w:p>
          <w:p w14:paraId="10CD0A1C" w14:textId="79687EC8" w:rsidR="00AE1A97" w:rsidRPr="00593AF8" w:rsidRDefault="00AE1A97" w:rsidP="00691C1D">
            <w:pPr>
              <w:autoSpaceDE w:val="0"/>
              <w:autoSpaceDN w:val="0"/>
              <w:adjustRightInd w:val="0"/>
              <w:rPr>
                <w:rFonts w:asciiTheme="minorHAnsi" w:hAnsiTheme="minorHAnsi" w:cstheme="minorHAnsi"/>
                <w:i/>
                <w:iCs/>
                <w:szCs w:val="22"/>
                <w:highlight w:val="green"/>
              </w:rPr>
            </w:pPr>
          </w:p>
        </w:tc>
        <w:tc>
          <w:tcPr>
            <w:tcW w:w="992" w:type="dxa"/>
          </w:tcPr>
          <w:p w14:paraId="59F7C41A" w14:textId="77777777" w:rsidR="00AE1A97" w:rsidRDefault="00AE1A97" w:rsidP="1B58B4F4">
            <w:pPr>
              <w:autoSpaceDE w:val="0"/>
              <w:autoSpaceDN w:val="0"/>
              <w:adjustRightInd w:val="0"/>
              <w:rPr>
                <w:rFonts w:asciiTheme="minorHAnsi" w:hAnsiTheme="minorHAnsi" w:cstheme="minorHAnsi"/>
                <w:szCs w:val="22"/>
              </w:rPr>
            </w:pPr>
          </w:p>
        </w:tc>
        <w:tc>
          <w:tcPr>
            <w:tcW w:w="5387" w:type="dxa"/>
          </w:tcPr>
          <w:p w14:paraId="0937AB4B" w14:textId="375BDB45" w:rsidR="00AE1A97" w:rsidRPr="00691C1D" w:rsidRDefault="00AE1A97" w:rsidP="1B58B4F4">
            <w:pPr>
              <w:autoSpaceDE w:val="0"/>
              <w:autoSpaceDN w:val="0"/>
              <w:adjustRightInd w:val="0"/>
              <w:rPr>
                <w:rFonts w:asciiTheme="minorHAnsi" w:hAnsiTheme="minorHAnsi" w:cstheme="minorBidi"/>
                <w:highlight w:val="yellow"/>
              </w:rPr>
            </w:pPr>
            <w:r>
              <w:rPr>
                <w:rFonts w:asciiTheme="minorHAnsi" w:hAnsiTheme="minorHAnsi" w:cstheme="minorHAnsi"/>
                <w:szCs w:val="22"/>
              </w:rPr>
              <w:t>Tilbyders svar:</w:t>
            </w:r>
          </w:p>
        </w:tc>
      </w:tr>
      <w:tr w:rsidR="00AE1A97" w:rsidRPr="00691C1D" w14:paraId="1198D0A1" w14:textId="37B3042F" w:rsidTr="00DE5A09">
        <w:trPr>
          <w:trHeight w:val="759"/>
        </w:trPr>
        <w:tc>
          <w:tcPr>
            <w:tcW w:w="907" w:type="dxa"/>
            <w:gridSpan w:val="2"/>
            <w:hideMark/>
          </w:tcPr>
          <w:p w14:paraId="4E840296" w14:textId="11CB96E2" w:rsidR="00AE1A97" w:rsidRPr="00E978B6" w:rsidRDefault="00AE1A97" w:rsidP="00691C1D">
            <w:pPr>
              <w:autoSpaceDE w:val="0"/>
              <w:autoSpaceDN w:val="0"/>
              <w:adjustRightInd w:val="0"/>
              <w:rPr>
                <w:rFonts w:ascii="Calibri-Light" w:hAnsi="Calibri-Light" w:cs="Calibri-Light"/>
                <w:b/>
                <w:bCs/>
              </w:rPr>
            </w:pPr>
            <w:r>
              <w:rPr>
                <w:rFonts w:ascii="Calibri" w:hAnsi="Calibri"/>
              </w:rPr>
              <w:t>3.4</w:t>
            </w:r>
          </w:p>
        </w:tc>
        <w:tc>
          <w:tcPr>
            <w:tcW w:w="2632" w:type="dxa"/>
            <w:hideMark/>
          </w:tcPr>
          <w:p w14:paraId="396423C3" w14:textId="269F71E8" w:rsidR="00AE1A97" w:rsidRPr="00691C1D" w:rsidRDefault="00AE1A97" w:rsidP="00691C1D">
            <w:pPr>
              <w:autoSpaceDE w:val="0"/>
              <w:autoSpaceDN w:val="0"/>
              <w:adjustRightInd w:val="0"/>
              <w:rPr>
                <w:rFonts w:asciiTheme="minorHAnsi" w:hAnsiTheme="minorHAnsi" w:cstheme="minorBidi"/>
              </w:rPr>
            </w:pPr>
            <w:r w:rsidRPr="72840696">
              <w:rPr>
                <w:rFonts w:asciiTheme="minorHAnsi" w:hAnsiTheme="minorHAnsi" w:cstheme="minorBidi"/>
              </w:rPr>
              <w:t>For å sikre at kjøretøy</w:t>
            </w:r>
            <w:r>
              <w:rPr>
                <w:rFonts w:asciiTheme="minorHAnsi" w:hAnsiTheme="minorHAnsi" w:cstheme="minorBidi"/>
              </w:rPr>
              <w:t>ene</w:t>
            </w:r>
            <w:r w:rsidRPr="72840696">
              <w:rPr>
                <w:rFonts w:asciiTheme="minorHAnsi" w:hAnsiTheme="minorHAnsi" w:cstheme="minorBidi"/>
              </w:rPr>
              <w:t xml:space="preserve"> får en så jevn kilometerbelastning som mulig, </w:t>
            </w:r>
            <w:r>
              <w:rPr>
                <w:rFonts w:asciiTheme="minorHAnsi" w:hAnsiTheme="minorHAnsi" w:cstheme="minorBidi"/>
              </w:rPr>
              <w:t xml:space="preserve">er det viktig at </w:t>
            </w:r>
            <w:r w:rsidRPr="72840696">
              <w:rPr>
                <w:rFonts w:asciiTheme="minorHAnsi" w:hAnsiTheme="minorHAnsi" w:cstheme="minorBidi"/>
              </w:rPr>
              <w:t>løsningen k</w:t>
            </w:r>
            <w:r>
              <w:rPr>
                <w:rFonts w:asciiTheme="minorHAnsi" w:hAnsiTheme="minorHAnsi" w:cstheme="minorBidi"/>
              </w:rPr>
              <w:t>an</w:t>
            </w:r>
            <w:r w:rsidRPr="72840696">
              <w:rPr>
                <w:rFonts w:asciiTheme="minorHAnsi" w:hAnsiTheme="minorHAnsi" w:cstheme="minorBidi"/>
              </w:rPr>
              <w:t xml:space="preserve"> styre hvilke kjøretøy innenfor de ulike avdelingene som tilgjengeliggjøres. </w:t>
            </w:r>
          </w:p>
          <w:p w14:paraId="51BCBF90" w14:textId="77777777" w:rsidR="00AE1A97" w:rsidRPr="00691C1D" w:rsidRDefault="00AE1A97" w:rsidP="00691C1D">
            <w:pPr>
              <w:autoSpaceDE w:val="0"/>
              <w:autoSpaceDN w:val="0"/>
              <w:adjustRightInd w:val="0"/>
              <w:rPr>
                <w:rFonts w:asciiTheme="minorHAnsi" w:hAnsiTheme="minorHAnsi" w:cstheme="minorHAnsi"/>
                <w:szCs w:val="22"/>
              </w:rPr>
            </w:pPr>
          </w:p>
          <w:p w14:paraId="635CA724" w14:textId="77777777" w:rsidR="00AE1A97" w:rsidRDefault="00AE1A97" w:rsidP="00691C1D">
            <w:pPr>
              <w:autoSpaceDE w:val="0"/>
              <w:autoSpaceDN w:val="0"/>
              <w:adjustRightInd w:val="0"/>
              <w:rPr>
                <w:rFonts w:asciiTheme="minorHAnsi" w:hAnsiTheme="minorHAnsi" w:cstheme="minorHAnsi"/>
                <w:i/>
                <w:iCs/>
                <w:szCs w:val="22"/>
              </w:rPr>
            </w:pPr>
            <w:r w:rsidRPr="00791AC9">
              <w:rPr>
                <w:rFonts w:asciiTheme="minorHAnsi" w:hAnsiTheme="minorHAnsi" w:cstheme="minorHAnsi"/>
                <w:i/>
                <w:iCs/>
                <w:szCs w:val="22"/>
              </w:rPr>
              <w:t>Beskriv tilbudt løsning.</w:t>
            </w:r>
          </w:p>
          <w:p w14:paraId="510DDB57" w14:textId="54127699" w:rsidR="00AE1A97" w:rsidRPr="00791AC9" w:rsidRDefault="00AE1A97" w:rsidP="00691C1D">
            <w:pPr>
              <w:autoSpaceDE w:val="0"/>
              <w:autoSpaceDN w:val="0"/>
              <w:adjustRightInd w:val="0"/>
              <w:rPr>
                <w:rFonts w:asciiTheme="minorHAnsi" w:hAnsiTheme="minorHAnsi" w:cstheme="minorHAnsi"/>
                <w:i/>
                <w:iCs/>
                <w:szCs w:val="22"/>
              </w:rPr>
            </w:pPr>
            <w:r w:rsidRPr="00791AC9">
              <w:rPr>
                <w:rFonts w:asciiTheme="minorHAnsi" w:hAnsiTheme="minorHAnsi" w:cstheme="minorHAnsi"/>
                <w:i/>
                <w:iCs/>
                <w:szCs w:val="22"/>
              </w:rPr>
              <w:t xml:space="preserve"> </w:t>
            </w:r>
          </w:p>
        </w:tc>
        <w:tc>
          <w:tcPr>
            <w:tcW w:w="992" w:type="dxa"/>
          </w:tcPr>
          <w:p w14:paraId="65FD6FC4" w14:textId="77777777" w:rsidR="00AE1A97" w:rsidRPr="72840696" w:rsidRDefault="00AE1A97" w:rsidP="00691C1D">
            <w:pPr>
              <w:autoSpaceDE w:val="0"/>
              <w:autoSpaceDN w:val="0"/>
              <w:adjustRightInd w:val="0"/>
              <w:rPr>
                <w:rFonts w:asciiTheme="minorHAnsi" w:hAnsiTheme="minorHAnsi" w:cstheme="minorBidi"/>
                <w:szCs w:val="22"/>
              </w:rPr>
            </w:pPr>
          </w:p>
        </w:tc>
        <w:tc>
          <w:tcPr>
            <w:tcW w:w="5387" w:type="dxa"/>
          </w:tcPr>
          <w:p w14:paraId="69B451CB" w14:textId="6ADAC67C" w:rsidR="00AE1A97" w:rsidRPr="00691C1D" w:rsidRDefault="00AE1A97" w:rsidP="00691C1D">
            <w:pPr>
              <w:autoSpaceDE w:val="0"/>
              <w:autoSpaceDN w:val="0"/>
              <w:adjustRightInd w:val="0"/>
              <w:rPr>
                <w:szCs w:val="22"/>
              </w:rPr>
            </w:pPr>
            <w:r w:rsidRPr="72840696">
              <w:rPr>
                <w:rFonts w:asciiTheme="minorHAnsi" w:hAnsiTheme="minorHAnsi" w:cstheme="minorBidi"/>
                <w:szCs w:val="22"/>
              </w:rPr>
              <w:t xml:space="preserve"> </w:t>
            </w:r>
            <w:r>
              <w:rPr>
                <w:rFonts w:asciiTheme="minorHAnsi" w:hAnsiTheme="minorHAnsi" w:cstheme="minorHAnsi"/>
                <w:szCs w:val="22"/>
              </w:rPr>
              <w:t xml:space="preserve"> Tilbyders svar:</w:t>
            </w:r>
          </w:p>
        </w:tc>
      </w:tr>
      <w:tr w:rsidR="00AE1A97" w:rsidRPr="00691C1D" w14:paraId="711D4A74" w14:textId="45B2C6F7" w:rsidTr="00DE5A09">
        <w:trPr>
          <w:trHeight w:val="1013"/>
        </w:trPr>
        <w:tc>
          <w:tcPr>
            <w:tcW w:w="907" w:type="dxa"/>
            <w:gridSpan w:val="2"/>
            <w:hideMark/>
          </w:tcPr>
          <w:p w14:paraId="2E8864F1" w14:textId="2179295C" w:rsidR="00AE1A97" w:rsidRPr="00E978B6" w:rsidRDefault="00AE1A97" w:rsidP="00691C1D">
            <w:pPr>
              <w:autoSpaceDE w:val="0"/>
              <w:autoSpaceDN w:val="0"/>
              <w:adjustRightInd w:val="0"/>
              <w:rPr>
                <w:rFonts w:ascii="Calibri-Light" w:hAnsi="Calibri-Light" w:cs="Calibri-Light"/>
                <w:b/>
                <w:bCs/>
              </w:rPr>
            </w:pPr>
            <w:r>
              <w:rPr>
                <w:rFonts w:ascii="Calibri" w:hAnsi="Calibri"/>
              </w:rPr>
              <w:t>3.5</w:t>
            </w:r>
          </w:p>
        </w:tc>
        <w:tc>
          <w:tcPr>
            <w:tcW w:w="2632" w:type="dxa"/>
            <w:hideMark/>
          </w:tcPr>
          <w:p w14:paraId="41952AB9" w14:textId="7F399C74" w:rsidR="00AE1A97" w:rsidRPr="00691C1D" w:rsidRDefault="00AE1A97" w:rsidP="00691C1D">
            <w:pPr>
              <w:autoSpaceDE w:val="0"/>
              <w:autoSpaceDN w:val="0"/>
              <w:adjustRightInd w:val="0"/>
              <w:rPr>
                <w:rFonts w:asciiTheme="minorHAnsi" w:hAnsiTheme="minorHAnsi" w:cstheme="minorHAnsi"/>
                <w:szCs w:val="22"/>
              </w:rPr>
            </w:pPr>
            <w:r w:rsidRPr="00691C1D">
              <w:rPr>
                <w:rFonts w:asciiTheme="minorHAnsi" w:hAnsiTheme="minorHAnsi" w:cstheme="minorHAnsi"/>
                <w:szCs w:val="22"/>
              </w:rPr>
              <w:t>Løsningen skal kunne overvåke ladestatus slik at man ikke får ut kjøretøy med lite strøm.</w:t>
            </w:r>
            <w:r>
              <w:rPr>
                <w:rFonts w:asciiTheme="minorHAnsi" w:hAnsiTheme="minorHAnsi" w:cstheme="minorHAnsi"/>
                <w:szCs w:val="22"/>
              </w:rPr>
              <w:t xml:space="preserve"> </w:t>
            </w:r>
            <w:r w:rsidRPr="00691C1D">
              <w:rPr>
                <w:rFonts w:asciiTheme="minorHAnsi" w:hAnsiTheme="minorHAnsi" w:cstheme="minorHAnsi"/>
                <w:szCs w:val="22"/>
              </w:rPr>
              <w:t>Løsningen bør kunne utlevere den elbilen med best batterikapasitet til enhver tid</w:t>
            </w:r>
            <w:r>
              <w:rPr>
                <w:rFonts w:asciiTheme="minorHAnsi" w:hAnsiTheme="minorHAnsi" w:cstheme="minorHAnsi"/>
                <w:szCs w:val="22"/>
              </w:rPr>
              <w:t>,</w:t>
            </w:r>
            <w:r w:rsidRPr="00691C1D">
              <w:rPr>
                <w:rFonts w:asciiTheme="minorHAnsi" w:hAnsiTheme="minorHAnsi" w:cstheme="minorHAnsi"/>
                <w:szCs w:val="22"/>
              </w:rPr>
              <w:t xml:space="preserve"> uavhengig av valgt ladesystem. </w:t>
            </w:r>
          </w:p>
          <w:p w14:paraId="1294C564" w14:textId="77777777" w:rsidR="00AE1A97" w:rsidRPr="00691C1D" w:rsidRDefault="00AE1A97" w:rsidP="00691C1D">
            <w:pPr>
              <w:autoSpaceDE w:val="0"/>
              <w:autoSpaceDN w:val="0"/>
              <w:adjustRightInd w:val="0"/>
              <w:rPr>
                <w:rFonts w:asciiTheme="minorHAnsi" w:hAnsiTheme="minorHAnsi" w:cstheme="minorHAnsi"/>
                <w:szCs w:val="22"/>
              </w:rPr>
            </w:pPr>
          </w:p>
          <w:p w14:paraId="2F9AAE28" w14:textId="0870F168" w:rsidR="00AE1A97" w:rsidRPr="00791AC9" w:rsidRDefault="00AE1A97" w:rsidP="00691C1D">
            <w:pPr>
              <w:autoSpaceDE w:val="0"/>
              <w:autoSpaceDN w:val="0"/>
              <w:adjustRightInd w:val="0"/>
              <w:rPr>
                <w:rFonts w:asciiTheme="minorHAnsi" w:hAnsiTheme="minorHAnsi" w:cstheme="minorHAnsi"/>
                <w:i/>
                <w:iCs/>
                <w:szCs w:val="22"/>
              </w:rPr>
            </w:pPr>
            <w:r w:rsidRPr="00791AC9">
              <w:rPr>
                <w:rFonts w:asciiTheme="minorHAnsi" w:hAnsiTheme="minorHAnsi" w:cstheme="minorHAnsi"/>
                <w:i/>
                <w:iCs/>
                <w:szCs w:val="22"/>
              </w:rPr>
              <w:t>Beskriv tilbudt løsning</w:t>
            </w:r>
            <w:r>
              <w:rPr>
                <w:rFonts w:asciiTheme="minorHAnsi" w:hAnsiTheme="minorHAnsi" w:cstheme="minorHAnsi"/>
                <w:i/>
                <w:iCs/>
                <w:szCs w:val="22"/>
              </w:rPr>
              <w:t xml:space="preserve"> med fokus på teknisk løsning og funksjonalitet</w:t>
            </w:r>
            <w:r w:rsidRPr="00791AC9">
              <w:rPr>
                <w:rFonts w:asciiTheme="minorHAnsi" w:hAnsiTheme="minorHAnsi" w:cstheme="minorHAnsi"/>
                <w:i/>
                <w:iCs/>
                <w:szCs w:val="22"/>
              </w:rPr>
              <w:t xml:space="preserve">. </w:t>
            </w:r>
            <w:r>
              <w:rPr>
                <w:rFonts w:asciiTheme="minorHAnsi" w:hAnsiTheme="minorHAnsi" w:cstheme="minorHAnsi"/>
                <w:i/>
                <w:iCs/>
                <w:szCs w:val="22"/>
              </w:rPr>
              <w:br/>
            </w:r>
          </w:p>
          <w:p w14:paraId="70653A0F" w14:textId="74850EEE" w:rsidR="00AE1A97" w:rsidRPr="00691C1D" w:rsidRDefault="00AE1A97" w:rsidP="00691C1D">
            <w:pPr>
              <w:autoSpaceDE w:val="0"/>
              <w:autoSpaceDN w:val="0"/>
              <w:adjustRightInd w:val="0"/>
              <w:rPr>
                <w:rFonts w:asciiTheme="minorHAnsi" w:hAnsiTheme="minorHAnsi" w:cstheme="minorHAnsi"/>
                <w:szCs w:val="22"/>
              </w:rPr>
            </w:pPr>
          </w:p>
        </w:tc>
        <w:tc>
          <w:tcPr>
            <w:tcW w:w="992" w:type="dxa"/>
          </w:tcPr>
          <w:p w14:paraId="340CCA36" w14:textId="77777777" w:rsidR="00AE1A97" w:rsidRDefault="00AE1A97" w:rsidP="1B58B4F4">
            <w:pPr>
              <w:spacing w:line="259" w:lineRule="auto"/>
              <w:rPr>
                <w:rFonts w:asciiTheme="minorHAnsi" w:hAnsiTheme="minorHAnsi" w:cstheme="minorHAnsi"/>
                <w:szCs w:val="22"/>
              </w:rPr>
            </w:pPr>
          </w:p>
        </w:tc>
        <w:tc>
          <w:tcPr>
            <w:tcW w:w="5387" w:type="dxa"/>
          </w:tcPr>
          <w:p w14:paraId="7687D2FC" w14:textId="252FC106" w:rsidR="00AE1A97" w:rsidRPr="00691C1D" w:rsidRDefault="00AE1A97" w:rsidP="1B58B4F4">
            <w:pPr>
              <w:spacing w:line="259" w:lineRule="auto"/>
              <w:rPr>
                <w:szCs w:val="22"/>
              </w:rPr>
            </w:pPr>
            <w:r>
              <w:rPr>
                <w:rFonts w:asciiTheme="minorHAnsi" w:hAnsiTheme="minorHAnsi" w:cstheme="minorHAnsi"/>
                <w:szCs w:val="22"/>
              </w:rPr>
              <w:t>Tilbyders svar:</w:t>
            </w:r>
          </w:p>
        </w:tc>
      </w:tr>
      <w:tr w:rsidR="00AE1A97" w:rsidRPr="00691C1D" w14:paraId="5CA86CCC" w14:textId="53B604E8" w:rsidTr="00DE5A09">
        <w:trPr>
          <w:trHeight w:val="759"/>
        </w:trPr>
        <w:tc>
          <w:tcPr>
            <w:tcW w:w="907" w:type="dxa"/>
            <w:gridSpan w:val="2"/>
            <w:hideMark/>
          </w:tcPr>
          <w:p w14:paraId="0BBE3D74" w14:textId="36403359" w:rsidR="00AE1A97" w:rsidRPr="00874BEB" w:rsidRDefault="00AE1A97" w:rsidP="00691C1D">
            <w:pPr>
              <w:autoSpaceDE w:val="0"/>
              <w:autoSpaceDN w:val="0"/>
              <w:adjustRightInd w:val="0"/>
              <w:rPr>
                <w:rFonts w:ascii="Calibri-Light" w:hAnsi="Calibri-Light" w:cs="Calibri-Light"/>
                <w:b/>
                <w:bCs/>
              </w:rPr>
            </w:pPr>
            <w:r w:rsidRPr="00874BEB">
              <w:rPr>
                <w:rFonts w:ascii="Calibri" w:hAnsi="Calibri"/>
              </w:rPr>
              <w:t>3.6</w:t>
            </w:r>
          </w:p>
        </w:tc>
        <w:tc>
          <w:tcPr>
            <w:tcW w:w="2632" w:type="dxa"/>
            <w:hideMark/>
          </w:tcPr>
          <w:p w14:paraId="23F12E5F" w14:textId="78F20DAD" w:rsidR="00AE1A97" w:rsidRPr="00874BEB" w:rsidRDefault="00AE1A97" w:rsidP="00BC3F28">
            <w:pPr>
              <w:autoSpaceDE w:val="0"/>
              <w:autoSpaceDN w:val="0"/>
              <w:adjustRightInd w:val="0"/>
              <w:rPr>
                <w:rFonts w:asciiTheme="minorHAnsi" w:hAnsiTheme="minorHAnsi" w:cstheme="minorHAnsi"/>
                <w:szCs w:val="22"/>
              </w:rPr>
            </w:pPr>
            <w:r w:rsidRPr="00874BEB">
              <w:rPr>
                <w:rFonts w:asciiTheme="minorHAnsi" w:hAnsiTheme="minorHAnsi" w:cstheme="minorHAnsi"/>
                <w:szCs w:val="22"/>
              </w:rPr>
              <w:t xml:space="preserve">Løsningen skal gjøre det enkelt for sluttbruker å få oversikt og </w:t>
            </w:r>
            <w:r w:rsidRPr="00874BEB">
              <w:rPr>
                <w:rFonts w:asciiTheme="minorHAnsi" w:hAnsiTheme="minorHAnsi" w:cstheme="minorHAnsi"/>
                <w:szCs w:val="22"/>
              </w:rPr>
              <w:lastRenderedPageBreak/>
              <w:t xml:space="preserve">forhåndsreservere et kjøretøy. </w:t>
            </w:r>
          </w:p>
          <w:p w14:paraId="11B973AF" w14:textId="77777777" w:rsidR="00AE1A97" w:rsidRPr="00874BEB" w:rsidRDefault="00AE1A97" w:rsidP="00BC3F28">
            <w:pPr>
              <w:autoSpaceDE w:val="0"/>
              <w:autoSpaceDN w:val="0"/>
              <w:adjustRightInd w:val="0"/>
              <w:rPr>
                <w:rFonts w:asciiTheme="minorHAnsi" w:hAnsiTheme="minorHAnsi" w:cstheme="minorHAnsi"/>
                <w:szCs w:val="22"/>
              </w:rPr>
            </w:pPr>
          </w:p>
          <w:p w14:paraId="1497B4A6" w14:textId="74967439" w:rsidR="00AE1A97" w:rsidRPr="00874BEB" w:rsidRDefault="00AE1A97" w:rsidP="00BC3F28">
            <w:pPr>
              <w:autoSpaceDE w:val="0"/>
              <w:autoSpaceDN w:val="0"/>
              <w:adjustRightInd w:val="0"/>
              <w:rPr>
                <w:rFonts w:asciiTheme="minorHAnsi" w:hAnsiTheme="minorHAnsi" w:cstheme="minorHAnsi"/>
                <w:szCs w:val="22"/>
              </w:rPr>
            </w:pPr>
            <w:r w:rsidRPr="00874BEB">
              <w:rPr>
                <w:rFonts w:asciiTheme="minorHAnsi" w:hAnsiTheme="minorHAnsi" w:cstheme="minorHAnsi"/>
                <w:szCs w:val="22"/>
              </w:rPr>
              <w:t xml:space="preserve">Brukeren må i bookingsystemet enkelt kunne finne egnet kjøretøy ut fra tilgjengelighet og tilstand.  Bookingsystemet må kunne integreres med </w:t>
            </w:r>
            <w:proofErr w:type="spellStart"/>
            <w:r>
              <w:rPr>
                <w:rFonts w:asciiTheme="minorHAnsi" w:hAnsiTheme="minorHAnsi" w:cstheme="minorHAnsi"/>
                <w:szCs w:val="22"/>
              </w:rPr>
              <w:t>e</w:t>
            </w:r>
            <w:r w:rsidRPr="00874BEB">
              <w:rPr>
                <w:rFonts w:asciiTheme="minorHAnsi" w:hAnsiTheme="minorHAnsi" w:cstheme="minorHAnsi"/>
                <w:szCs w:val="22"/>
              </w:rPr>
              <w:t>xchange</w:t>
            </w:r>
            <w:proofErr w:type="spellEnd"/>
            <w:r w:rsidRPr="00874BEB">
              <w:rPr>
                <w:rFonts w:asciiTheme="minorHAnsi" w:hAnsiTheme="minorHAnsi" w:cstheme="minorHAnsi"/>
                <w:szCs w:val="22"/>
              </w:rPr>
              <w:t>/</w:t>
            </w:r>
            <w:proofErr w:type="spellStart"/>
            <w:r>
              <w:rPr>
                <w:rFonts w:asciiTheme="minorHAnsi" w:hAnsiTheme="minorHAnsi" w:cstheme="minorHAnsi"/>
                <w:szCs w:val="22"/>
              </w:rPr>
              <w:t>o</w:t>
            </w:r>
            <w:r w:rsidRPr="00874BEB">
              <w:rPr>
                <w:rFonts w:asciiTheme="minorHAnsi" w:hAnsiTheme="minorHAnsi" w:cstheme="minorHAnsi"/>
                <w:szCs w:val="22"/>
              </w:rPr>
              <w:t>utlooks</w:t>
            </w:r>
            <w:proofErr w:type="spellEnd"/>
            <w:r w:rsidRPr="00874BEB">
              <w:rPr>
                <w:rFonts w:asciiTheme="minorHAnsi" w:hAnsiTheme="minorHAnsi" w:cstheme="minorHAnsi"/>
                <w:szCs w:val="22"/>
              </w:rPr>
              <w:t xml:space="preserve"> kalender. </w:t>
            </w:r>
          </w:p>
          <w:p w14:paraId="4FD93D42" w14:textId="77777777" w:rsidR="00AE1A97" w:rsidRPr="00874BEB" w:rsidRDefault="00AE1A97" w:rsidP="00BC3F28">
            <w:pPr>
              <w:autoSpaceDE w:val="0"/>
              <w:autoSpaceDN w:val="0"/>
              <w:adjustRightInd w:val="0"/>
              <w:rPr>
                <w:rFonts w:asciiTheme="minorHAnsi" w:hAnsiTheme="minorHAnsi" w:cstheme="minorHAnsi"/>
                <w:szCs w:val="22"/>
              </w:rPr>
            </w:pPr>
          </w:p>
          <w:p w14:paraId="5B8B5A51" w14:textId="2D90D49E" w:rsidR="00AE1A97" w:rsidRPr="00874BEB" w:rsidRDefault="00AE1A97" w:rsidP="00E365FF">
            <w:pPr>
              <w:autoSpaceDE w:val="0"/>
              <w:autoSpaceDN w:val="0"/>
              <w:adjustRightInd w:val="0"/>
              <w:rPr>
                <w:rFonts w:asciiTheme="minorHAnsi" w:hAnsiTheme="minorHAnsi" w:cstheme="minorHAnsi"/>
                <w:szCs w:val="22"/>
              </w:rPr>
            </w:pPr>
            <w:r w:rsidRPr="00874BEB">
              <w:rPr>
                <w:rFonts w:asciiTheme="minorHAnsi" w:hAnsiTheme="minorHAnsi" w:cstheme="minorHAnsi"/>
                <w:szCs w:val="22"/>
              </w:rPr>
              <w:t>Det er ulike behov på ulike lokasjoner, og for brukere av bilpool på Lillestrøm rådhus og Enga er det et krav til løsningen at det må være mulig å forhåndsreservere bil, fortrinnsvis via Outlook kalender. Tilsvarende må brukere i hjemmetjenesten kunne hente ut ledige biler direkte når man kommer på vakt.</w:t>
            </w:r>
          </w:p>
          <w:p w14:paraId="33A25718" w14:textId="77777777" w:rsidR="00AE1A97" w:rsidRPr="00874BEB" w:rsidRDefault="00AE1A97" w:rsidP="00E365FF">
            <w:pPr>
              <w:autoSpaceDE w:val="0"/>
              <w:autoSpaceDN w:val="0"/>
              <w:adjustRightInd w:val="0"/>
              <w:rPr>
                <w:rFonts w:asciiTheme="minorHAnsi" w:hAnsiTheme="minorHAnsi" w:cstheme="minorHAnsi"/>
                <w:szCs w:val="22"/>
              </w:rPr>
            </w:pPr>
          </w:p>
          <w:p w14:paraId="23EC008E" w14:textId="04E18144" w:rsidR="00AE1A97" w:rsidRPr="00874BEB" w:rsidRDefault="00AE1A97" w:rsidP="00BC3F28">
            <w:pPr>
              <w:autoSpaceDE w:val="0"/>
              <w:autoSpaceDN w:val="0"/>
              <w:adjustRightInd w:val="0"/>
              <w:rPr>
                <w:rFonts w:asciiTheme="minorHAnsi" w:hAnsiTheme="minorHAnsi" w:cstheme="minorHAnsi"/>
                <w:i/>
                <w:iCs/>
                <w:szCs w:val="22"/>
              </w:rPr>
            </w:pPr>
            <w:r w:rsidRPr="00874BEB">
              <w:rPr>
                <w:rFonts w:asciiTheme="minorHAnsi" w:hAnsiTheme="minorHAnsi" w:cstheme="minorHAnsi"/>
                <w:i/>
                <w:iCs/>
                <w:szCs w:val="22"/>
              </w:rPr>
              <w:t>Beskriv tilbudt løsning</w:t>
            </w:r>
            <w:r>
              <w:rPr>
                <w:rFonts w:asciiTheme="minorHAnsi" w:hAnsiTheme="minorHAnsi" w:cstheme="minorHAnsi"/>
                <w:i/>
                <w:iCs/>
                <w:szCs w:val="22"/>
              </w:rPr>
              <w:t>, med fokus på teknisk løsning og brukergrensesnitt</w:t>
            </w:r>
            <w:r w:rsidRPr="00874BEB">
              <w:rPr>
                <w:rFonts w:asciiTheme="minorHAnsi" w:hAnsiTheme="minorHAnsi" w:cstheme="minorHAnsi"/>
                <w:i/>
                <w:iCs/>
                <w:szCs w:val="22"/>
              </w:rPr>
              <w:t>.</w:t>
            </w:r>
          </w:p>
          <w:p w14:paraId="74BE4669" w14:textId="77777777" w:rsidR="00AE1A97" w:rsidRPr="00874BEB" w:rsidRDefault="00AE1A97" w:rsidP="00691C1D">
            <w:pPr>
              <w:autoSpaceDE w:val="0"/>
              <w:autoSpaceDN w:val="0"/>
              <w:adjustRightInd w:val="0"/>
              <w:rPr>
                <w:rFonts w:asciiTheme="minorHAnsi" w:hAnsiTheme="minorHAnsi" w:cstheme="minorHAnsi"/>
                <w:szCs w:val="22"/>
              </w:rPr>
            </w:pPr>
          </w:p>
          <w:p w14:paraId="1B09FFE6" w14:textId="503C48CB" w:rsidR="00AE1A97" w:rsidRPr="00874BEB" w:rsidRDefault="00AE1A97" w:rsidP="00691C1D">
            <w:pPr>
              <w:autoSpaceDE w:val="0"/>
              <w:autoSpaceDN w:val="0"/>
              <w:adjustRightInd w:val="0"/>
              <w:rPr>
                <w:rFonts w:asciiTheme="minorHAnsi" w:hAnsiTheme="minorHAnsi" w:cstheme="minorHAnsi"/>
                <w:szCs w:val="22"/>
              </w:rPr>
            </w:pPr>
          </w:p>
        </w:tc>
        <w:tc>
          <w:tcPr>
            <w:tcW w:w="992" w:type="dxa"/>
          </w:tcPr>
          <w:p w14:paraId="672E9929" w14:textId="77777777" w:rsidR="00AE1A97" w:rsidRDefault="00AE1A97" w:rsidP="00691C1D">
            <w:pPr>
              <w:autoSpaceDE w:val="0"/>
              <w:autoSpaceDN w:val="0"/>
              <w:adjustRightInd w:val="0"/>
              <w:rPr>
                <w:rFonts w:asciiTheme="minorHAnsi" w:hAnsiTheme="minorHAnsi" w:cstheme="minorHAnsi"/>
                <w:szCs w:val="22"/>
              </w:rPr>
            </w:pPr>
          </w:p>
        </w:tc>
        <w:tc>
          <w:tcPr>
            <w:tcW w:w="5387" w:type="dxa"/>
          </w:tcPr>
          <w:p w14:paraId="08E71FC3" w14:textId="1265D1CE" w:rsidR="00AE1A97" w:rsidRPr="00691C1D" w:rsidRDefault="00AE1A97" w:rsidP="00691C1D">
            <w:pPr>
              <w:autoSpaceDE w:val="0"/>
              <w:autoSpaceDN w:val="0"/>
              <w:adjustRightInd w:val="0"/>
              <w:rPr>
                <w:rFonts w:asciiTheme="minorHAnsi" w:hAnsiTheme="minorHAnsi" w:cstheme="minorHAnsi"/>
                <w:szCs w:val="22"/>
              </w:rPr>
            </w:pPr>
            <w:r>
              <w:rPr>
                <w:rFonts w:asciiTheme="minorHAnsi" w:hAnsiTheme="minorHAnsi" w:cstheme="minorHAnsi"/>
                <w:szCs w:val="22"/>
              </w:rPr>
              <w:t>Tilbyders svar:</w:t>
            </w:r>
          </w:p>
        </w:tc>
      </w:tr>
      <w:tr w:rsidR="00AE1A97" w:rsidRPr="00691C1D" w14:paraId="4FA20204" w14:textId="44A6D31C" w:rsidTr="00DE5A09">
        <w:trPr>
          <w:trHeight w:val="1540"/>
        </w:trPr>
        <w:tc>
          <w:tcPr>
            <w:tcW w:w="907" w:type="dxa"/>
            <w:gridSpan w:val="2"/>
          </w:tcPr>
          <w:p w14:paraId="61C15DB4" w14:textId="744CF55A" w:rsidR="00AE1A97" w:rsidRDefault="00AE1A97" w:rsidP="00691C1D">
            <w:pPr>
              <w:autoSpaceDE w:val="0"/>
              <w:autoSpaceDN w:val="0"/>
              <w:adjustRightInd w:val="0"/>
              <w:rPr>
                <w:rFonts w:ascii="Calibri-Light" w:hAnsi="Calibri-Light" w:cs="Calibri-Light"/>
                <w:b/>
                <w:bCs/>
              </w:rPr>
            </w:pPr>
            <w:r>
              <w:rPr>
                <w:rFonts w:ascii="Calibri" w:hAnsi="Calibri"/>
              </w:rPr>
              <w:t>3.7</w:t>
            </w:r>
          </w:p>
        </w:tc>
        <w:tc>
          <w:tcPr>
            <w:tcW w:w="2632" w:type="dxa"/>
          </w:tcPr>
          <w:p w14:paraId="498ADBE3" w14:textId="1F8C2C75" w:rsidR="00AE1A97" w:rsidRPr="00691C1D" w:rsidRDefault="00AE1A97" w:rsidP="00691C1D">
            <w:pPr>
              <w:autoSpaceDE w:val="0"/>
              <w:autoSpaceDN w:val="0"/>
              <w:adjustRightInd w:val="0"/>
              <w:rPr>
                <w:rFonts w:asciiTheme="minorHAnsi" w:hAnsiTheme="minorHAnsi" w:cstheme="minorHAnsi"/>
                <w:szCs w:val="22"/>
              </w:rPr>
            </w:pPr>
            <w:r>
              <w:rPr>
                <w:rFonts w:asciiTheme="minorHAnsi" w:hAnsiTheme="minorHAnsi" w:cstheme="minorHAnsi"/>
                <w:szCs w:val="22"/>
              </w:rPr>
              <w:t>Som nevnt må l</w:t>
            </w:r>
            <w:r w:rsidRPr="00691C1D">
              <w:rPr>
                <w:rFonts w:asciiTheme="minorHAnsi" w:hAnsiTheme="minorHAnsi" w:cstheme="minorHAnsi"/>
                <w:szCs w:val="22"/>
              </w:rPr>
              <w:t xml:space="preserve">øsningen gjøre det enkelt for sluttbruker å hente ut og levere inn bil. </w:t>
            </w:r>
            <w:r>
              <w:rPr>
                <w:rFonts w:asciiTheme="minorHAnsi" w:hAnsiTheme="minorHAnsi" w:cstheme="minorHAnsi"/>
                <w:szCs w:val="22"/>
              </w:rPr>
              <w:t>Løsningen</w:t>
            </w:r>
            <w:r w:rsidRPr="00691C1D">
              <w:rPr>
                <w:rFonts w:asciiTheme="minorHAnsi" w:hAnsiTheme="minorHAnsi" w:cstheme="minorHAnsi"/>
                <w:szCs w:val="22"/>
              </w:rPr>
              <w:t xml:space="preserve"> må være brukervennlig og ha høy toleranse for brukerfeil, i en situasjon hvor det er stor forskjell på brukernes digitale kompetanse. </w:t>
            </w:r>
          </w:p>
          <w:p w14:paraId="6F226EE0" w14:textId="77777777" w:rsidR="00AE1A97" w:rsidRPr="00691C1D" w:rsidRDefault="00AE1A97" w:rsidP="00691C1D">
            <w:pPr>
              <w:autoSpaceDE w:val="0"/>
              <w:autoSpaceDN w:val="0"/>
              <w:adjustRightInd w:val="0"/>
              <w:rPr>
                <w:rFonts w:asciiTheme="minorHAnsi" w:hAnsiTheme="minorHAnsi" w:cstheme="minorHAnsi"/>
                <w:szCs w:val="22"/>
              </w:rPr>
            </w:pPr>
          </w:p>
          <w:p w14:paraId="1704784B" w14:textId="05A131D2" w:rsidR="00AE1A97" w:rsidRPr="00691C1D" w:rsidRDefault="00AE1A97" w:rsidP="00691C1D">
            <w:pPr>
              <w:autoSpaceDE w:val="0"/>
              <w:autoSpaceDN w:val="0"/>
              <w:adjustRightInd w:val="0"/>
              <w:rPr>
                <w:rFonts w:asciiTheme="minorHAnsi" w:hAnsiTheme="minorHAnsi" w:cstheme="minorHAnsi"/>
                <w:szCs w:val="22"/>
              </w:rPr>
            </w:pPr>
            <w:r w:rsidRPr="00826AF0">
              <w:rPr>
                <w:rFonts w:asciiTheme="minorHAnsi" w:hAnsiTheme="minorHAnsi" w:cstheme="minorHAnsi"/>
                <w:i/>
                <w:iCs/>
                <w:szCs w:val="22"/>
              </w:rPr>
              <w:t>Beskriv</w:t>
            </w:r>
            <w:r w:rsidRPr="00691C1D">
              <w:rPr>
                <w:rFonts w:asciiTheme="minorHAnsi" w:hAnsiTheme="minorHAnsi" w:cstheme="minorHAnsi"/>
                <w:szCs w:val="22"/>
              </w:rPr>
              <w:t xml:space="preserve"> </w:t>
            </w:r>
            <w:r w:rsidRPr="00826AF0">
              <w:rPr>
                <w:rFonts w:asciiTheme="minorHAnsi" w:hAnsiTheme="minorHAnsi" w:cstheme="minorHAnsi"/>
                <w:i/>
                <w:iCs/>
                <w:szCs w:val="22"/>
              </w:rPr>
              <w:t>løsningen og hvilket grensesnitt som benyttes mot sluttbruker</w:t>
            </w:r>
            <w:r>
              <w:rPr>
                <w:rFonts w:asciiTheme="minorHAnsi" w:hAnsiTheme="minorHAnsi" w:cstheme="minorHAnsi"/>
                <w:i/>
                <w:iCs/>
                <w:szCs w:val="22"/>
              </w:rPr>
              <w:t>, for eksempel</w:t>
            </w:r>
            <w:r w:rsidRPr="00826AF0">
              <w:rPr>
                <w:rFonts w:asciiTheme="minorHAnsi" w:hAnsiTheme="minorHAnsi" w:cstheme="minorHAnsi"/>
                <w:i/>
                <w:iCs/>
                <w:szCs w:val="22"/>
              </w:rPr>
              <w:t xml:space="preserve"> display på nøkkelskap, mobilapp etc.?</w:t>
            </w:r>
          </w:p>
          <w:p w14:paraId="2187A4E6" w14:textId="77777777" w:rsidR="00AE1A97" w:rsidRPr="00691C1D" w:rsidRDefault="00AE1A97" w:rsidP="00691C1D">
            <w:pPr>
              <w:autoSpaceDE w:val="0"/>
              <w:autoSpaceDN w:val="0"/>
              <w:adjustRightInd w:val="0"/>
              <w:rPr>
                <w:rFonts w:asciiTheme="minorHAnsi" w:hAnsiTheme="minorHAnsi" w:cstheme="minorHAnsi"/>
                <w:szCs w:val="22"/>
              </w:rPr>
            </w:pPr>
          </w:p>
        </w:tc>
        <w:tc>
          <w:tcPr>
            <w:tcW w:w="992" w:type="dxa"/>
          </w:tcPr>
          <w:p w14:paraId="1345C452" w14:textId="77777777" w:rsidR="00AE1A97" w:rsidRDefault="00AE1A97" w:rsidP="00691C1D">
            <w:pPr>
              <w:autoSpaceDE w:val="0"/>
              <w:autoSpaceDN w:val="0"/>
              <w:adjustRightInd w:val="0"/>
              <w:rPr>
                <w:rFonts w:asciiTheme="minorHAnsi" w:hAnsiTheme="minorHAnsi" w:cstheme="minorHAnsi"/>
                <w:szCs w:val="22"/>
              </w:rPr>
            </w:pPr>
          </w:p>
        </w:tc>
        <w:tc>
          <w:tcPr>
            <w:tcW w:w="5387" w:type="dxa"/>
          </w:tcPr>
          <w:p w14:paraId="4EFDB050" w14:textId="4E544E1E" w:rsidR="00AE1A97" w:rsidRPr="00691C1D" w:rsidRDefault="00AE1A97" w:rsidP="00691C1D">
            <w:pPr>
              <w:autoSpaceDE w:val="0"/>
              <w:autoSpaceDN w:val="0"/>
              <w:adjustRightInd w:val="0"/>
              <w:rPr>
                <w:rFonts w:asciiTheme="minorHAnsi" w:hAnsiTheme="minorHAnsi" w:cstheme="minorHAnsi"/>
                <w:szCs w:val="22"/>
              </w:rPr>
            </w:pPr>
            <w:r>
              <w:rPr>
                <w:rFonts w:asciiTheme="minorHAnsi" w:hAnsiTheme="minorHAnsi" w:cstheme="minorHAnsi"/>
                <w:szCs w:val="22"/>
              </w:rPr>
              <w:t xml:space="preserve">Tilbyders svar: </w:t>
            </w:r>
          </w:p>
        </w:tc>
      </w:tr>
      <w:tr w:rsidR="00AE1A97" w:rsidRPr="00691C1D" w14:paraId="481601EB" w14:textId="7561D06A" w:rsidTr="00DE5A09">
        <w:trPr>
          <w:trHeight w:val="1540"/>
        </w:trPr>
        <w:tc>
          <w:tcPr>
            <w:tcW w:w="907" w:type="dxa"/>
            <w:gridSpan w:val="2"/>
          </w:tcPr>
          <w:p w14:paraId="15343B88" w14:textId="50FD665B" w:rsidR="00AE1A97" w:rsidRDefault="00AE1A97" w:rsidP="00691C1D">
            <w:pPr>
              <w:autoSpaceDE w:val="0"/>
              <w:autoSpaceDN w:val="0"/>
              <w:adjustRightInd w:val="0"/>
              <w:rPr>
                <w:rFonts w:ascii="Calibri-Light" w:hAnsi="Calibri-Light" w:cs="Calibri-Light"/>
                <w:b/>
                <w:bCs/>
              </w:rPr>
            </w:pPr>
            <w:r>
              <w:rPr>
                <w:rFonts w:ascii="Calibri" w:hAnsi="Calibri"/>
              </w:rPr>
              <w:lastRenderedPageBreak/>
              <w:t>3.8</w:t>
            </w:r>
          </w:p>
        </w:tc>
        <w:tc>
          <w:tcPr>
            <w:tcW w:w="2632" w:type="dxa"/>
          </w:tcPr>
          <w:p w14:paraId="0FDC8F59" w14:textId="77777777" w:rsidR="00AE1A97" w:rsidRPr="00691C1D" w:rsidRDefault="00AE1A97" w:rsidP="00691C1D">
            <w:pPr>
              <w:autoSpaceDE w:val="0"/>
              <w:autoSpaceDN w:val="0"/>
              <w:adjustRightInd w:val="0"/>
              <w:rPr>
                <w:rFonts w:asciiTheme="minorHAnsi" w:hAnsiTheme="minorHAnsi" w:cstheme="minorHAnsi"/>
                <w:szCs w:val="22"/>
              </w:rPr>
            </w:pPr>
            <w:r w:rsidRPr="00691C1D">
              <w:rPr>
                <w:rFonts w:asciiTheme="minorHAnsi" w:hAnsiTheme="minorHAnsi" w:cstheme="minorHAnsi"/>
                <w:szCs w:val="22"/>
              </w:rPr>
              <w:t xml:space="preserve">Kommunen ønsker å redusere driftskostnader og antall skader. </w:t>
            </w:r>
          </w:p>
          <w:p w14:paraId="1B7412FD" w14:textId="77777777" w:rsidR="00AE1A97" w:rsidRPr="00691C1D" w:rsidRDefault="00AE1A97" w:rsidP="00691C1D">
            <w:pPr>
              <w:autoSpaceDE w:val="0"/>
              <w:autoSpaceDN w:val="0"/>
              <w:adjustRightInd w:val="0"/>
              <w:rPr>
                <w:rFonts w:asciiTheme="minorHAnsi" w:hAnsiTheme="minorHAnsi" w:cstheme="minorHAnsi"/>
                <w:szCs w:val="22"/>
              </w:rPr>
            </w:pPr>
          </w:p>
          <w:p w14:paraId="4F093C97" w14:textId="0E31B5A4" w:rsidR="00AE1A97" w:rsidRPr="00CF126C" w:rsidRDefault="00AE1A97" w:rsidP="00691C1D">
            <w:pPr>
              <w:autoSpaceDE w:val="0"/>
              <w:autoSpaceDN w:val="0"/>
              <w:adjustRightInd w:val="0"/>
              <w:rPr>
                <w:rFonts w:asciiTheme="minorHAnsi" w:hAnsiTheme="minorHAnsi" w:cstheme="minorHAnsi"/>
                <w:i/>
                <w:iCs/>
                <w:szCs w:val="22"/>
              </w:rPr>
            </w:pPr>
            <w:r w:rsidRPr="00CF126C">
              <w:rPr>
                <w:rFonts w:asciiTheme="minorHAnsi" w:hAnsiTheme="minorHAnsi" w:cstheme="minorHAnsi"/>
                <w:i/>
                <w:iCs/>
                <w:szCs w:val="22"/>
              </w:rPr>
              <w:t xml:space="preserve">Beskriv hvordan løsningen kan påvirke ansattes kjøreatferd, for eksempel ved </w:t>
            </w:r>
            <w:r>
              <w:rPr>
                <w:rFonts w:asciiTheme="minorHAnsi" w:hAnsiTheme="minorHAnsi" w:cstheme="minorHAnsi"/>
                <w:i/>
                <w:iCs/>
                <w:szCs w:val="22"/>
              </w:rPr>
              <w:t>b</w:t>
            </w:r>
            <w:r w:rsidRPr="00CF126C">
              <w:rPr>
                <w:rFonts w:asciiTheme="minorHAnsi" w:hAnsiTheme="minorHAnsi" w:cstheme="minorHAnsi"/>
                <w:i/>
                <w:iCs/>
                <w:szCs w:val="22"/>
              </w:rPr>
              <w:t>ruk av diagnoseport for hvordan kjøretøye</w:t>
            </w:r>
            <w:r>
              <w:rPr>
                <w:rFonts w:asciiTheme="minorHAnsi" w:hAnsiTheme="minorHAnsi" w:cstheme="minorHAnsi"/>
                <w:i/>
                <w:iCs/>
                <w:szCs w:val="22"/>
              </w:rPr>
              <w:t>t</w:t>
            </w:r>
            <w:r w:rsidRPr="00CF126C">
              <w:rPr>
                <w:rFonts w:asciiTheme="minorHAnsi" w:hAnsiTheme="minorHAnsi" w:cstheme="minorHAnsi"/>
                <w:i/>
                <w:iCs/>
                <w:szCs w:val="22"/>
              </w:rPr>
              <w:t>s kjøres eller andre analyser som viser den enkeltes kjøreatferd.</w:t>
            </w:r>
          </w:p>
          <w:p w14:paraId="30664E0A" w14:textId="77777777" w:rsidR="00AE1A97" w:rsidRPr="00691C1D" w:rsidRDefault="00AE1A97" w:rsidP="00691C1D">
            <w:pPr>
              <w:autoSpaceDE w:val="0"/>
              <w:autoSpaceDN w:val="0"/>
              <w:adjustRightInd w:val="0"/>
              <w:rPr>
                <w:rFonts w:asciiTheme="minorHAnsi" w:hAnsiTheme="minorHAnsi" w:cstheme="minorHAnsi"/>
                <w:szCs w:val="22"/>
              </w:rPr>
            </w:pPr>
          </w:p>
        </w:tc>
        <w:tc>
          <w:tcPr>
            <w:tcW w:w="992" w:type="dxa"/>
          </w:tcPr>
          <w:p w14:paraId="489B2C24" w14:textId="77777777" w:rsidR="00AE1A97" w:rsidRDefault="00AE1A97" w:rsidP="00436A0C">
            <w:pPr>
              <w:autoSpaceDE w:val="0"/>
              <w:autoSpaceDN w:val="0"/>
              <w:adjustRightInd w:val="0"/>
              <w:rPr>
                <w:rFonts w:asciiTheme="minorHAnsi" w:hAnsiTheme="minorHAnsi" w:cstheme="minorHAnsi"/>
                <w:szCs w:val="22"/>
              </w:rPr>
            </w:pPr>
          </w:p>
        </w:tc>
        <w:tc>
          <w:tcPr>
            <w:tcW w:w="5387" w:type="dxa"/>
          </w:tcPr>
          <w:p w14:paraId="44856D2A" w14:textId="3EAE87C3" w:rsidR="00AE1A97" w:rsidRPr="00691C1D" w:rsidRDefault="00AE1A97" w:rsidP="00436A0C">
            <w:pPr>
              <w:autoSpaceDE w:val="0"/>
              <w:autoSpaceDN w:val="0"/>
              <w:adjustRightInd w:val="0"/>
              <w:rPr>
                <w:szCs w:val="22"/>
              </w:rPr>
            </w:pPr>
            <w:r>
              <w:rPr>
                <w:rFonts w:asciiTheme="minorHAnsi" w:hAnsiTheme="minorHAnsi" w:cstheme="minorHAnsi"/>
                <w:szCs w:val="22"/>
              </w:rPr>
              <w:t>Tilbyders svar:</w:t>
            </w:r>
          </w:p>
        </w:tc>
      </w:tr>
      <w:tr w:rsidR="00881759" w:rsidRPr="00691C1D" w14:paraId="483AED5A" w14:textId="77777777" w:rsidTr="00D00727">
        <w:trPr>
          <w:trHeight w:val="557"/>
        </w:trPr>
        <w:tc>
          <w:tcPr>
            <w:tcW w:w="9918" w:type="dxa"/>
            <w:gridSpan w:val="5"/>
            <w:shd w:val="clear" w:color="auto" w:fill="D0CECE" w:themeFill="background2" w:themeFillShade="E6"/>
          </w:tcPr>
          <w:p w14:paraId="69504A2F" w14:textId="0B573723" w:rsidR="00881759" w:rsidRPr="00551848" w:rsidRDefault="00881759" w:rsidP="1B58B4F4">
            <w:pPr>
              <w:autoSpaceDE w:val="0"/>
              <w:autoSpaceDN w:val="0"/>
              <w:adjustRightInd w:val="0"/>
              <w:rPr>
                <w:rFonts w:asciiTheme="minorHAnsi" w:hAnsiTheme="minorHAnsi" w:cstheme="minorHAnsi"/>
                <w:b/>
                <w:bCs/>
                <w:sz w:val="28"/>
                <w:szCs w:val="28"/>
              </w:rPr>
            </w:pPr>
            <w:r w:rsidRPr="00551848">
              <w:rPr>
                <w:rFonts w:asciiTheme="minorHAnsi" w:hAnsiTheme="minorHAnsi" w:cstheme="minorHAnsi"/>
                <w:b/>
                <w:bCs/>
                <w:sz w:val="28"/>
                <w:szCs w:val="28"/>
              </w:rPr>
              <w:t>4. Krav til elektronisk kjørebok og sporing</w:t>
            </w:r>
          </w:p>
        </w:tc>
      </w:tr>
      <w:tr w:rsidR="00881759" w:rsidRPr="00691C1D" w14:paraId="6C26D364" w14:textId="77777777" w:rsidTr="00551848">
        <w:trPr>
          <w:trHeight w:val="705"/>
        </w:trPr>
        <w:tc>
          <w:tcPr>
            <w:tcW w:w="907" w:type="dxa"/>
            <w:gridSpan w:val="2"/>
            <w:shd w:val="clear" w:color="auto" w:fill="D0CECE" w:themeFill="background2" w:themeFillShade="E6"/>
          </w:tcPr>
          <w:p w14:paraId="447DFE99" w14:textId="1D284318" w:rsidR="00881759" w:rsidRPr="00E52BB5" w:rsidRDefault="00881759" w:rsidP="00691C1D">
            <w:pPr>
              <w:autoSpaceDE w:val="0"/>
              <w:autoSpaceDN w:val="0"/>
              <w:adjustRightInd w:val="0"/>
              <w:rPr>
                <w:rFonts w:ascii="Calibri" w:hAnsi="Calibri"/>
                <w:b/>
                <w:bCs/>
              </w:rPr>
            </w:pPr>
            <w:r w:rsidRPr="00E52BB5">
              <w:rPr>
                <w:rFonts w:ascii="Calibri" w:hAnsi="Calibri"/>
                <w:b/>
                <w:bCs/>
              </w:rPr>
              <w:t>Krav</w:t>
            </w:r>
            <w:r w:rsidR="0008265A" w:rsidRPr="00E52BB5">
              <w:rPr>
                <w:rFonts w:ascii="Calibri" w:hAnsi="Calibri"/>
                <w:b/>
                <w:bCs/>
              </w:rPr>
              <w:t>-punkt</w:t>
            </w:r>
          </w:p>
        </w:tc>
        <w:tc>
          <w:tcPr>
            <w:tcW w:w="2632" w:type="dxa"/>
            <w:shd w:val="clear" w:color="auto" w:fill="D0CECE" w:themeFill="background2" w:themeFillShade="E6"/>
          </w:tcPr>
          <w:p w14:paraId="309D1511" w14:textId="34DDEA59" w:rsidR="00881759" w:rsidRPr="00E52BB5" w:rsidRDefault="0008265A" w:rsidP="00691C1D">
            <w:pPr>
              <w:autoSpaceDE w:val="0"/>
              <w:autoSpaceDN w:val="0"/>
              <w:adjustRightInd w:val="0"/>
              <w:rPr>
                <w:rFonts w:asciiTheme="minorHAnsi" w:hAnsiTheme="minorHAnsi" w:cstheme="minorHAnsi"/>
                <w:b/>
                <w:bCs/>
                <w:szCs w:val="22"/>
              </w:rPr>
            </w:pPr>
            <w:r w:rsidRPr="00E52BB5">
              <w:rPr>
                <w:rFonts w:asciiTheme="minorHAnsi" w:hAnsiTheme="minorHAnsi" w:cstheme="minorHAnsi"/>
                <w:b/>
                <w:bCs/>
                <w:szCs w:val="22"/>
              </w:rPr>
              <w:t>Beskrivelse</w:t>
            </w:r>
          </w:p>
        </w:tc>
        <w:tc>
          <w:tcPr>
            <w:tcW w:w="992" w:type="dxa"/>
            <w:shd w:val="clear" w:color="auto" w:fill="D0CECE" w:themeFill="background2" w:themeFillShade="E6"/>
          </w:tcPr>
          <w:p w14:paraId="153DECB8" w14:textId="3A12F23C" w:rsidR="00881759" w:rsidRPr="00E52BB5" w:rsidRDefault="0008265A" w:rsidP="1B58B4F4">
            <w:pPr>
              <w:autoSpaceDE w:val="0"/>
              <w:autoSpaceDN w:val="0"/>
              <w:adjustRightInd w:val="0"/>
              <w:rPr>
                <w:rFonts w:asciiTheme="minorHAnsi" w:hAnsiTheme="minorHAnsi" w:cstheme="minorHAnsi"/>
                <w:b/>
                <w:bCs/>
                <w:szCs w:val="22"/>
              </w:rPr>
            </w:pPr>
            <w:r w:rsidRPr="00E52BB5">
              <w:rPr>
                <w:rFonts w:asciiTheme="minorHAnsi" w:hAnsiTheme="minorHAnsi" w:cstheme="minorHAnsi"/>
                <w:b/>
                <w:bCs/>
                <w:szCs w:val="22"/>
              </w:rPr>
              <w:t>Krav oppfylt JA /NEI</w:t>
            </w:r>
          </w:p>
        </w:tc>
        <w:tc>
          <w:tcPr>
            <w:tcW w:w="5387" w:type="dxa"/>
            <w:shd w:val="clear" w:color="auto" w:fill="D0CECE" w:themeFill="background2" w:themeFillShade="E6"/>
          </w:tcPr>
          <w:p w14:paraId="03AF0386" w14:textId="32375ED7" w:rsidR="00881759" w:rsidRPr="00E52BB5" w:rsidRDefault="00E52BB5" w:rsidP="1B58B4F4">
            <w:pPr>
              <w:autoSpaceDE w:val="0"/>
              <w:autoSpaceDN w:val="0"/>
              <w:adjustRightInd w:val="0"/>
              <w:rPr>
                <w:rFonts w:asciiTheme="minorHAnsi" w:hAnsiTheme="minorHAnsi" w:cstheme="minorHAnsi"/>
                <w:b/>
                <w:bCs/>
                <w:szCs w:val="22"/>
              </w:rPr>
            </w:pPr>
            <w:r w:rsidRPr="00E52BB5">
              <w:rPr>
                <w:rFonts w:asciiTheme="minorHAnsi" w:hAnsiTheme="minorHAnsi" w:cstheme="minorHAnsi"/>
                <w:b/>
                <w:bCs/>
                <w:szCs w:val="22"/>
              </w:rPr>
              <w:t>Tilbyders besvarelse</w:t>
            </w:r>
          </w:p>
        </w:tc>
      </w:tr>
      <w:tr w:rsidR="00AE1A97" w:rsidRPr="00691C1D" w14:paraId="115B8C29" w14:textId="62683E46" w:rsidTr="00DE5A09">
        <w:trPr>
          <w:trHeight w:val="1691"/>
        </w:trPr>
        <w:tc>
          <w:tcPr>
            <w:tcW w:w="907" w:type="dxa"/>
            <w:gridSpan w:val="2"/>
            <w:hideMark/>
          </w:tcPr>
          <w:p w14:paraId="41120E44" w14:textId="2D62FD1E" w:rsidR="00AE1A97" w:rsidRPr="00E978B6" w:rsidRDefault="00AE1A97" w:rsidP="00691C1D">
            <w:pPr>
              <w:autoSpaceDE w:val="0"/>
              <w:autoSpaceDN w:val="0"/>
              <w:adjustRightInd w:val="0"/>
              <w:rPr>
                <w:rFonts w:ascii="Calibri-Light" w:hAnsi="Calibri-Light" w:cs="Calibri-Light"/>
                <w:b/>
                <w:bCs/>
              </w:rPr>
            </w:pPr>
            <w:r>
              <w:rPr>
                <w:rFonts w:ascii="Calibri" w:hAnsi="Calibri"/>
              </w:rPr>
              <w:t>4.1</w:t>
            </w:r>
          </w:p>
        </w:tc>
        <w:tc>
          <w:tcPr>
            <w:tcW w:w="2632" w:type="dxa"/>
            <w:hideMark/>
          </w:tcPr>
          <w:p w14:paraId="7C033924" w14:textId="32D76E9A" w:rsidR="00AE1A97" w:rsidRDefault="00AE1A97" w:rsidP="00691C1D">
            <w:pPr>
              <w:autoSpaceDE w:val="0"/>
              <w:autoSpaceDN w:val="0"/>
              <w:adjustRightInd w:val="0"/>
              <w:rPr>
                <w:rFonts w:asciiTheme="minorHAnsi" w:hAnsiTheme="minorHAnsi" w:cstheme="minorHAnsi"/>
                <w:szCs w:val="22"/>
              </w:rPr>
            </w:pPr>
            <w:r w:rsidRPr="00691C1D">
              <w:rPr>
                <w:rFonts w:asciiTheme="minorHAnsi" w:hAnsiTheme="minorHAnsi" w:cstheme="minorHAnsi"/>
                <w:szCs w:val="22"/>
              </w:rPr>
              <w:t xml:space="preserve">Den elektroniske kjøreboken skal dekke behov og krav for innhenting </w:t>
            </w:r>
            <w:r>
              <w:rPr>
                <w:rFonts w:asciiTheme="minorHAnsi" w:hAnsiTheme="minorHAnsi" w:cstheme="minorHAnsi"/>
                <w:szCs w:val="22"/>
              </w:rPr>
              <w:t xml:space="preserve">av </w:t>
            </w:r>
            <w:r w:rsidRPr="00691C1D">
              <w:rPr>
                <w:rFonts w:asciiTheme="minorHAnsi" w:hAnsiTheme="minorHAnsi" w:cstheme="minorHAnsi"/>
                <w:szCs w:val="22"/>
              </w:rPr>
              <w:t>informasjon iht. gjeldende myndighetskrav og skatteregler.</w:t>
            </w:r>
          </w:p>
          <w:p w14:paraId="741BB9FC" w14:textId="77777777" w:rsidR="00AE1A97" w:rsidRDefault="00AE1A97" w:rsidP="00691C1D">
            <w:pPr>
              <w:autoSpaceDE w:val="0"/>
              <w:autoSpaceDN w:val="0"/>
              <w:adjustRightInd w:val="0"/>
              <w:rPr>
                <w:rFonts w:asciiTheme="minorHAnsi" w:hAnsiTheme="minorHAnsi" w:cstheme="minorHAnsi"/>
                <w:szCs w:val="22"/>
              </w:rPr>
            </w:pPr>
          </w:p>
          <w:p w14:paraId="6CBA2CFA" w14:textId="36DE3F5A" w:rsidR="00AE1A97" w:rsidRPr="00691C1D" w:rsidRDefault="00AE1A97" w:rsidP="00691C1D">
            <w:pPr>
              <w:autoSpaceDE w:val="0"/>
              <w:autoSpaceDN w:val="0"/>
              <w:adjustRightInd w:val="0"/>
              <w:rPr>
                <w:rFonts w:asciiTheme="minorHAnsi" w:hAnsiTheme="minorHAnsi" w:cstheme="minorHAnsi"/>
                <w:szCs w:val="22"/>
              </w:rPr>
            </w:pPr>
            <w:r w:rsidRPr="00691C1D">
              <w:rPr>
                <w:rFonts w:asciiTheme="minorHAnsi" w:hAnsiTheme="minorHAnsi" w:cstheme="minorHAnsi"/>
                <w:szCs w:val="22"/>
              </w:rPr>
              <w:t>Kjøreboken skal</w:t>
            </w:r>
            <w:r>
              <w:rPr>
                <w:rFonts w:asciiTheme="minorHAnsi" w:hAnsiTheme="minorHAnsi" w:cstheme="minorHAnsi"/>
                <w:szCs w:val="22"/>
              </w:rPr>
              <w:t xml:space="preserve"> som minimum</w:t>
            </w:r>
            <w:r w:rsidRPr="00691C1D">
              <w:rPr>
                <w:rFonts w:asciiTheme="minorHAnsi" w:hAnsiTheme="minorHAnsi" w:cstheme="minorHAnsi"/>
                <w:szCs w:val="22"/>
              </w:rPr>
              <w:t xml:space="preserve"> registrere faktisk kjørt distanse, dato og klokkeslett. Kjøreboken skal ikke gi mulighet for å rette eller slette disse opplysningene. Den skal dokumentere adresser for turens start og stopp, samt et formålsfelt hvor skatteyter registrerer hvorvidt turen er privat eller beskriver yrkesreisens formål.</w:t>
            </w:r>
            <w:r>
              <w:rPr>
                <w:rFonts w:asciiTheme="minorHAnsi" w:hAnsiTheme="minorHAnsi" w:cstheme="minorHAnsi"/>
                <w:szCs w:val="22"/>
              </w:rPr>
              <w:t xml:space="preserve"> </w:t>
            </w:r>
            <w:r w:rsidRPr="00691C1D">
              <w:rPr>
                <w:rFonts w:asciiTheme="minorHAnsi" w:hAnsiTheme="minorHAnsi" w:cstheme="minorHAnsi"/>
                <w:szCs w:val="22"/>
              </w:rPr>
              <w:t>Eventuelle avvik, som for eksempel driftsstans, skal kunne registreres i kjøreboken.</w:t>
            </w:r>
            <w:r w:rsidRPr="00691C1D">
              <w:rPr>
                <w:rFonts w:asciiTheme="minorHAnsi" w:hAnsiTheme="minorHAnsi" w:cstheme="minorHAnsi"/>
                <w:szCs w:val="22"/>
              </w:rPr>
              <w:br/>
            </w:r>
          </w:p>
          <w:p w14:paraId="3D5C70B3" w14:textId="0EFA0CEF" w:rsidR="00AE1A97" w:rsidRPr="00527E80" w:rsidRDefault="00AE1A97" w:rsidP="00691C1D">
            <w:pPr>
              <w:autoSpaceDE w:val="0"/>
              <w:autoSpaceDN w:val="0"/>
              <w:adjustRightInd w:val="0"/>
              <w:rPr>
                <w:rFonts w:asciiTheme="minorHAnsi" w:hAnsiTheme="minorHAnsi" w:cstheme="minorHAnsi"/>
                <w:i/>
                <w:iCs/>
                <w:szCs w:val="22"/>
              </w:rPr>
            </w:pPr>
            <w:r w:rsidRPr="00527E80">
              <w:rPr>
                <w:rFonts w:asciiTheme="minorHAnsi" w:hAnsiTheme="minorHAnsi" w:cstheme="minorHAnsi"/>
                <w:i/>
                <w:iCs/>
                <w:szCs w:val="22"/>
              </w:rPr>
              <w:t>Bekreft, og beskriv løsningen ut over minstekrav.</w:t>
            </w:r>
          </w:p>
          <w:p w14:paraId="7B30820C" w14:textId="77777777" w:rsidR="00AE1A97" w:rsidRPr="00691C1D" w:rsidRDefault="00AE1A97" w:rsidP="00691C1D">
            <w:pPr>
              <w:autoSpaceDE w:val="0"/>
              <w:autoSpaceDN w:val="0"/>
              <w:adjustRightInd w:val="0"/>
              <w:rPr>
                <w:rFonts w:asciiTheme="minorHAnsi" w:hAnsiTheme="minorHAnsi" w:cstheme="minorHAnsi"/>
                <w:szCs w:val="22"/>
              </w:rPr>
            </w:pPr>
          </w:p>
          <w:p w14:paraId="594977F9" w14:textId="24DCD8B6" w:rsidR="00AE1A97" w:rsidRPr="00691C1D" w:rsidRDefault="00AE1A97" w:rsidP="00691C1D">
            <w:pPr>
              <w:autoSpaceDE w:val="0"/>
              <w:autoSpaceDN w:val="0"/>
              <w:adjustRightInd w:val="0"/>
              <w:rPr>
                <w:rFonts w:asciiTheme="minorHAnsi" w:hAnsiTheme="minorHAnsi" w:cstheme="minorHAnsi"/>
                <w:szCs w:val="22"/>
              </w:rPr>
            </w:pPr>
          </w:p>
        </w:tc>
        <w:tc>
          <w:tcPr>
            <w:tcW w:w="992" w:type="dxa"/>
          </w:tcPr>
          <w:p w14:paraId="3A303D94" w14:textId="77777777" w:rsidR="00AE1A97" w:rsidRDefault="00AE1A97" w:rsidP="1B58B4F4">
            <w:pPr>
              <w:autoSpaceDE w:val="0"/>
              <w:autoSpaceDN w:val="0"/>
              <w:adjustRightInd w:val="0"/>
              <w:rPr>
                <w:rFonts w:asciiTheme="minorHAnsi" w:hAnsiTheme="minorHAnsi" w:cstheme="minorHAnsi"/>
                <w:szCs w:val="22"/>
              </w:rPr>
            </w:pPr>
          </w:p>
        </w:tc>
        <w:tc>
          <w:tcPr>
            <w:tcW w:w="5387" w:type="dxa"/>
          </w:tcPr>
          <w:p w14:paraId="5429E057" w14:textId="78A3ACFC" w:rsidR="00AE1A97" w:rsidRPr="00691C1D" w:rsidRDefault="00AE1A97" w:rsidP="1B58B4F4">
            <w:pPr>
              <w:autoSpaceDE w:val="0"/>
              <w:autoSpaceDN w:val="0"/>
              <w:adjustRightInd w:val="0"/>
              <w:rPr>
                <w:rFonts w:asciiTheme="minorHAnsi" w:hAnsiTheme="minorHAnsi" w:cstheme="minorBidi"/>
              </w:rPr>
            </w:pPr>
            <w:r>
              <w:rPr>
                <w:rFonts w:asciiTheme="minorHAnsi" w:hAnsiTheme="minorHAnsi" w:cstheme="minorHAnsi"/>
                <w:szCs w:val="22"/>
              </w:rPr>
              <w:t xml:space="preserve">Tilbyders svar: </w:t>
            </w:r>
          </w:p>
        </w:tc>
      </w:tr>
      <w:tr w:rsidR="00AE1A97" w:rsidRPr="00691C1D" w14:paraId="53E4CE1D" w14:textId="65904C6F" w:rsidTr="00DE5A09">
        <w:trPr>
          <w:trHeight w:val="759"/>
        </w:trPr>
        <w:tc>
          <w:tcPr>
            <w:tcW w:w="907" w:type="dxa"/>
            <w:gridSpan w:val="2"/>
            <w:hideMark/>
          </w:tcPr>
          <w:p w14:paraId="001CBF77" w14:textId="407F1CA1" w:rsidR="00AE1A97" w:rsidRPr="00E978B6" w:rsidRDefault="00AE1A97" w:rsidP="00691C1D">
            <w:pPr>
              <w:autoSpaceDE w:val="0"/>
              <w:autoSpaceDN w:val="0"/>
              <w:adjustRightInd w:val="0"/>
              <w:rPr>
                <w:rFonts w:ascii="Calibri-Light" w:hAnsi="Calibri-Light" w:cs="Calibri-Light"/>
                <w:b/>
                <w:bCs/>
              </w:rPr>
            </w:pPr>
            <w:r>
              <w:rPr>
                <w:rFonts w:ascii="Calibri" w:hAnsi="Calibri"/>
              </w:rPr>
              <w:t>4.2</w:t>
            </w:r>
          </w:p>
        </w:tc>
        <w:tc>
          <w:tcPr>
            <w:tcW w:w="2632" w:type="dxa"/>
            <w:hideMark/>
          </w:tcPr>
          <w:p w14:paraId="69E9DF0B" w14:textId="42838B03" w:rsidR="00AE1A97" w:rsidRPr="00691C1D" w:rsidRDefault="00AE1A97" w:rsidP="00691C1D">
            <w:pPr>
              <w:autoSpaceDE w:val="0"/>
              <w:autoSpaceDN w:val="0"/>
              <w:adjustRightInd w:val="0"/>
              <w:rPr>
                <w:rFonts w:asciiTheme="minorHAnsi" w:hAnsiTheme="minorHAnsi" w:cstheme="minorHAnsi"/>
                <w:szCs w:val="22"/>
              </w:rPr>
            </w:pPr>
            <w:r>
              <w:rPr>
                <w:rFonts w:asciiTheme="minorHAnsi" w:hAnsiTheme="minorHAnsi" w:cstheme="minorHAnsi"/>
                <w:szCs w:val="22"/>
              </w:rPr>
              <w:t xml:space="preserve">Løsningen skal legge til rette for at </w:t>
            </w:r>
            <w:r w:rsidRPr="00691C1D">
              <w:rPr>
                <w:rFonts w:asciiTheme="minorHAnsi" w:hAnsiTheme="minorHAnsi" w:cstheme="minorHAnsi"/>
                <w:szCs w:val="22"/>
              </w:rPr>
              <w:t xml:space="preserve">administrator </w:t>
            </w:r>
            <w:r>
              <w:rPr>
                <w:rFonts w:asciiTheme="minorHAnsi" w:hAnsiTheme="minorHAnsi" w:cstheme="minorHAnsi"/>
                <w:szCs w:val="22"/>
              </w:rPr>
              <w:lastRenderedPageBreak/>
              <w:t>kan</w:t>
            </w:r>
            <w:r w:rsidRPr="00691C1D">
              <w:rPr>
                <w:rFonts w:asciiTheme="minorHAnsi" w:hAnsiTheme="minorHAnsi" w:cstheme="minorHAnsi"/>
                <w:szCs w:val="22"/>
              </w:rPr>
              <w:t xml:space="preserve"> sette begrensninger på hvem som kan se/hente ut sporingslogg og annen informasjon om bruk. Ved uttak av sporingslogg skal dette loggføres i en egen logg.</w:t>
            </w:r>
          </w:p>
          <w:p w14:paraId="4C1E8648" w14:textId="77777777" w:rsidR="00AE1A97" w:rsidRPr="00691C1D" w:rsidRDefault="00AE1A97" w:rsidP="00691C1D">
            <w:pPr>
              <w:autoSpaceDE w:val="0"/>
              <w:autoSpaceDN w:val="0"/>
              <w:adjustRightInd w:val="0"/>
              <w:rPr>
                <w:rFonts w:asciiTheme="minorHAnsi" w:hAnsiTheme="minorHAnsi" w:cstheme="minorHAnsi"/>
                <w:szCs w:val="22"/>
              </w:rPr>
            </w:pPr>
          </w:p>
          <w:p w14:paraId="51B8F1BC" w14:textId="6E981B72" w:rsidR="00AE1A97" w:rsidRDefault="00AE1A97" w:rsidP="00691C1D">
            <w:pPr>
              <w:autoSpaceDE w:val="0"/>
              <w:autoSpaceDN w:val="0"/>
              <w:adjustRightInd w:val="0"/>
              <w:rPr>
                <w:rFonts w:asciiTheme="minorHAnsi" w:hAnsiTheme="minorHAnsi" w:cstheme="minorHAnsi"/>
                <w:szCs w:val="22"/>
              </w:rPr>
            </w:pPr>
            <w:r>
              <w:rPr>
                <w:rFonts w:asciiTheme="minorHAnsi" w:hAnsiTheme="minorHAnsi" w:cstheme="minorHAnsi"/>
                <w:szCs w:val="22"/>
              </w:rPr>
              <w:t>Løsningen skal loggføre a</w:t>
            </w:r>
            <w:r w:rsidRPr="00691C1D">
              <w:rPr>
                <w:rFonts w:asciiTheme="minorHAnsi" w:hAnsiTheme="minorHAnsi" w:cstheme="minorHAnsi"/>
                <w:szCs w:val="22"/>
              </w:rPr>
              <w:t xml:space="preserve">lle forsøk på uautorisert bruk. Alle endringer i konfigurasjon på utstyr </w:t>
            </w:r>
            <w:r>
              <w:rPr>
                <w:rFonts w:asciiTheme="minorHAnsi" w:hAnsiTheme="minorHAnsi" w:cstheme="minorHAnsi"/>
                <w:szCs w:val="22"/>
              </w:rPr>
              <w:t xml:space="preserve">skal </w:t>
            </w:r>
            <w:r w:rsidRPr="00691C1D">
              <w:rPr>
                <w:rFonts w:asciiTheme="minorHAnsi" w:hAnsiTheme="minorHAnsi" w:cstheme="minorHAnsi"/>
                <w:szCs w:val="22"/>
              </w:rPr>
              <w:t xml:space="preserve">lagres i egen logg. Loggen </w:t>
            </w:r>
            <w:r>
              <w:rPr>
                <w:rFonts w:asciiTheme="minorHAnsi" w:hAnsiTheme="minorHAnsi" w:cstheme="minorHAnsi"/>
                <w:szCs w:val="22"/>
              </w:rPr>
              <w:t>skal kunne</w:t>
            </w:r>
            <w:r w:rsidRPr="00691C1D">
              <w:rPr>
                <w:rFonts w:asciiTheme="minorHAnsi" w:hAnsiTheme="minorHAnsi" w:cstheme="minorHAnsi"/>
                <w:szCs w:val="22"/>
              </w:rPr>
              <w:t xml:space="preserve"> tas ut </w:t>
            </w:r>
            <w:r>
              <w:rPr>
                <w:rFonts w:asciiTheme="minorHAnsi" w:hAnsiTheme="minorHAnsi" w:cstheme="minorHAnsi"/>
                <w:szCs w:val="22"/>
              </w:rPr>
              <w:t>som en egen</w:t>
            </w:r>
            <w:r w:rsidRPr="00691C1D">
              <w:rPr>
                <w:rFonts w:asciiTheme="minorHAnsi" w:hAnsiTheme="minorHAnsi" w:cstheme="minorHAnsi"/>
                <w:szCs w:val="22"/>
              </w:rPr>
              <w:t xml:space="preserve"> rapport.</w:t>
            </w:r>
          </w:p>
          <w:p w14:paraId="123EE00E" w14:textId="77777777" w:rsidR="00AE1A97" w:rsidRDefault="00AE1A97" w:rsidP="00691C1D">
            <w:pPr>
              <w:autoSpaceDE w:val="0"/>
              <w:autoSpaceDN w:val="0"/>
              <w:adjustRightInd w:val="0"/>
              <w:rPr>
                <w:rFonts w:asciiTheme="minorHAnsi" w:hAnsiTheme="minorHAnsi" w:cstheme="minorHAnsi"/>
                <w:szCs w:val="22"/>
              </w:rPr>
            </w:pPr>
          </w:p>
          <w:p w14:paraId="4A1265DA" w14:textId="3128CCA3" w:rsidR="00AE1A97" w:rsidRPr="00206372" w:rsidRDefault="00AE1A97" w:rsidP="00691C1D">
            <w:pPr>
              <w:autoSpaceDE w:val="0"/>
              <w:autoSpaceDN w:val="0"/>
              <w:adjustRightInd w:val="0"/>
              <w:rPr>
                <w:rFonts w:asciiTheme="minorHAnsi" w:hAnsiTheme="minorHAnsi" w:cstheme="minorHAnsi"/>
                <w:i/>
                <w:iCs/>
                <w:szCs w:val="22"/>
              </w:rPr>
            </w:pPr>
            <w:r w:rsidRPr="00206372">
              <w:rPr>
                <w:rFonts w:asciiTheme="minorHAnsi" w:hAnsiTheme="minorHAnsi" w:cstheme="minorHAnsi"/>
                <w:i/>
                <w:iCs/>
                <w:szCs w:val="22"/>
              </w:rPr>
              <w:t>Beskriv tilbudt løsning.</w:t>
            </w:r>
            <w:r w:rsidRPr="00206372">
              <w:rPr>
                <w:rFonts w:asciiTheme="minorHAnsi" w:hAnsiTheme="minorHAnsi" w:cstheme="minorHAnsi"/>
                <w:i/>
                <w:iCs/>
                <w:szCs w:val="22"/>
              </w:rPr>
              <w:br/>
            </w:r>
          </w:p>
        </w:tc>
        <w:tc>
          <w:tcPr>
            <w:tcW w:w="992" w:type="dxa"/>
          </w:tcPr>
          <w:p w14:paraId="29BED53B" w14:textId="77777777" w:rsidR="00AE1A97" w:rsidRDefault="00AE1A97" w:rsidP="00691C1D">
            <w:pPr>
              <w:autoSpaceDE w:val="0"/>
              <w:autoSpaceDN w:val="0"/>
              <w:adjustRightInd w:val="0"/>
              <w:rPr>
                <w:rFonts w:asciiTheme="minorHAnsi" w:hAnsiTheme="minorHAnsi" w:cstheme="minorHAnsi"/>
                <w:szCs w:val="22"/>
              </w:rPr>
            </w:pPr>
          </w:p>
        </w:tc>
        <w:tc>
          <w:tcPr>
            <w:tcW w:w="5387" w:type="dxa"/>
          </w:tcPr>
          <w:p w14:paraId="6BD12E90" w14:textId="33143841" w:rsidR="00AE1A97" w:rsidRPr="00691C1D" w:rsidRDefault="00AE1A97" w:rsidP="00691C1D">
            <w:pPr>
              <w:autoSpaceDE w:val="0"/>
              <w:autoSpaceDN w:val="0"/>
              <w:adjustRightInd w:val="0"/>
              <w:rPr>
                <w:rFonts w:asciiTheme="minorHAnsi" w:hAnsiTheme="minorHAnsi" w:cstheme="minorHAnsi"/>
                <w:szCs w:val="22"/>
              </w:rPr>
            </w:pPr>
            <w:r>
              <w:rPr>
                <w:rFonts w:asciiTheme="minorHAnsi" w:hAnsiTheme="minorHAnsi" w:cstheme="minorHAnsi"/>
                <w:szCs w:val="22"/>
              </w:rPr>
              <w:t>Tilbyders svar:</w:t>
            </w:r>
          </w:p>
        </w:tc>
      </w:tr>
      <w:tr w:rsidR="00E52BB5" w:rsidRPr="00691C1D" w14:paraId="7903F442" w14:textId="77777777" w:rsidTr="00E20B17">
        <w:trPr>
          <w:trHeight w:val="493"/>
        </w:trPr>
        <w:tc>
          <w:tcPr>
            <w:tcW w:w="9918" w:type="dxa"/>
            <w:gridSpan w:val="5"/>
            <w:shd w:val="clear" w:color="auto" w:fill="D0CECE" w:themeFill="background2" w:themeFillShade="E6"/>
          </w:tcPr>
          <w:p w14:paraId="5783DEB7" w14:textId="1C40E1E6" w:rsidR="00E52BB5" w:rsidRPr="00A31963" w:rsidRDefault="00E52BB5" w:rsidP="00691C1D">
            <w:pPr>
              <w:autoSpaceDE w:val="0"/>
              <w:autoSpaceDN w:val="0"/>
              <w:adjustRightInd w:val="0"/>
              <w:rPr>
                <w:rFonts w:asciiTheme="minorHAnsi" w:hAnsiTheme="minorHAnsi" w:cstheme="minorHAnsi"/>
                <w:b/>
                <w:bCs/>
                <w:sz w:val="28"/>
                <w:szCs w:val="28"/>
              </w:rPr>
            </w:pPr>
            <w:r w:rsidRPr="00A31963">
              <w:rPr>
                <w:rFonts w:ascii="Calibri" w:hAnsi="Calibri"/>
                <w:b/>
                <w:bCs/>
                <w:sz w:val="28"/>
                <w:szCs w:val="28"/>
              </w:rPr>
              <w:t>5. Tekniske krav og Operative føringer for IKT i Lillestrøm kommune</w:t>
            </w:r>
          </w:p>
        </w:tc>
      </w:tr>
      <w:tr w:rsidR="00E52BB5" w:rsidRPr="00691C1D" w14:paraId="76F8460C" w14:textId="77777777" w:rsidTr="00DE5A09">
        <w:trPr>
          <w:trHeight w:val="836"/>
        </w:trPr>
        <w:tc>
          <w:tcPr>
            <w:tcW w:w="907" w:type="dxa"/>
            <w:gridSpan w:val="2"/>
            <w:shd w:val="clear" w:color="auto" w:fill="D0CECE" w:themeFill="background2" w:themeFillShade="E6"/>
          </w:tcPr>
          <w:p w14:paraId="61D74653" w14:textId="1F85BEAB" w:rsidR="00E52BB5" w:rsidRPr="00A31963" w:rsidRDefault="00792FC0" w:rsidP="00691C1D">
            <w:pPr>
              <w:autoSpaceDE w:val="0"/>
              <w:autoSpaceDN w:val="0"/>
              <w:adjustRightInd w:val="0"/>
              <w:rPr>
                <w:rFonts w:ascii="Calibri" w:hAnsi="Calibri"/>
                <w:b/>
                <w:bCs/>
              </w:rPr>
            </w:pPr>
            <w:r w:rsidRPr="00A31963">
              <w:rPr>
                <w:rFonts w:ascii="Calibri" w:hAnsi="Calibri"/>
                <w:b/>
                <w:bCs/>
              </w:rPr>
              <w:t>Krav-punkt</w:t>
            </w:r>
          </w:p>
        </w:tc>
        <w:tc>
          <w:tcPr>
            <w:tcW w:w="2632" w:type="dxa"/>
            <w:shd w:val="clear" w:color="auto" w:fill="D0CECE" w:themeFill="background2" w:themeFillShade="E6"/>
          </w:tcPr>
          <w:p w14:paraId="1AB1CAA7" w14:textId="3FCAC670" w:rsidR="00E52BB5" w:rsidRPr="00A31963" w:rsidRDefault="00792FC0" w:rsidP="1B58B4F4">
            <w:pPr>
              <w:autoSpaceDE w:val="0"/>
              <w:autoSpaceDN w:val="0"/>
              <w:adjustRightInd w:val="0"/>
              <w:rPr>
                <w:rFonts w:asciiTheme="minorHAnsi" w:hAnsiTheme="minorHAnsi" w:cstheme="minorBidi"/>
                <w:b/>
                <w:bCs/>
              </w:rPr>
            </w:pPr>
            <w:r w:rsidRPr="00A31963">
              <w:rPr>
                <w:rFonts w:asciiTheme="minorHAnsi" w:hAnsiTheme="minorHAnsi" w:cstheme="minorBidi"/>
                <w:b/>
                <w:bCs/>
              </w:rPr>
              <w:t>Beskrivelse</w:t>
            </w:r>
          </w:p>
        </w:tc>
        <w:tc>
          <w:tcPr>
            <w:tcW w:w="992" w:type="dxa"/>
            <w:shd w:val="clear" w:color="auto" w:fill="D0CECE" w:themeFill="background2" w:themeFillShade="E6"/>
          </w:tcPr>
          <w:p w14:paraId="31B81CBF" w14:textId="704E2C51" w:rsidR="00E52BB5" w:rsidRPr="00A31963" w:rsidRDefault="008B12F4" w:rsidP="00691C1D">
            <w:pPr>
              <w:autoSpaceDE w:val="0"/>
              <w:autoSpaceDN w:val="0"/>
              <w:adjustRightInd w:val="0"/>
              <w:rPr>
                <w:rFonts w:asciiTheme="minorHAnsi" w:hAnsiTheme="minorHAnsi" w:cstheme="minorHAnsi"/>
                <w:b/>
                <w:bCs/>
                <w:szCs w:val="22"/>
              </w:rPr>
            </w:pPr>
            <w:r w:rsidRPr="00A31963">
              <w:rPr>
                <w:rFonts w:asciiTheme="minorHAnsi" w:hAnsiTheme="minorHAnsi" w:cstheme="minorHAnsi"/>
                <w:b/>
                <w:bCs/>
                <w:szCs w:val="22"/>
              </w:rPr>
              <w:t>Krav oppfylt</w:t>
            </w:r>
            <w:r w:rsidR="00A31963" w:rsidRPr="00A31963">
              <w:rPr>
                <w:rFonts w:asciiTheme="minorHAnsi" w:hAnsiTheme="minorHAnsi" w:cstheme="minorHAnsi"/>
                <w:b/>
                <w:bCs/>
                <w:szCs w:val="22"/>
              </w:rPr>
              <w:t xml:space="preserve"> JA /NEI</w:t>
            </w:r>
          </w:p>
        </w:tc>
        <w:tc>
          <w:tcPr>
            <w:tcW w:w="5387" w:type="dxa"/>
            <w:shd w:val="clear" w:color="auto" w:fill="D0CECE" w:themeFill="background2" w:themeFillShade="E6"/>
          </w:tcPr>
          <w:p w14:paraId="7F338813" w14:textId="4B2E8518" w:rsidR="00E52BB5" w:rsidRPr="00A31963" w:rsidRDefault="00A31963" w:rsidP="00691C1D">
            <w:pPr>
              <w:autoSpaceDE w:val="0"/>
              <w:autoSpaceDN w:val="0"/>
              <w:adjustRightInd w:val="0"/>
              <w:rPr>
                <w:rFonts w:asciiTheme="minorHAnsi" w:hAnsiTheme="minorHAnsi" w:cstheme="minorHAnsi"/>
                <w:b/>
                <w:bCs/>
                <w:szCs w:val="22"/>
              </w:rPr>
            </w:pPr>
            <w:r w:rsidRPr="00A31963">
              <w:rPr>
                <w:rFonts w:asciiTheme="minorHAnsi" w:hAnsiTheme="minorHAnsi" w:cstheme="minorHAnsi"/>
                <w:b/>
                <w:bCs/>
                <w:szCs w:val="22"/>
              </w:rPr>
              <w:t>Tilbyders besvarelse</w:t>
            </w:r>
          </w:p>
        </w:tc>
      </w:tr>
      <w:tr w:rsidR="00AE1A97" w:rsidRPr="00691C1D" w14:paraId="03C50FF9" w14:textId="25CCAC5F" w:rsidTr="00DE5A09">
        <w:trPr>
          <w:trHeight w:val="836"/>
        </w:trPr>
        <w:tc>
          <w:tcPr>
            <w:tcW w:w="907" w:type="dxa"/>
            <w:gridSpan w:val="2"/>
          </w:tcPr>
          <w:p w14:paraId="7BC220B7" w14:textId="30FBF543" w:rsidR="00AE1A97" w:rsidRPr="00E978B6" w:rsidRDefault="00AE1A97" w:rsidP="00691C1D">
            <w:pPr>
              <w:autoSpaceDE w:val="0"/>
              <w:autoSpaceDN w:val="0"/>
              <w:adjustRightInd w:val="0"/>
              <w:rPr>
                <w:rFonts w:ascii="Calibri-Light" w:hAnsi="Calibri-Light" w:cs="Calibri-Light"/>
                <w:b/>
                <w:bCs/>
              </w:rPr>
            </w:pPr>
            <w:r>
              <w:rPr>
                <w:rFonts w:ascii="Calibri" w:hAnsi="Calibri"/>
              </w:rPr>
              <w:t>5.1</w:t>
            </w:r>
          </w:p>
        </w:tc>
        <w:tc>
          <w:tcPr>
            <w:tcW w:w="2632" w:type="dxa"/>
          </w:tcPr>
          <w:p w14:paraId="11734123" w14:textId="482D1729" w:rsidR="00AE1A97" w:rsidRDefault="00AE1A97" w:rsidP="1B58B4F4">
            <w:pPr>
              <w:autoSpaceDE w:val="0"/>
              <w:autoSpaceDN w:val="0"/>
              <w:adjustRightInd w:val="0"/>
              <w:rPr>
                <w:rFonts w:asciiTheme="minorHAnsi" w:hAnsiTheme="minorHAnsi" w:cstheme="minorBidi"/>
              </w:rPr>
            </w:pPr>
            <w:r>
              <w:rPr>
                <w:rFonts w:asciiTheme="minorHAnsi" w:hAnsiTheme="minorHAnsi" w:cstheme="minorBidi"/>
              </w:rPr>
              <w:t>a) Det er et krav at s</w:t>
            </w:r>
            <w:r w:rsidRPr="1B58B4F4">
              <w:rPr>
                <w:rFonts w:asciiTheme="minorHAnsi" w:hAnsiTheme="minorHAnsi" w:cstheme="minorBidi"/>
              </w:rPr>
              <w:t>poringsenhetene skal tilby data som kreves for elektronisk kjørebok og flåtestyring</w:t>
            </w:r>
            <w:r w:rsidRPr="5642ED72">
              <w:rPr>
                <w:rFonts w:asciiTheme="minorHAnsi" w:hAnsiTheme="minorHAnsi" w:cstheme="minorBidi"/>
              </w:rPr>
              <w:t>.</w:t>
            </w:r>
          </w:p>
          <w:p w14:paraId="00A7DB2F" w14:textId="77777777" w:rsidR="00AE1A97" w:rsidRDefault="00AE1A97" w:rsidP="00691C1D">
            <w:pPr>
              <w:autoSpaceDE w:val="0"/>
              <w:autoSpaceDN w:val="0"/>
              <w:adjustRightInd w:val="0"/>
              <w:rPr>
                <w:rFonts w:asciiTheme="minorHAnsi" w:hAnsiTheme="minorHAnsi" w:cstheme="minorHAnsi"/>
                <w:szCs w:val="22"/>
              </w:rPr>
            </w:pPr>
          </w:p>
          <w:p w14:paraId="07326630" w14:textId="1D0236FE" w:rsidR="00B45AB5" w:rsidRDefault="00AE1A97" w:rsidP="1B58B4F4">
            <w:pPr>
              <w:autoSpaceDE w:val="0"/>
              <w:autoSpaceDN w:val="0"/>
              <w:adjustRightInd w:val="0"/>
              <w:rPr>
                <w:rFonts w:asciiTheme="minorHAnsi" w:hAnsiTheme="minorHAnsi" w:cstheme="minorBidi"/>
              </w:rPr>
            </w:pPr>
            <w:r w:rsidRPr="1B58B4F4">
              <w:rPr>
                <w:rFonts w:asciiTheme="minorHAnsi" w:hAnsiTheme="minorHAnsi" w:cstheme="minorBidi"/>
              </w:rPr>
              <w:t>Leveranse</w:t>
            </w:r>
            <w:r>
              <w:rPr>
                <w:rFonts w:asciiTheme="minorHAnsi" w:hAnsiTheme="minorHAnsi" w:cstheme="minorBidi"/>
              </w:rPr>
              <w:t>,</w:t>
            </w:r>
            <w:r w:rsidRPr="1B58B4F4">
              <w:rPr>
                <w:rFonts w:asciiTheme="minorHAnsi" w:hAnsiTheme="minorHAnsi" w:cstheme="minorBidi"/>
              </w:rPr>
              <w:t xml:space="preserve"> montering </w:t>
            </w:r>
            <w:r>
              <w:rPr>
                <w:rFonts w:asciiTheme="minorHAnsi" w:hAnsiTheme="minorHAnsi" w:cstheme="minorBidi"/>
              </w:rPr>
              <w:t>og oppgradering</w:t>
            </w:r>
            <w:r w:rsidRPr="1B58B4F4">
              <w:rPr>
                <w:rFonts w:asciiTheme="minorHAnsi" w:hAnsiTheme="minorHAnsi" w:cstheme="minorBidi"/>
              </w:rPr>
              <w:t xml:space="preserve"> av </w:t>
            </w:r>
            <w:r w:rsidRPr="5642ED72">
              <w:rPr>
                <w:rFonts w:asciiTheme="minorHAnsi" w:hAnsiTheme="minorHAnsi" w:cstheme="minorBidi"/>
              </w:rPr>
              <w:t>sporingsenheter</w:t>
            </w:r>
            <w:r w:rsidRPr="1B58B4F4">
              <w:rPr>
                <w:rFonts w:asciiTheme="minorHAnsi" w:hAnsiTheme="minorHAnsi" w:cstheme="minorBidi"/>
              </w:rPr>
              <w:t xml:space="preserve"> skal være inkludert i </w:t>
            </w:r>
            <w:r>
              <w:rPr>
                <w:rFonts w:asciiTheme="minorHAnsi" w:hAnsiTheme="minorHAnsi" w:cstheme="minorBidi"/>
              </w:rPr>
              <w:t>tilbudet</w:t>
            </w:r>
            <w:r w:rsidRPr="1B58B4F4">
              <w:rPr>
                <w:rFonts w:asciiTheme="minorHAnsi" w:hAnsiTheme="minorHAnsi" w:cstheme="minorBidi"/>
              </w:rPr>
              <w:t>.</w:t>
            </w:r>
            <w:r w:rsidR="00B45AB5" w:rsidRPr="1B58B4F4">
              <w:rPr>
                <w:rFonts w:asciiTheme="minorHAnsi" w:hAnsiTheme="minorHAnsi" w:cstheme="minorBidi"/>
              </w:rPr>
              <w:t xml:space="preserve"> </w:t>
            </w:r>
          </w:p>
          <w:p w14:paraId="6B7E2614" w14:textId="0EC9F6A5" w:rsidR="00AE1A97" w:rsidRDefault="00AE1A97" w:rsidP="1B58B4F4">
            <w:pPr>
              <w:autoSpaceDE w:val="0"/>
              <w:autoSpaceDN w:val="0"/>
              <w:adjustRightInd w:val="0"/>
              <w:rPr>
                <w:szCs w:val="22"/>
              </w:rPr>
            </w:pPr>
          </w:p>
          <w:p w14:paraId="2D86F885" w14:textId="75B3E4E8" w:rsidR="00AE1A97" w:rsidRPr="00385379" w:rsidRDefault="00AE1A97" w:rsidP="1B58B4F4">
            <w:pPr>
              <w:autoSpaceDE w:val="0"/>
              <w:autoSpaceDN w:val="0"/>
              <w:adjustRightInd w:val="0"/>
              <w:rPr>
                <w:rFonts w:asciiTheme="minorHAnsi" w:hAnsiTheme="minorHAnsi" w:cstheme="minorBidi"/>
                <w:i/>
                <w:iCs/>
              </w:rPr>
            </w:pPr>
            <w:r>
              <w:rPr>
                <w:rFonts w:asciiTheme="minorHAnsi" w:hAnsiTheme="minorHAnsi" w:cstheme="minorBidi"/>
                <w:i/>
                <w:iCs/>
              </w:rPr>
              <w:t xml:space="preserve">Bekreft, samt opplys om </w:t>
            </w:r>
            <w:r w:rsidRPr="00385379">
              <w:rPr>
                <w:rFonts w:asciiTheme="minorHAnsi" w:hAnsiTheme="minorHAnsi" w:cstheme="minorBidi"/>
                <w:i/>
                <w:iCs/>
              </w:rPr>
              <w:t xml:space="preserve">hva slags </w:t>
            </w:r>
            <w:r w:rsidRPr="5642ED72">
              <w:rPr>
                <w:rFonts w:asciiTheme="minorHAnsi" w:hAnsiTheme="minorHAnsi" w:cstheme="minorBidi"/>
                <w:i/>
                <w:iCs/>
              </w:rPr>
              <w:t>sporings</w:t>
            </w:r>
            <w:r w:rsidRPr="00385379">
              <w:rPr>
                <w:rFonts w:asciiTheme="minorHAnsi" w:hAnsiTheme="minorHAnsi" w:cstheme="minorBidi"/>
                <w:i/>
                <w:iCs/>
              </w:rPr>
              <w:t>- tek</w:t>
            </w:r>
            <w:r w:rsidR="00347EE8">
              <w:rPr>
                <w:rFonts w:asciiTheme="minorHAnsi" w:hAnsiTheme="minorHAnsi" w:cstheme="minorBidi"/>
                <w:i/>
                <w:iCs/>
              </w:rPr>
              <w:t>n</w:t>
            </w:r>
            <w:r w:rsidRPr="00385379">
              <w:rPr>
                <w:rFonts w:asciiTheme="minorHAnsi" w:hAnsiTheme="minorHAnsi" w:cstheme="minorBidi"/>
                <w:i/>
                <w:iCs/>
              </w:rPr>
              <w:t xml:space="preserve">ologi om er planlagt benyttet. </w:t>
            </w:r>
          </w:p>
          <w:p w14:paraId="55E8DF2B" w14:textId="77777777" w:rsidR="00AE1A97" w:rsidRPr="00CD3FB2" w:rsidRDefault="00AE1A97" w:rsidP="00257206">
            <w:pPr>
              <w:autoSpaceDE w:val="0"/>
              <w:autoSpaceDN w:val="0"/>
              <w:adjustRightInd w:val="0"/>
              <w:rPr>
                <w:rFonts w:asciiTheme="minorHAnsi" w:hAnsiTheme="minorHAnsi" w:cstheme="minorBidi"/>
              </w:rPr>
            </w:pPr>
          </w:p>
          <w:p w14:paraId="345DD302" w14:textId="31C6794C" w:rsidR="00AE1A97" w:rsidRDefault="00AE1A97" w:rsidP="1B58B4F4">
            <w:pPr>
              <w:autoSpaceDE w:val="0"/>
              <w:autoSpaceDN w:val="0"/>
              <w:adjustRightInd w:val="0"/>
              <w:rPr>
                <w:rFonts w:asciiTheme="minorHAnsi" w:hAnsiTheme="minorHAnsi" w:cstheme="minorBidi"/>
              </w:rPr>
            </w:pPr>
            <w:r>
              <w:rPr>
                <w:rFonts w:asciiTheme="minorHAnsi" w:hAnsiTheme="minorHAnsi" w:cstheme="minorBidi"/>
              </w:rPr>
              <w:t>b) Kommunen har i dag 60 GPS-enheter (</w:t>
            </w:r>
            <w:proofErr w:type="spellStart"/>
            <w:r>
              <w:rPr>
                <w:rFonts w:ascii="Segoe UI" w:hAnsi="Segoe UI" w:cs="Segoe UI"/>
                <w:color w:val="242424"/>
                <w:sz w:val="21"/>
                <w:szCs w:val="21"/>
                <w:shd w:val="clear" w:color="auto" w:fill="FFFFFF"/>
              </w:rPr>
              <w:t>Aplicom</w:t>
            </w:r>
            <w:proofErr w:type="spellEnd"/>
            <w:r>
              <w:rPr>
                <w:rFonts w:ascii="Segoe UI" w:hAnsi="Segoe UI" w:cs="Segoe UI"/>
                <w:color w:val="242424"/>
                <w:sz w:val="21"/>
                <w:szCs w:val="21"/>
                <w:shd w:val="clear" w:color="auto" w:fill="FFFFFF"/>
              </w:rPr>
              <w:t xml:space="preserve"> A9)</w:t>
            </w:r>
            <w:r>
              <w:rPr>
                <w:rFonts w:asciiTheme="minorHAnsi" w:hAnsiTheme="minorHAnsi" w:cstheme="minorBidi"/>
              </w:rPr>
              <w:t xml:space="preserve">. Det er ønskelig å kunne </w:t>
            </w:r>
            <w:r w:rsidRPr="1B58B4F4">
              <w:rPr>
                <w:rFonts w:asciiTheme="minorHAnsi" w:hAnsiTheme="minorHAnsi" w:cstheme="minorBidi"/>
              </w:rPr>
              <w:t>benytte</w:t>
            </w:r>
            <w:r>
              <w:rPr>
                <w:rFonts w:asciiTheme="minorHAnsi" w:hAnsiTheme="minorHAnsi" w:cstheme="minorBidi"/>
              </w:rPr>
              <w:t xml:space="preserve"> disse</w:t>
            </w:r>
            <w:r w:rsidRPr="1B58B4F4">
              <w:rPr>
                <w:rFonts w:asciiTheme="minorHAnsi" w:hAnsiTheme="minorHAnsi" w:cstheme="minorBidi"/>
              </w:rPr>
              <w:t xml:space="preserve"> </w:t>
            </w:r>
            <w:r>
              <w:rPr>
                <w:rFonts w:asciiTheme="minorHAnsi" w:hAnsiTheme="minorHAnsi" w:cstheme="minorBidi"/>
              </w:rPr>
              <w:t>i ny</w:t>
            </w:r>
            <w:r w:rsidRPr="1B58B4F4">
              <w:rPr>
                <w:rFonts w:asciiTheme="minorHAnsi" w:hAnsiTheme="minorHAnsi" w:cstheme="minorBidi"/>
              </w:rPr>
              <w:t xml:space="preserve"> løsning.</w:t>
            </w:r>
          </w:p>
          <w:p w14:paraId="0A7BA54D" w14:textId="77777777" w:rsidR="00AE1A97" w:rsidRDefault="00AE1A97" w:rsidP="1B58B4F4">
            <w:pPr>
              <w:autoSpaceDE w:val="0"/>
              <w:autoSpaceDN w:val="0"/>
              <w:adjustRightInd w:val="0"/>
              <w:rPr>
                <w:rFonts w:asciiTheme="minorHAnsi" w:hAnsiTheme="minorHAnsi" w:cstheme="minorBidi"/>
                <w:i/>
                <w:iCs/>
              </w:rPr>
            </w:pPr>
          </w:p>
          <w:p w14:paraId="4D7D9E76" w14:textId="7B695FCD" w:rsidR="00AE1A97" w:rsidRDefault="00AE1A97" w:rsidP="1B58B4F4">
            <w:pPr>
              <w:autoSpaceDE w:val="0"/>
              <w:autoSpaceDN w:val="0"/>
              <w:adjustRightInd w:val="0"/>
              <w:rPr>
                <w:rFonts w:asciiTheme="minorHAnsi" w:hAnsiTheme="minorHAnsi" w:cstheme="minorBidi"/>
              </w:rPr>
            </w:pPr>
            <w:r>
              <w:rPr>
                <w:rFonts w:asciiTheme="minorHAnsi" w:hAnsiTheme="minorHAnsi" w:cstheme="minorBidi"/>
                <w:i/>
                <w:iCs/>
              </w:rPr>
              <w:t>T</w:t>
            </w:r>
            <w:r w:rsidRPr="00AF1B75">
              <w:rPr>
                <w:rFonts w:asciiTheme="minorHAnsi" w:hAnsiTheme="minorHAnsi" w:cstheme="minorBidi"/>
                <w:i/>
                <w:iCs/>
              </w:rPr>
              <w:t>ilbyder</w:t>
            </w:r>
            <w:r>
              <w:rPr>
                <w:rFonts w:asciiTheme="minorHAnsi" w:hAnsiTheme="minorHAnsi" w:cstheme="minorBidi"/>
                <w:i/>
                <w:iCs/>
              </w:rPr>
              <w:t xml:space="preserve"> bes</w:t>
            </w:r>
            <w:r w:rsidRPr="00AF1B75">
              <w:rPr>
                <w:rFonts w:asciiTheme="minorHAnsi" w:hAnsiTheme="minorHAnsi" w:cstheme="minorBidi"/>
                <w:i/>
                <w:iCs/>
              </w:rPr>
              <w:t xml:space="preserve"> opplyse om eksisterende GPS-enheter kan benyttes videre.</w:t>
            </w:r>
            <w:r>
              <w:rPr>
                <w:rFonts w:asciiTheme="minorHAnsi" w:hAnsiTheme="minorHAnsi" w:cstheme="minorBidi"/>
              </w:rPr>
              <w:t xml:space="preserve"> </w:t>
            </w:r>
          </w:p>
          <w:p w14:paraId="56F79B2A" w14:textId="2CB44E5F" w:rsidR="00AE1A97" w:rsidRPr="00935FE6" w:rsidRDefault="00AE1A97" w:rsidP="00BC6B59">
            <w:pPr>
              <w:autoSpaceDE w:val="0"/>
              <w:autoSpaceDN w:val="0"/>
              <w:adjustRightInd w:val="0"/>
              <w:rPr>
                <w:rFonts w:ascii="Calibri" w:eastAsia="Calibri" w:hAnsi="Calibri" w:cs="Arial"/>
                <w:color w:val="FF0000"/>
                <w:szCs w:val="22"/>
                <w:highlight w:val="yellow"/>
                <w:lang w:eastAsia="en-US"/>
              </w:rPr>
            </w:pPr>
          </w:p>
        </w:tc>
        <w:tc>
          <w:tcPr>
            <w:tcW w:w="992" w:type="dxa"/>
          </w:tcPr>
          <w:p w14:paraId="47A5D641" w14:textId="77777777" w:rsidR="00AE1A97" w:rsidRDefault="00AE1A97" w:rsidP="00691C1D">
            <w:pPr>
              <w:autoSpaceDE w:val="0"/>
              <w:autoSpaceDN w:val="0"/>
              <w:adjustRightInd w:val="0"/>
              <w:rPr>
                <w:rFonts w:asciiTheme="minorHAnsi" w:hAnsiTheme="minorHAnsi" w:cstheme="minorHAnsi"/>
                <w:szCs w:val="22"/>
              </w:rPr>
            </w:pPr>
          </w:p>
        </w:tc>
        <w:tc>
          <w:tcPr>
            <w:tcW w:w="5387" w:type="dxa"/>
          </w:tcPr>
          <w:p w14:paraId="37FD80AB" w14:textId="6110414B" w:rsidR="00AE1A97" w:rsidRPr="00691C1D" w:rsidRDefault="00AE1A97" w:rsidP="00691C1D">
            <w:pPr>
              <w:autoSpaceDE w:val="0"/>
              <w:autoSpaceDN w:val="0"/>
              <w:adjustRightInd w:val="0"/>
              <w:rPr>
                <w:rFonts w:asciiTheme="minorHAnsi" w:hAnsiTheme="minorHAnsi" w:cstheme="minorHAnsi"/>
                <w:szCs w:val="22"/>
              </w:rPr>
            </w:pPr>
            <w:r>
              <w:rPr>
                <w:rFonts w:asciiTheme="minorHAnsi" w:hAnsiTheme="minorHAnsi" w:cstheme="minorHAnsi"/>
                <w:szCs w:val="22"/>
              </w:rPr>
              <w:t>Tilbyders svar:</w:t>
            </w:r>
          </w:p>
        </w:tc>
      </w:tr>
      <w:tr w:rsidR="00AE1A97" w:rsidRPr="00691C1D" w14:paraId="7F09430D" w14:textId="77777777" w:rsidTr="00DE5A09">
        <w:trPr>
          <w:trHeight w:val="1252"/>
        </w:trPr>
        <w:tc>
          <w:tcPr>
            <w:tcW w:w="907" w:type="dxa"/>
            <w:gridSpan w:val="2"/>
          </w:tcPr>
          <w:p w14:paraId="0AA551F0" w14:textId="27DE0176" w:rsidR="00AE1A97" w:rsidRDefault="00AE1A97" w:rsidP="00043DE6">
            <w:pPr>
              <w:autoSpaceDE w:val="0"/>
              <w:autoSpaceDN w:val="0"/>
              <w:adjustRightInd w:val="0"/>
              <w:rPr>
                <w:rFonts w:ascii="Calibri" w:hAnsi="Calibri"/>
              </w:rPr>
            </w:pPr>
            <w:r>
              <w:rPr>
                <w:rFonts w:ascii="Calibri" w:hAnsi="Calibri"/>
              </w:rPr>
              <w:lastRenderedPageBreak/>
              <w:t>5.2</w:t>
            </w:r>
          </w:p>
        </w:tc>
        <w:tc>
          <w:tcPr>
            <w:tcW w:w="2632" w:type="dxa"/>
          </w:tcPr>
          <w:p w14:paraId="359C3517" w14:textId="40123B7B" w:rsidR="00842C06" w:rsidRDefault="00AE1A97" w:rsidP="00043DE6">
            <w:pPr>
              <w:autoSpaceDE w:val="0"/>
              <w:autoSpaceDN w:val="0"/>
              <w:adjustRightInd w:val="0"/>
              <w:rPr>
                <w:rFonts w:asciiTheme="minorHAnsi" w:hAnsiTheme="minorHAnsi" w:cstheme="minorHAnsi"/>
                <w:szCs w:val="22"/>
              </w:rPr>
            </w:pPr>
            <w:r w:rsidRPr="02FE120E">
              <w:rPr>
                <w:rFonts w:asciiTheme="minorHAnsi" w:hAnsiTheme="minorHAnsi" w:cstheme="minorBidi"/>
              </w:rPr>
              <w:t>Sporingsenheten</w:t>
            </w:r>
            <w:r w:rsidR="00B42450">
              <w:rPr>
                <w:rFonts w:asciiTheme="minorHAnsi" w:hAnsiTheme="minorHAnsi" w:cstheme="minorHAnsi"/>
                <w:szCs w:val="22"/>
              </w:rPr>
              <w:t xml:space="preserve"> </w:t>
            </w:r>
            <w:r w:rsidRPr="00691C1D">
              <w:rPr>
                <w:rFonts w:asciiTheme="minorHAnsi" w:hAnsiTheme="minorHAnsi" w:cstheme="minorHAnsi"/>
                <w:szCs w:val="22"/>
              </w:rPr>
              <w:t xml:space="preserve">skal kunne </w:t>
            </w:r>
            <w:r>
              <w:rPr>
                <w:rFonts w:asciiTheme="minorHAnsi" w:hAnsiTheme="minorHAnsi" w:cstheme="minorHAnsi"/>
                <w:szCs w:val="22"/>
              </w:rPr>
              <w:t>fast</w:t>
            </w:r>
            <w:r w:rsidRPr="00691C1D">
              <w:rPr>
                <w:rFonts w:asciiTheme="minorHAnsi" w:hAnsiTheme="minorHAnsi" w:cstheme="minorHAnsi"/>
                <w:szCs w:val="22"/>
              </w:rPr>
              <w:t xml:space="preserve">monteres på en slik måte at ikke sluttbruker kan slå av sporingen. </w:t>
            </w:r>
          </w:p>
          <w:p w14:paraId="015F4249" w14:textId="1D53DEEF" w:rsidR="00AE1A97" w:rsidRPr="00691C1D" w:rsidRDefault="00AE1A97" w:rsidP="00043DE6">
            <w:pPr>
              <w:autoSpaceDE w:val="0"/>
              <w:autoSpaceDN w:val="0"/>
              <w:adjustRightInd w:val="0"/>
              <w:rPr>
                <w:rFonts w:asciiTheme="minorHAnsi" w:hAnsiTheme="minorHAnsi" w:cstheme="minorHAnsi"/>
                <w:szCs w:val="22"/>
              </w:rPr>
            </w:pPr>
            <w:r w:rsidRPr="00691C1D">
              <w:rPr>
                <w:rFonts w:asciiTheme="minorHAnsi" w:hAnsiTheme="minorHAnsi" w:cstheme="minorHAnsi"/>
                <w:szCs w:val="22"/>
              </w:rPr>
              <w:t xml:space="preserve">Det skal være enkelt å flytte utstyret over til annet kjøretøy. </w:t>
            </w:r>
          </w:p>
          <w:p w14:paraId="3E7EA125" w14:textId="77777777" w:rsidR="00AE1A97" w:rsidRPr="00691C1D" w:rsidRDefault="00AE1A97" w:rsidP="00043DE6">
            <w:pPr>
              <w:autoSpaceDE w:val="0"/>
              <w:autoSpaceDN w:val="0"/>
              <w:adjustRightInd w:val="0"/>
              <w:rPr>
                <w:rFonts w:asciiTheme="minorHAnsi" w:hAnsiTheme="minorHAnsi" w:cstheme="minorHAnsi"/>
                <w:szCs w:val="22"/>
              </w:rPr>
            </w:pPr>
          </w:p>
          <w:p w14:paraId="0B6B9286" w14:textId="77777777" w:rsidR="00AE1A97" w:rsidRDefault="00AE1A97" w:rsidP="00043DE6">
            <w:pPr>
              <w:autoSpaceDE w:val="0"/>
              <w:autoSpaceDN w:val="0"/>
              <w:adjustRightInd w:val="0"/>
              <w:rPr>
                <w:rFonts w:asciiTheme="minorHAnsi" w:hAnsiTheme="minorHAnsi" w:cstheme="minorHAnsi"/>
                <w:i/>
                <w:iCs/>
                <w:szCs w:val="22"/>
              </w:rPr>
            </w:pPr>
            <w:r>
              <w:rPr>
                <w:rFonts w:asciiTheme="minorHAnsi" w:hAnsiTheme="minorHAnsi" w:cstheme="minorHAnsi"/>
                <w:i/>
                <w:iCs/>
                <w:szCs w:val="22"/>
              </w:rPr>
              <w:t>Besvares med JA, samt en b</w:t>
            </w:r>
            <w:r w:rsidRPr="002A71A4">
              <w:rPr>
                <w:rFonts w:asciiTheme="minorHAnsi" w:hAnsiTheme="minorHAnsi" w:cstheme="minorHAnsi"/>
                <w:i/>
                <w:iCs/>
                <w:szCs w:val="22"/>
              </w:rPr>
              <w:t>eskriv</w:t>
            </w:r>
            <w:r>
              <w:rPr>
                <w:rFonts w:asciiTheme="minorHAnsi" w:hAnsiTheme="minorHAnsi" w:cstheme="minorHAnsi"/>
                <w:i/>
                <w:iCs/>
                <w:szCs w:val="22"/>
              </w:rPr>
              <w:t>else av</w:t>
            </w:r>
            <w:r w:rsidRPr="002A71A4">
              <w:rPr>
                <w:rFonts w:asciiTheme="minorHAnsi" w:hAnsiTheme="minorHAnsi" w:cstheme="minorHAnsi"/>
                <w:i/>
                <w:iCs/>
                <w:szCs w:val="22"/>
              </w:rPr>
              <w:t xml:space="preserve"> løsningen. </w:t>
            </w:r>
          </w:p>
          <w:p w14:paraId="03451B6A" w14:textId="7C8B69ED" w:rsidR="00AE1A97" w:rsidRPr="002A71A4" w:rsidRDefault="00AE1A97" w:rsidP="00043DE6">
            <w:pPr>
              <w:autoSpaceDE w:val="0"/>
              <w:autoSpaceDN w:val="0"/>
              <w:adjustRightInd w:val="0"/>
              <w:rPr>
                <w:rFonts w:asciiTheme="minorHAnsi" w:hAnsiTheme="minorHAnsi" w:cstheme="minorHAnsi"/>
                <w:i/>
                <w:iCs/>
                <w:szCs w:val="22"/>
              </w:rPr>
            </w:pPr>
          </w:p>
        </w:tc>
        <w:tc>
          <w:tcPr>
            <w:tcW w:w="992" w:type="dxa"/>
          </w:tcPr>
          <w:p w14:paraId="3650CEEC" w14:textId="77777777" w:rsidR="00AE1A97" w:rsidRDefault="00AE1A97" w:rsidP="00043DE6">
            <w:pPr>
              <w:autoSpaceDE w:val="0"/>
              <w:autoSpaceDN w:val="0"/>
              <w:adjustRightInd w:val="0"/>
              <w:rPr>
                <w:rFonts w:asciiTheme="minorHAnsi" w:hAnsiTheme="minorHAnsi" w:cstheme="minorHAnsi"/>
                <w:szCs w:val="22"/>
              </w:rPr>
            </w:pPr>
          </w:p>
        </w:tc>
        <w:tc>
          <w:tcPr>
            <w:tcW w:w="5387" w:type="dxa"/>
          </w:tcPr>
          <w:p w14:paraId="6D2351E2" w14:textId="072BCC7F" w:rsidR="00AE1A97" w:rsidRPr="001E1F02" w:rsidRDefault="00AE1A97" w:rsidP="00043DE6">
            <w:pPr>
              <w:autoSpaceDE w:val="0"/>
              <w:autoSpaceDN w:val="0"/>
              <w:adjustRightInd w:val="0"/>
              <w:rPr>
                <w:rFonts w:asciiTheme="minorHAnsi" w:hAnsiTheme="minorHAnsi" w:cstheme="minorHAnsi"/>
                <w:szCs w:val="22"/>
                <w:highlight w:val="yellow"/>
              </w:rPr>
            </w:pPr>
            <w:r>
              <w:rPr>
                <w:rFonts w:asciiTheme="minorHAnsi" w:hAnsiTheme="minorHAnsi" w:cstheme="minorHAnsi"/>
                <w:szCs w:val="22"/>
              </w:rPr>
              <w:t>Tilbyders svar:</w:t>
            </w:r>
          </w:p>
        </w:tc>
      </w:tr>
      <w:tr w:rsidR="00AE1A97" w:rsidRPr="00691C1D" w14:paraId="3A83C7E4" w14:textId="133DF6E4" w:rsidTr="00DE5A09">
        <w:trPr>
          <w:trHeight w:val="896"/>
        </w:trPr>
        <w:tc>
          <w:tcPr>
            <w:tcW w:w="907" w:type="dxa"/>
            <w:gridSpan w:val="2"/>
          </w:tcPr>
          <w:p w14:paraId="3A027788" w14:textId="44F06770" w:rsidR="00AE1A97" w:rsidRPr="00E978B6" w:rsidRDefault="00AE1A97" w:rsidP="00043DE6">
            <w:pPr>
              <w:autoSpaceDE w:val="0"/>
              <w:autoSpaceDN w:val="0"/>
              <w:adjustRightInd w:val="0"/>
              <w:rPr>
                <w:rFonts w:ascii="Calibri-Light" w:hAnsi="Calibri-Light" w:cs="Calibri-Light"/>
                <w:b/>
                <w:bCs/>
              </w:rPr>
            </w:pPr>
            <w:r>
              <w:rPr>
                <w:rFonts w:ascii="Calibri" w:hAnsi="Calibri"/>
              </w:rPr>
              <w:t>5.3</w:t>
            </w:r>
          </w:p>
        </w:tc>
        <w:tc>
          <w:tcPr>
            <w:tcW w:w="2632" w:type="dxa"/>
          </w:tcPr>
          <w:p w14:paraId="6F0C32A2" w14:textId="3F5D112C" w:rsidR="00AE1A97" w:rsidRDefault="00AE1A97" w:rsidP="00043DE6">
            <w:pPr>
              <w:autoSpaceDE w:val="0"/>
              <w:autoSpaceDN w:val="0"/>
              <w:adjustRightInd w:val="0"/>
              <w:rPr>
                <w:rFonts w:asciiTheme="minorHAnsi" w:hAnsiTheme="minorHAnsi" w:cstheme="minorHAnsi"/>
                <w:szCs w:val="22"/>
              </w:rPr>
            </w:pPr>
            <w:r w:rsidRPr="00691C1D">
              <w:rPr>
                <w:rFonts w:asciiTheme="minorHAnsi" w:hAnsiTheme="minorHAnsi" w:cstheme="minorHAnsi"/>
                <w:szCs w:val="22"/>
              </w:rPr>
              <w:t>Kommunen benytter i dag ArcGIS fra ESRI som sin GIS-plattform. GPS-posisjoner skal kunne sendes til vår GIS-plattform gjennom åpne standarder.</w:t>
            </w:r>
          </w:p>
          <w:p w14:paraId="7B2EAB0B" w14:textId="77777777" w:rsidR="00AE1A97" w:rsidRDefault="00AE1A97" w:rsidP="00043DE6">
            <w:pPr>
              <w:autoSpaceDE w:val="0"/>
              <w:autoSpaceDN w:val="0"/>
              <w:adjustRightInd w:val="0"/>
              <w:rPr>
                <w:rFonts w:asciiTheme="minorHAnsi" w:hAnsiTheme="minorHAnsi" w:cstheme="minorHAnsi"/>
                <w:szCs w:val="22"/>
              </w:rPr>
            </w:pPr>
          </w:p>
          <w:p w14:paraId="27327471" w14:textId="77777777" w:rsidR="00AE1A97" w:rsidRDefault="00AE1A97" w:rsidP="00043DE6">
            <w:pPr>
              <w:autoSpaceDE w:val="0"/>
              <w:autoSpaceDN w:val="0"/>
              <w:adjustRightInd w:val="0"/>
              <w:rPr>
                <w:rFonts w:asciiTheme="minorHAnsi" w:hAnsiTheme="minorHAnsi" w:cstheme="minorHAnsi"/>
                <w:i/>
                <w:iCs/>
                <w:szCs w:val="22"/>
              </w:rPr>
            </w:pPr>
            <w:r w:rsidRPr="002A71A4">
              <w:rPr>
                <w:rFonts w:asciiTheme="minorHAnsi" w:hAnsiTheme="minorHAnsi" w:cstheme="minorHAnsi"/>
                <w:i/>
                <w:iCs/>
                <w:szCs w:val="22"/>
              </w:rPr>
              <w:t>Besvares med JA</w:t>
            </w:r>
          </w:p>
          <w:p w14:paraId="0BB07F77" w14:textId="38E0E809" w:rsidR="00AE1A97" w:rsidRPr="002A71A4" w:rsidRDefault="00AE1A97" w:rsidP="00043DE6">
            <w:pPr>
              <w:autoSpaceDE w:val="0"/>
              <w:autoSpaceDN w:val="0"/>
              <w:adjustRightInd w:val="0"/>
              <w:rPr>
                <w:rFonts w:asciiTheme="minorHAnsi" w:hAnsiTheme="minorHAnsi" w:cstheme="minorHAnsi"/>
                <w:i/>
                <w:iCs/>
                <w:szCs w:val="22"/>
              </w:rPr>
            </w:pPr>
          </w:p>
        </w:tc>
        <w:tc>
          <w:tcPr>
            <w:tcW w:w="992" w:type="dxa"/>
          </w:tcPr>
          <w:p w14:paraId="7852EA11" w14:textId="77777777" w:rsidR="00AE1A97" w:rsidRDefault="00AE1A97" w:rsidP="00043DE6">
            <w:pPr>
              <w:autoSpaceDE w:val="0"/>
              <w:autoSpaceDN w:val="0"/>
              <w:adjustRightInd w:val="0"/>
              <w:rPr>
                <w:rFonts w:asciiTheme="minorHAnsi" w:hAnsiTheme="minorHAnsi" w:cstheme="minorHAnsi"/>
                <w:szCs w:val="22"/>
              </w:rPr>
            </w:pPr>
          </w:p>
        </w:tc>
        <w:tc>
          <w:tcPr>
            <w:tcW w:w="5387" w:type="dxa"/>
          </w:tcPr>
          <w:p w14:paraId="4B354957" w14:textId="2206C226" w:rsidR="00AE1A97" w:rsidRPr="00691C1D" w:rsidRDefault="00AE1A97" w:rsidP="00043DE6">
            <w:pPr>
              <w:autoSpaceDE w:val="0"/>
              <w:autoSpaceDN w:val="0"/>
              <w:adjustRightInd w:val="0"/>
              <w:rPr>
                <w:rFonts w:asciiTheme="minorHAnsi" w:hAnsiTheme="minorHAnsi" w:cstheme="minorHAnsi"/>
                <w:szCs w:val="22"/>
              </w:rPr>
            </w:pPr>
            <w:r>
              <w:rPr>
                <w:rFonts w:asciiTheme="minorHAnsi" w:hAnsiTheme="minorHAnsi" w:cstheme="minorHAnsi"/>
                <w:szCs w:val="22"/>
              </w:rPr>
              <w:t>Tilbyders svar:</w:t>
            </w:r>
          </w:p>
        </w:tc>
      </w:tr>
      <w:tr w:rsidR="00AE1A97" w:rsidRPr="00691C1D" w14:paraId="75DAD722" w14:textId="564B7781" w:rsidTr="00DE5A09">
        <w:trPr>
          <w:trHeight w:val="223"/>
        </w:trPr>
        <w:tc>
          <w:tcPr>
            <w:tcW w:w="907" w:type="dxa"/>
            <w:gridSpan w:val="2"/>
          </w:tcPr>
          <w:p w14:paraId="6C984BC5" w14:textId="01139528" w:rsidR="00AE1A97" w:rsidRPr="00B9729F" w:rsidRDefault="00AE1A97" w:rsidP="00043DE6">
            <w:pPr>
              <w:autoSpaceDE w:val="0"/>
              <w:autoSpaceDN w:val="0"/>
              <w:adjustRightInd w:val="0"/>
              <w:rPr>
                <w:rFonts w:asciiTheme="minorHAnsi" w:hAnsiTheme="minorHAnsi" w:cs="Calibri-Light"/>
                <w:b/>
                <w:bCs/>
              </w:rPr>
            </w:pPr>
            <w:r w:rsidRPr="00B9729F">
              <w:rPr>
                <w:rFonts w:asciiTheme="minorHAnsi" w:hAnsiTheme="minorHAnsi"/>
              </w:rPr>
              <w:t>5.4</w:t>
            </w:r>
          </w:p>
        </w:tc>
        <w:tc>
          <w:tcPr>
            <w:tcW w:w="2632" w:type="dxa"/>
          </w:tcPr>
          <w:p w14:paraId="70C41196" w14:textId="0FBBFF9B" w:rsidR="00AE1A97" w:rsidRDefault="00AE1A97" w:rsidP="00043DE6">
            <w:pPr>
              <w:rPr>
                <w:rFonts w:asciiTheme="minorHAnsi" w:hAnsiTheme="minorHAnsi" w:cstheme="minorHAnsi"/>
                <w:i/>
                <w:iCs/>
                <w:szCs w:val="22"/>
              </w:rPr>
            </w:pPr>
            <w:r w:rsidRPr="00691C1D">
              <w:rPr>
                <w:rFonts w:asciiTheme="minorHAnsi" w:hAnsiTheme="minorHAnsi" w:cstheme="minorHAnsi"/>
                <w:szCs w:val="22"/>
              </w:rPr>
              <w:t xml:space="preserve">Lillestrøm kommune krever systemer og tjenester som tilbyr deling av data gjennom åpne </w:t>
            </w:r>
            <w:proofErr w:type="spellStart"/>
            <w:r w:rsidRPr="00691C1D">
              <w:rPr>
                <w:rFonts w:asciiTheme="minorHAnsi" w:hAnsiTheme="minorHAnsi" w:cstheme="minorHAnsi"/>
                <w:szCs w:val="22"/>
              </w:rPr>
              <w:t>API’er</w:t>
            </w:r>
            <w:proofErr w:type="spellEnd"/>
            <w:r>
              <w:rPr>
                <w:rFonts w:asciiTheme="minorHAnsi" w:hAnsiTheme="minorHAnsi" w:cstheme="minorHAnsi"/>
                <w:szCs w:val="22"/>
              </w:rPr>
              <w:t>,</w:t>
            </w:r>
            <w:r w:rsidRPr="00691C1D">
              <w:rPr>
                <w:rFonts w:asciiTheme="minorHAnsi" w:hAnsiTheme="minorHAnsi" w:cstheme="minorHAnsi"/>
                <w:szCs w:val="22"/>
              </w:rPr>
              <w:t xml:space="preserve"> utviklet etter moderne standarder for informasjonssikkerhet og personvern.</w:t>
            </w:r>
            <w:r w:rsidRPr="00691C1D">
              <w:rPr>
                <w:rFonts w:asciiTheme="minorHAnsi" w:hAnsiTheme="minorHAnsi" w:cstheme="minorHAnsi"/>
                <w:szCs w:val="22"/>
              </w:rPr>
              <w:br/>
            </w:r>
            <w:r w:rsidRPr="00691C1D">
              <w:rPr>
                <w:rFonts w:asciiTheme="minorHAnsi" w:hAnsiTheme="minorHAnsi" w:cstheme="minorHAnsi"/>
                <w:szCs w:val="22"/>
              </w:rPr>
              <w:br/>
            </w:r>
            <w:r w:rsidRPr="00A91612">
              <w:rPr>
                <w:rFonts w:asciiTheme="minorHAnsi" w:hAnsiTheme="minorHAnsi" w:cstheme="minorHAnsi"/>
                <w:i/>
                <w:iCs/>
                <w:szCs w:val="22"/>
              </w:rPr>
              <w:t xml:space="preserve">Beskriv grundig hvordan løsningen legger til rette for deling og gjenbruk av data. </w:t>
            </w:r>
            <w:r>
              <w:rPr>
                <w:rFonts w:asciiTheme="minorHAnsi" w:hAnsiTheme="minorHAnsi" w:cstheme="minorHAnsi"/>
                <w:i/>
                <w:iCs/>
                <w:szCs w:val="22"/>
              </w:rPr>
              <w:t>Angi h</w:t>
            </w:r>
            <w:r w:rsidRPr="00A91612">
              <w:rPr>
                <w:rFonts w:asciiTheme="minorHAnsi" w:hAnsiTheme="minorHAnsi" w:cstheme="minorHAnsi"/>
                <w:i/>
                <w:iCs/>
                <w:szCs w:val="22"/>
              </w:rPr>
              <w:t xml:space="preserve">vilke </w:t>
            </w:r>
            <w:proofErr w:type="spellStart"/>
            <w:r w:rsidRPr="00A91612">
              <w:rPr>
                <w:rFonts w:asciiTheme="minorHAnsi" w:hAnsiTheme="minorHAnsi" w:cstheme="minorHAnsi"/>
                <w:i/>
                <w:iCs/>
                <w:szCs w:val="22"/>
              </w:rPr>
              <w:t>API</w:t>
            </w:r>
            <w:r>
              <w:rPr>
                <w:rFonts w:asciiTheme="minorHAnsi" w:hAnsiTheme="minorHAnsi" w:cstheme="minorHAnsi"/>
                <w:i/>
                <w:iCs/>
                <w:szCs w:val="22"/>
              </w:rPr>
              <w:t>’er</w:t>
            </w:r>
            <w:proofErr w:type="spellEnd"/>
            <w:r w:rsidRPr="00A91612">
              <w:rPr>
                <w:rFonts w:asciiTheme="minorHAnsi" w:hAnsiTheme="minorHAnsi" w:cstheme="minorHAnsi"/>
                <w:i/>
                <w:iCs/>
                <w:szCs w:val="22"/>
              </w:rPr>
              <w:t xml:space="preserve"> løsningen støtter</w:t>
            </w:r>
            <w:r>
              <w:rPr>
                <w:rFonts w:asciiTheme="minorHAnsi" w:hAnsiTheme="minorHAnsi" w:cstheme="minorHAnsi"/>
                <w:i/>
                <w:iCs/>
                <w:szCs w:val="22"/>
              </w:rPr>
              <w:t>.</w:t>
            </w:r>
          </w:p>
          <w:p w14:paraId="299FAB85" w14:textId="55A9DE5A" w:rsidR="00AE1A97" w:rsidRPr="00691C1D" w:rsidRDefault="00AE1A97" w:rsidP="00043DE6">
            <w:pPr>
              <w:rPr>
                <w:rFonts w:asciiTheme="minorHAnsi" w:hAnsiTheme="minorHAnsi" w:cstheme="minorHAnsi"/>
                <w:szCs w:val="22"/>
              </w:rPr>
            </w:pPr>
          </w:p>
        </w:tc>
        <w:tc>
          <w:tcPr>
            <w:tcW w:w="992" w:type="dxa"/>
          </w:tcPr>
          <w:p w14:paraId="17D88966" w14:textId="77777777" w:rsidR="00AE1A97" w:rsidRDefault="00AE1A97" w:rsidP="00043DE6">
            <w:pPr>
              <w:rPr>
                <w:rFonts w:asciiTheme="minorHAnsi" w:hAnsiTheme="minorHAnsi" w:cstheme="minorHAnsi"/>
                <w:szCs w:val="22"/>
              </w:rPr>
            </w:pPr>
          </w:p>
        </w:tc>
        <w:tc>
          <w:tcPr>
            <w:tcW w:w="5387" w:type="dxa"/>
          </w:tcPr>
          <w:p w14:paraId="28347518" w14:textId="3186B4F3" w:rsidR="00AE1A97" w:rsidRPr="00691C1D" w:rsidRDefault="00AE1A97" w:rsidP="00043DE6">
            <w:pPr>
              <w:rPr>
                <w:rFonts w:asciiTheme="minorHAnsi" w:hAnsiTheme="minorHAnsi" w:cstheme="minorHAnsi"/>
                <w:szCs w:val="22"/>
              </w:rPr>
            </w:pPr>
            <w:r>
              <w:rPr>
                <w:rFonts w:asciiTheme="minorHAnsi" w:hAnsiTheme="minorHAnsi" w:cstheme="minorHAnsi"/>
                <w:szCs w:val="22"/>
              </w:rPr>
              <w:t>Tilbyders svar:</w:t>
            </w:r>
          </w:p>
        </w:tc>
      </w:tr>
      <w:tr w:rsidR="00AE1A97" w:rsidRPr="00691C1D" w14:paraId="340814EE" w14:textId="16738B04" w:rsidTr="00DE5A09">
        <w:trPr>
          <w:trHeight w:val="252"/>
        </w:trPr>
        <w:tc>
          <w:tcPr>
            <w:tcW w:w="907" w:type="dxa"/>
            <w:gridSpan w:val="2"/>
          </w:tcPr>
          <w:p w14:paraId="484AF17A" w14:textId="6D636A1F" w:rsidR="00AE1A97" w:rsidRPr="00B9729F" w:rsidRDefault="00AE1A97" w:rsidP="00043DE6">
            <w:pPr>
              <w:rPr>
                <w:rFonts w:asciiTheme="minorHAnsi" w:hAnsiTheme="minorHAnsi"/>
              </w:rPr>
            </w:pPr>
            <w:r w:rsidRPr="00B9729F">
              <w:rPr>
                <w:rFonts w:asciiTheme="minorHAnsi" w:hAnsiTheme="minorHAnsi"/>
              </w:rPr>
              <w:t>5.5</w:t>
            </w:r>
          </w:p>
        </w:tc>
        <w:tc>
          <w:tcPr>
            <w:tcW w:w="2632" w:type="dxa"/>
          </w:tcPr>
          <w:p w14:paraId="7E1EC376" w14:textId="47C7EC5E" w:rsidR="00AE1A97" w:rsidRPr="00691C1D" w:rsidRDefault="00AE1A97" w:rsidP="00043DE6">
            <w:pPr>
              <w:rPr>
                <w:rFonts w:asciiTheme="minorHAnsi" w:hAnsiTheme="minorHAnsi" w:cstheme="minorHAnsi"/>
                <w:szCs w:val="22"/>
              </w:rPr>
            </w:pPr>
            <w:r w:rsidRPr="00691C1D">
              <w:rPr>
                <w:rFonts w:asciiTheme="minorHAnsi" w:hAnsiTheme="minorHAnsi" w:cstheme="minorHAnsi"/>
                <w:szCs w:val="22"/>
              </w:rPr>
              <w:t xml:space="preserve">Lillestrøm kommune ønsker løsninger som lar seg integrere med Lillestrøm kommune sin IDM-plattform for tilordning av tilganger med brukere og roller. </w:t>
            </w:r>
            <w:r>
              <w:rPr>
                <w:rFonts w:asciiTheme="minorHAnsi" w:hAnsiTheme="minorHAnsi" w:cstheme="minorHAnsi"/>
                <w:szCs w:val="22"/>
              </w:rPr>
              <w:t xml:space="preserve">Videre ønsker </w:t>
            </w:r>
            <w:r w:rsidRPr="00691C1D">
              <w:rPr>
                <w:rFonts w:asciiTheme="minorHAnsi" w:hAnsiTheme="minorHAnsi" w:cstheme="minorHAnsi"/>
                <w:szCs w:val="22"/>
              </w:rPr>
              <w:t>Lillestrøm kommune</w:t>
            </w:r>
            <w:r>
              <w:rPr>
                <w:rFonts w:asciiTheme="minorHAnsi" w:hAnsiTheme="minorHAnsi" w:cstheme="minorHAnsi"/>
                <w:szCs w:val="22"/>
              </w:rPr>
              <w:t xml:space="preserve"> </w:t>
            </w:r>
            <w:r w:rsidRPr="00691C1D">
              <w:rPr>
                <w:rFonts w:asciiTheme="minorHAnsi" w:hAnsiTheme="minorHAnsi" w:cstheme="minorHAnsi"/>
                <w:szCs w:val="22"/>
              </w:rPr>
              <w:t>at brukere av løsningen kan importeres og oppdateres automatisk.</w:t>
            </w:r>
          </w:p>
          <w:p w14:paraId="7D3D8684" w14:textId="77777777" w:rsidR="00AE1A97" w:rsidRPr="00691C1D" w:rsidRDefault="00AE1A97" w:rsidP="00043DE6">
            <w:pPr>
              <w:rPr>
                <w:rFonts w:asciiTheme="minorHAnsi" w:hAnsiTheme="minorHAnsi" w:cstheme="minorHAnsi"/>
                <w:szCs w:val="22"/>
              </w:rPr>
            </w:pPr>
          </w:p>
          <w:p w14:paraId="3C5E7183" w14:textId="77777777" w:rsidR="00AE1A97" w:rsidRPr="00243B56" w:rsidRDefault="00AE1A97" w:rsidP="00043DE6">
            <w:pPr>
              <w:autoSpaceDE w:val="0"/>
              <w:autoSpaceDN w:val="0"/>
              <w:adjustRightInd w:val="0"/>
              <w:rPr>
                <w:rFonts w:asciiTheme="minorHAnsi" w:hAnsiTheme="minorHAnsi" w:cstheme="minorHAnsi"/>
                <w:i/>
                <w:iCs/>
                <w:szCs w:val="22"/>
              </w:rPr>
            </w:pPr>
            <w:r w:rsidRPr="00243B56">
              <w:rPr>
                <w:rFonts w:asciiTheme="minorHAnsi" w:hAnsiTheme="minorHAnsi" w:cstheme="minorHAnsi"/>
                <w:i/>
                <w:iCs/>
                <w:szCs w:val="22"/>
              </w:rPr>
              <w:t xml:space="preserve">Beskriv hvilke muligheter som finnes for tilordning </w:t>
            </w:r>
            <w:r w:rsidRPr="00243B56">
              <w:rPr>
                <w:rFonts w:asciiTheme="minorHAnsi" w:hAnsiTheme="minorHAnsi" w:cstheme="minorHAnsi"/>
                <w:i/>
                <w:iCs/>
                <w:szCs w:val="22"/>
              </w:rPr>
              <w:lastRenderedPageBreak/>
              <w:t>av tilganger med brukere og roller i løsningen.</w:t>
            </w:r>
          </w:p>
        </w:tc>
        <w:tc>
          <w:tcPr>
            <w:tcW w:w="992" w:type="dxa"/>
          </w:tcPr>
          <w:p w14:paraId="0900B3E8" w14:textId="77777777" w:rsidR="00AE1A97" w:rsidRDefault="00AE1A97" w:rsidP="1B58B4F4">
            <w:pPr>
              <w:autoSpaceDE w:val="0"/>
              <w:autoSpaceDN w:val="0"/>
              <w:adjustRightInd w:val="0"/>
              <w:rPr>
                <w:rFonts w:asciiTheme="minorHAnsi" w:hAnsiTheme="minorHAnsi" w:cstheme="minorHAnsi"/>
                <w:szCs w:val="22"/>
              </w:rPr>
            </w:pPr>
          </w:p>
        </w:tc>
        <w:tc>
          <w:tcPr>
            <w:tcW w:w="5387" w:type="dxa"/>
          </w:tcPr>
          <w:p w14:paraId="69A8C6AF" w14:textId="4141810D" w:rsidR="00AE1A97" w:rsidRPr="00691C1D" w:rsidRDefault="00AE1A97" w:rsidP="1B58B4F4">
            <w:pPr>
              <w:autoSpaceDE w:val="0"/>
              <w:autoSpaceDN w:val="0"/>
              <w:adjustRightInd w:val="0"/>
              <w:rPr>
                <w:color w:val="FF0000"/>
                <w:szCs w:val="22"/>
              </w:rPr>
            </w:pPr>
            <w:r>
              <w:rPr>
                <w:rFonts w:asciiTheme="minorHAnsi" w:hAnsiTheme="minorHAnsi" w:cstheme="minorHAnsi"/>
                <w:szCs w:val="22"/>
              </w:rPr>
              <w:t>Tilbyders svar:</w:t>
            </w:r>
          </w:p>
        </w:tc>
      </w:tr>
      <w:tr w:rsidR="00AE1A97" w:rsidRPr="00691C1D" w14:paraId="448B76BB" w14:textId="0ADB0430" w:rsidTr="00DE5A09">
        <w:trPr>
          <w:trHeight w:val="252"/>
        </w:trPr>
        <w:tc>
          <w:tcPr>
            <w:tcW w:w="907" w:type="dxa"/>
            <w:gridSpan w:val="2"/>
          </w:tcPr>
          <w:p w14:paraId="3517C7B4" w14:textId="17137908" w:rsidR="00AE1A97" w:rsidRPr="00B9729F" w:rsidRDefault="00AE1A97" w:rsidP="00043DE6">
            <w:pPr>
              <w:autoSpaceDE w:val="0"/>
              <w:autoSpaceDN w:val="0"/>
              <w:adjustRightInd w:val="0"/>
              <w:rPr>
                <w:rFonts w:asciiTheme="minorHAnsi" w:hAnsiTheme="minorHAnsi" w:cs="Calibri-Light"/>
                <w:b/>
                <w:bCs/>
              </w:rPr>
            </w:pPr>
            <w:r w:rsidRPr="00B9729F">
              <w:rPr>
                <w:rFonts w:asciiTheme="minorHAnsi" w:hAnsiTheme="minorHAnsi"/>
              </w:rPr>
              <w:t>5.6</w:t>
            </w:r>
          </w:p>
        </w:tc>
        <w:tc>
          <w:tcPr>
            <w:tcW w:w="2632" w:type="dxa"/>
          </w:tcPr>
          <w:p w14:paraId="6C5504AD" w14:textId="0F4A4ACE" w:rsidR="00AE1A97" w:rsidRPr="00691C1D" w:rsidRDefault="00AE1A97" w:rsidP="00043DE6">
            <w:pPr>
              <w:rPr>
                <w:rFonts w:asciiTheme="minorHAnsi" w:hAnsiTheme="minorHAnsi" w:cstheme="minorHAnsi"/>
                <w:szCs w:val="22"/>
              </w:rPr>
            </w:pPr>
            <w:r w:rsidRPr="00691C1D">
              <w:rPr>
                <w:rFonts w:asciiTheme="minorHAnsi" w:hAnsiTheme="minorHAnsi" w:cstheme="minorHAnsi"/>
                <w:szCs w:val="22"/>
              </w:rPr>
              <w:t xml:space="preserve">Lillestrøm kommune krever at løsningen integreres med Azure AD for Single </w:t>
            </w:r>
            <w:r>
              <w:rPr>
                <w:rFonts w:asciiTheme="minorHAnsi" w:hAnsiTheme="minorHAnsi" w:cstheme="minorHAnsi"/>
                <w:szCs w:val="22"/>
              </w:rPr>
              <w:t>s</w:t>
            </w:r>
            <w:r w:rsidRPr="00691C1D">
              <w:rPr>
                <w:rFonts w:asciiTheme="minorHAnsi" w:hAnsiTheme="minorHAnsi" w:cstheme="minorHAnsi"/>
                <w:szCs w:val="22"/>
              </w:rPr>
              <w:t>ign</w:t>
            </w:r>
            <w:r>
              <w:rPr>
                <w:rFonts w:asciiTheme="minorHAnsi" w:hAnsiTheme="minorHAnsi" w:cstheme="minorHAnsi"/>
                <w:szCs w:val="22"/>
              </w:rPr>
              <w:t>-</w:t>
            </w:r>
            <w:proofErr w:type="spellStart"/>
            <w:r>
              <w:rPr>
                <w:rFonts w:asciiTheme="minorHAnsi" w:hAnsiTheme="minorHAnsi" w:cstheme="minorHAnsi"/>
                <w:szCs w:val="22"/>
              </w:rPr>
              <w:t>o</w:t>
            </w:r>
            <w:r w:rsidRPr="00691C1D">
              <w:rPr>
                <w:rFonts w:asciiTheme="minorHAnsi" w:hAnsiTheme="minorHAnsi" w:cstheme="minorHAnsi"/>
                <w:szCs w:val="22"/>
              </w:rPr>
              <w:t>n</w:t>
            </w:r>
            <w:proofErr w:type="spellEnd"/>
            <w:r w:rsidRPr="00691C1D">
              <w:rPr>
                <w:rFonts w:asciiTheme="minorHAnsi" w:hAnsiTheme="minorHAnsi" w:cstheme="minorHAnsi"/>
                <w:szCs w:val="22"/>
              </w:rPr>
              <w:t xml:space="preserve"> og </w:t>
            </w:r>
            <w:proofErr w:type="spellStart"/>
            <w:r>
              <w:rPr>
                <w:rFonts w:asciiTheme="minorHAnsi" w:hAnsiTheme="minorHAnsi" w:cstheme="minorHAnsi"/>
                <w:szCs w:val="22"/>
              </w:rPr>
              <w:t>m</w:t>
            </w:r>
            <w:r w:rsidRPr="00691C1D">
              <w:rPr>
                <w:rFonts w:asciiTheme="minorHAnsi" w:hAnsiTheme="minorHAnsi" w:cstheme="minorHAnsi"/>
                <w:szCs w:val="22"/>
              </w:rPr>
              <w:t>ulti</w:t>
            </w:r>
            <w:r>
              <w:rPr>
                <w:rFonts w:asciiTheme="minorHAnsi" w:hAnsiTheme="minorHAnsi" w:cstheme="minorHAnsi"/>
                <w:szCs w:val="22"/>
              </w:rPr>
              <w:t>f</w:t>
            </w:r>
            <w:r w:rsidRPr="00691C1D">
              <w:rPr>
                <w:rFonts w:asciiTheme="minorHAnsi" w:hAnsiTheme="minorHAnsi" w:cstheme="minorHAnsi"/>
                <w:szCs w:val="22"/>
              </w:rPr>
              <w:t>a</w:t>
            </w:r>
            <w:r>
              <w:rPr>
                <w:rFonts w:asciiTheme="minorHAnsi" w:hAnsiTheme="minorHAnsi" w:cstheme="minorHAnsi"/>
                <w:szCs w:val="22"/>
              </w:rPr>
              <w:t>k</w:t>
            </w:r>
            <w:r w:rsidRPr="00691C1D">
              <w:rPr>
                <w:rFonts w:asciiTheme="minorHAnsi" w:hAnsiTheme="minorHAnsi" w:cstheme="minorHAnsi"/>
                <w:szCs w:val="22"/>
              </w:rPr>
              <w:t>tor</w:t>
            </w:r>
            <w:r>
              <w:rPr>
                <w:rFonts w:asciiTheme="minorHAnsi" w:hAnsiTheme="minorHAnsi" w:cstheme="minorHAnsi"/>
                <w:szCs w:val="22"/>
              </w:rPr>
              <w:t>a</w:t>
            </w:r>
            <w:r w:rsidRPr="00691C1D">
              <w:rPr>
                <w:rFonts w:asciiTheme="minorHAnsi" w:hAnsiTheme="minorHAnsi" w:cstheme="minorHAnsi"/>
                <w:szCs w:val="22"/>
              </w:rPr>
              <w:t>utentisering</w:t>
            </w:r>
            <w:proofErr w:type="spellEnd"/>
            <w:r w:rsidRPr="00691C1D">
              <w:rPr>
                <w:rFonts w:asciiTheme="minorHAnsi" w:hAnsiTheme="minorHAnsi" w:cstheme="minorHAnsi"/>
                <w:szCs w:val="22"/>
              </w:rPr>
              <w:t xml:space="preserve">. </w:t>
            </w:r>
          </w:p>
          <w:p w14:paraId="14A15B35" w14:textId="77777777" w:rsidR="00AE1A97" w:rsidRPr="00691C1D" w:rsidRDefault="00AE1A97" w:rsidP="00043DE6">
            <w:pPr>
              <w:rPr>
                <w:rFonts w:asciiTheme="minorHAnsi" w:hAnsiTheme="minorHAnsi" w:cstheme="minorHAnsi"/>
                <w:szCs w:val="22"/>
              </w:rPr>
            </w:pPr>
          </w:p>
          <w:p w14:paraId="0D34CB8F" w14:textId="3A4919DA" w:rsidR="00AE1A97" w:rsidRPr="00586E9B" w:rsidRDefault="00AE1A97" w:rsidP="00043DE6">
            <w:pPr>
              <w:autoSpaceDE w:val="0"/>
              <w:autoSpaceDN w:val="0"/>
              <w:adjustRightInd w:val="0"/>
              <w:rPr>
                <w:rFonts w:asciiTheme="minorHAnsi" w:hAnsiTheme="minorHAnsi" w:cstheme="minorHAnsi"/>
                <w:i/>
                <w:iCs/>
                <w:szCs w:val="22"/>
              </w:rPr>
            </w:pPr>
            <w:r w:rsidRPr="00586E9B">
              <w:rPr>
                <w:rFonts w:asciiTheme="minorHAnsi" w:hAnsiTheme="minorHAnsi" w:cstheme="minorHAnsi"/>
                <w:i/>
                <w:iCs/>
                <w:color w:val="000000"/>
                <w:szCs w:val="22"/>
              </w:rPr>
              <w:t xml:space="preserve">Bekreft </w:t>
            </w:r>
            <w:r>
              <w:rPr>
                <w:rFonts w:asciiTheme="minorHAnsi" w:hAnsiTheme="minorHAnsi" w:cstheme="minorHAnsi"/>
                <w:i/>
                <w:iCs/>
                <w:color w:val="000000"/>
                <w:szCs w:val="22"/>
              </w:rPr>
              <w:t xml:space="preserve">med JA </w:t>
            </w:r>
            <w:r w:rsidRPr="00586E9B">
              <w:rPr>
                <w:rFonts w:asciiTheme="minorHAnsi" w:hAnsiTheme="minorHAnsi" w:cstheme="minorHAnsi"/>
                <w:i/>
                <w:iCs/>
                <w:color w:val="000000"/>
                <w:szCs w:val="22"/>
              </w:rPr>
              <w:t>at kravet er oppfylt, samt gi en beskrivelse av hvilke autentiseringsmetoder og federeringsmekanismer som løsningen støtter.</w:t>
            </w:r>
            <w:r>
              <w:rPr>
                <w:rFonts w:asciiTheme="minorHAnsi" w:hAnsiTheme="minorHAnsi" w:cstheme="minorHAnsi"/>
                <w:i/>
                <w:iCs/>
                <w:color w:val="000000"/>
                <w:szCs w:val="22"/>
              </w:rPr>
              <w:br/>
            </w:r>
          </w:p>
        </w:tc>
        <w:tc>
          <w:tcPr>
            <w:tcW w:w="992" w:type="dxa"/>
          </w:tcPr>
          <w:p w14:paraId="4ACEA60D" w14:textId="77777777" w:rsidR="00AE1A97" w:rsidRDefault="00AE1A97" w:rsidP="00043DE6">
            <w:pPr>
              <w:rPr>
                <w:rFonts w:asciiTheme="minorHAnsi" w:hAnsiTheme="minorHAnsi" w:cstheme="minorHAnsi"/>
                <w:szCs w:val="22"/>
              </w:rPr>
            </w:pPr>
          </w:p>
        </w:tc>
        <w:tc>
          <w:tcPr>
            <w:tcW w:w="5387" w:type="dxa"/>
          </w:tcPr>
          <w:p w14:paraId="0F3C6C66" w14:textId="507C4778" w:rsidR="00AE1A97" w:rsidRPr="00691C1D" w:rsidRDefault="00AE1A97" w:rsidP="00043DE6">
            <w:pPr>
              <w:rPr>
                <w:rFonts w:asciiTheme="minorHAnsi" w:hAnsiTheme="minorHAnsi" w:cstheme="minorHAnsi"/>
                <w:szCs w:val="22"/>
              </w:rPr>
            </w:pPr>
            <w:r>
              <w:rPr>
                <w:rFonts w:asciiTheme="minorHAnsi" w:hAnsiTheme="minorHAnsi" w:cstheme="minorHAnsi"/>
                <w:szCs w:val="22"/>
              </w:rPr>
              <w:t>Tilbyders svar:</w:t>
            </w:r>
          </w:p>
        </w:tc>
      </w:tr>
      <w:tr w:rsidR="00AE1A97" w:rsidRPr="00691C1D" w14:paraId="1EE21E2B" w14:textId="1C17390F" w:rsidTr="00DE5A09">
        <w:trPr>
          <w:trHeight w:val="252"/>
        </w:trPr>
        <w:tc>
          <w:tcPr>
            <w:tcW w:w="907" w:type="dxa"/>
            <w:gridSpan w:val="2"/>
          </w:tcPr>
          <w:p w14:paraId="3556CEB5" w14:textId="6F55DA43" w:rsidR="00AE1A97" w:rsidRPr="00B9729F" w:rsidRDefault="00AE1A97" w:rsidP="00043DE6">
            <w:pPr>
              <w:autoSpaceDE w:val="0"/>
              <w:autoSpaceDN w:val="0"/>
              <w:adjustRightInd w:val="0"/>
              <w:rPr>
                <w:rFonts w:asciiTheme="minorHAnsi" w:hAnsiTheme="minorHAnsi" w:cs="Calibri-Light"/>
                <w:b/>
                <w:bCs/>
              </w:rPr>
            </w:pPr>
            <w:r w:rsidRPr="00B9729F">
              <w:rPr>
                <w:rFonts w:asciiTheme="minorHAnsi" w:hAnsiTheme="minorHAnsi"/>
              </w:rPr>
              <w:t>5.7</w:t>
            </w:r>
          </w:p>
        </w:tc>
        <w:tc>
          <w:tcPr>
            <w:tcW w:w="2632" w:type="dxa"/>
          </w:tcPr>
          <w:p w14:paraId="5E44C95F" w14:textId="60ABE8E8" w:rsidR="00AE1A97" w:rsidRPr="00691C1D" w:rsidRDefault="00AE1A97" w:rsidP="1B58B4F4">
            <w:pPr>
              <w:rPr>
                <w:rFonts w:asciiTheme="minorHAnsi" w:hAnsiTheme="minorHAnsi" w:cstheme="minorBidi"/>
              </w:rPr>
            </w:pPr>
            <w:r w:rsidRPr="1B58B4F4">
              <w:rPr>
                <w:rFonts w:asciiTheme="minorHAnsi" w:hAnsiTheme="minorHAnsi" w:cstheme="minorBidi"/>
              </w:rPr>
              <w:t xml:space="preserve">Lillestrøm kommune </w:t>
            </w:r>
            <w:r>
              <w:rPr>
                <w:rFonts w:asciiTheme="minorHAnsi" w:hAnsiTheme="minorHAnsi" w:cstheme="minorBidi"/>
              </w:rPr>
              <w:t xml:space="preserve">vektlegger på generell basis, </w:t>
            </w:r>
            <w:r w:rsidRPr="1B58B4F4">
              <w:rPr>
                <w:rFonts w:asciiTheme="minorHAnsi" w:hAnsiTheme="minorHAnsi" w:cstheme="minorBidi"/>
              </w:rPr>
              <w:t>at systemer som lagrer arkivverdig informasjon integrerer seg mot en Noark 5</w:t>
            </w:r>
            <w:r>
              <w:rPr>
                <w:rFonts w:asciiTheme="minorHAnsi" w:hAnsiTheme="minorHAnsi" w:cstheme="minorBidi"/>
              </w:rPr>
              <w:t>-</w:t>
            </w:r>
            <w:r w:rsidRPr="1B58B4F4">
              <w:rPr>
                <w:rFonts w:asciiTheme="minorHAnsi" w:hAnsiTheme="minorHAnsi" w:cstheme="minorBidi"/>
              </w:rPr>
              <w:t>kjerne eller et komplett Noark 5</w:t>
            </w:r>
            <w:r>
              <w:rPr>
                <w:rFonts w:asciiTheme="minorHAnsi" w:hAnsiTheme="minorHAnsi" w:cstheme="minorBidi"/>
              </w:rPr>
              <w:t>-</w:t>
            </w:r>
            <w:r w:rsidRPr="1B58B4F4">
              <w:rPr>
                <w:rFonts w:asciiTheme="minorHAnsi" w:hAnsiTheme="minorHAnsi" w:cstheme="minorBidi"/>
              </w:rPr>
              <w:t>sak-arkivsystem</w:t>
            </w:r>
            <w:r>
              <w:rPr>
                <w:rFonts w:asciiTheme="minorHAnsi" w:hAnsiTheme="minorHAnsi" w:cstheme="minorBidi"/>
              </w:rPr>
              <w:t>. P</w:t>
            </w:r>
            <w:r w:rsidRPr="1B58B4F4">
              <w:rPr>
                <w:rFonts w:asciiTheme="minorHAnsi" w:hAnsiTheme="minorHAnsi" w:cstheme="minorBidi"/>
              </w:rPr>
              <w:t>rimært skal</w:t>
            </w:r>
            <w:r>
              <w:rPr>
                <w:rFonts w:asciiTheme="minorHAnsi" w:hAnsiTheme="minorHAnsi" w:cstheme="minorBidi"/>
              </w:rPr>
              <w:t xml:space="preserve"> man</w:t>
            </w:r>
            <w:r w:rsidRPr="1B58B4F4">
              <w:rPr>
                <w:rFonts w:asciiTheme="minorHAnsi" w:hAnsiTheme="minorHAnsi" w:cstheme="minorBidi"/>
              </w:rPr>
              <w:t xml:space="preserve"> benytte Noark 5</w:t>
            </w:r>
            <w:r>
              <w:rPr>
                <w:rFonts w:asciiTheme="minorHAnsi" w:hAnsiTheme="minorHAnsi" w:cstheme="minorBidi"/>
              </w:rPr>
              <w:t>-</w:t>
            </w:r>
            <w:r w:rsidRPr="1B58B4F4">
              <w:rPr>
                <w:rFonts w:asciiTheme="minorHAnsi" w:hAnsiTheme="minorHAnsi" w:cstheme="minorBidi"/>
              </w:rPr>
              <w:t>tjenestegrensesnitt for integrasjon</w:t>
            </w:r>
            <w:r>
              <w:rPr>
                <w:rFonts w:asciiTheme="minorHAnsi" w:hAnsiTheme="minorHAnsi" w:cstheme="minorBidi"/>
              </w:rPr>
              <w:t>, al</w:t>
            </w:r>
            <w:r w:rsidRPr="1B58B4F4">
              <w:rPr>
                <w:rFonts w:asciiTheme="minorHAnsi" w:hAnsiTheme="minorHAnsi" w:cstheme="minorBidi"/>
              </w:rPr>
              <w:t xml:space="preserve">ternativt og sekundært kan </w:t>
            </w:r>
            <w:r>
              <w:rPr>
                <w:rFonts w:asciiTheme="minorHAnsi" w:hAnsiTheme="minorHAnsi" w:cstheme="minorBidi"/>
              </w:rPr>
              <w:t>geointegrasjons</w:t>
            </w:r>
            <w:r w:rsidRPr="1B58B4F4">
              <w:rPr>
                <w:rFonts w:asciiTheme="minorHAnsi" w:hAnsiTheme="minorHAnsi" w:cstheme="minorBidi"/>
              </w:rPr>
              <w:t xml:space="preserve">standarden for </w:t>
            </w:r>
            <w:r>
              <w:rPr>
                <w:rFonts w:asciiTheme="minorHAnsi" w:hAnsiTheme="minorHAnsi" w:cstheme="minorBidi"/>
              </w:rPr>
              <w:t>a</w:t>
            </w:r>
            <w:r w:rsidRPr="1B58B4F4">
              <w:rPr>
                <w:rFonts w:asciiTheme="minorHAnsi" w:hAnsiTheme="minorHAnsi" w:cstheme="minorBidi"/>
              </w:rPr>
              <w:t>rkiv benyttes.</w:t>
            </w:r>
          </w:p>
          <w:p w14:paraId="0FEE36A1" w14:textId="77777777" w:rsidR="00AE1A97" w:rsidRPr="00691C1D" w:rsidRDefault="00AE1A97" w:rsidP="00043DE6">
            <w:pPr>
              <w:rPr>
                <w:rFonts w:asciiTheme="minorHAnsi" w:hAnsiTheme="minorHAnsi" w:cstheme="minorHAnsi"/>
                <w:szCs w:val="22"/>
              </w:rPr>
            </w:pPr>
          </w:p>
          <w:p w14:paraId="35DAB706" w14:textId="1D74F3DB" w:rsidR="00AE1A97" w:rsidRDefault="00AE1A97" w:rsidP="00043DE6">
            <w:pPr>
              <w:autoSpaceDE w:val="0"/>
              <w:autoSpaceDN w:val="0"/>
              <w:adjustRightInd w:val="0"/>
              <w:rPr>
                <w:rFonts w:asciiTheme="minorHAnsi" w:hAnsiTheme="minorHAnsi" w:cstheme="minorHAnsi"/>
                <w:i/>
                <w:iCs/>
                <w:szCs w:val="22"/>
              </w:rPr>
            </w:pPr>
            <w:r w:rsidRPr="000A4B89">
              <w:rPr>
                <w:rFonts w:asciiTheme="minorHAnsi" w:hAnsiTheme="minorHAnsi" w:cstheme="minorHAnsi"/>
                <w:i/>
                <w:iCs/>
                <w:szCs w:val="22"/>
              </w:rPr>
              <w:t>Kun til informasjon</w:t>
            </w:r>
            <w:r>
              <w:rPr>
                <w:rFonts w:asciiTheme="minorHAnsi" w:hAnsiTheme="minorHAnsi" w:cstheme="minorHAnsi"/>
                <w:i/>
                <w:iCs/>
                <w:szCs w:val="22"/>
              </w:rPr>
              <w:t xml:space="preserve"> for oppdragsgiver bes det beskrevet hvorvidt og</w:t>
            </w:r>
            <w:r w:rsidRPr="00B62F71">
              <w:rPr>
                <w:rFonts w:asciiTheme="minorHAnsi" w:hAnsiTheme="minorHAnsi" w:cstheme="minorHAnsi"/>
                <w:i/>
                <w:iCs/>
                <w:szCs w:val="22"/>
              </w:rPr>
              <w:t xml:space="preserve"> hvordan løsningen integrerer seg mot en Noark5</w:t>
            </w:r>
            <w:r>
              <w:rPr>
                <w:rFonts w:asciiTheme="minorHAnsi" w:hAnsiTheme="minorHAnsi" w:cstheme="minorHAnsi"/>
                <w:i/>
                <w:iCs/>
                <w:szCs w:val="22"/>
              </w:rPr>
              <w:t>-</w:t>
            </w:r>
            <w:r w:rsidRPr="00B62F71">
              <w:rPr>
                <w:rFonts w:asciiTheme="minorHAnsi" w:hAnsiTheme="minorHAnsi" w:cstheme="minorHAnsi"/>
                <w:i/>
                <w:iCs/>
                <w:szCs w:val="22"/>
              </w:rPr>
              <w:t>kjerne eller Noark5</w:t>
            </w:r>
            <w:r>
              <w:rPr>
                <w:rFonts w:asciiTheme="minorHAnsi" w:hAnsiTheme="minorHAnsi" w:cstheme="minorHAnsi"/>
                <w:i/>
                <w:iCs/>
                <w:szCs w:val="22"/>
              </w:rPr>
              <w:t>-</w:t>
            </w:r>
            <w:r w:rsidRPr="00B62F71">
              <w:rPr>
                <w:rFonts w:asciiTheme="minorHAnsi" w:hAnsiTheme="minorHAnsi" w:cstheme="minorHAnsi"/>
                <w:i/>
                <w:iCs/>
                <w:szCs w:val="22"/>
              </w:rPr>
              <w:t>sak-arkivsystem.</w:t>
            </w:r>
            <w:r>
              <w:rPr>
                <w:rFonts w:asciiTheme="minorHAnsi" w:hAnsiTheme="minorHAnsi" w:cstheme="minorHAnsi"/>
                <w:i/>
                <w:iCs/>
                <w:szCs w:val="22"/>
              </w:rPr>
              <w:t xml:space="preserve"> Dersom slik integrasjon tilbys bes beskrev</w:t>
            </w:r>
            <w:r w:rsidRPr="000A4B89">
              <w:rPr>
                <w:rFonts w:asciiTheme="minorHAnsi" w:hAnsiTheme="minorHAnsi" w:cstheme="minorHAnsi"/>
                <w:i/>
                <w:iCs/>
                <w:szCs w:val="22"/>
              </w:rPr>
              <w:t>et metode, samt plan for integrasjon.</w:t>
            </w:r>
            <w:r>
              <w:rPr>
                <w:rFonts w:asciiTheme="minorHAnsi" w:hAnsiTheme="minorHAnsi" w:cstheme="minorHAnsi"/>
                <w:i/>
                <w:iCs/>
                <w:szCs w:val="22"/>
              </w:rPr>
              <w:t xml:space="preserve"> </w:t>
            </w:r>
          </w:p>
          <w:p w14:paraId="40B26E4B" w14:textId="2B119C79" w:rsidR="00AE1A97" w:rsidRPr="00B62F71" w:rsidRDefault="00AE1A97" w:rsidP="00043DE6">
            <w:pPr>
              <w:autoSpaceDE w:val="0"/>
              <w:autoSpaceDN w:val="0"/>
              <w:adjustRightInd w:val="0"/>
              <w:rPr>
                <w:rFonts w:asciiTheme="minorHAnsi" w:hAnsiTheme="minorHAnsi" w:cstheme="minorHAnsi"/>
                <w:i/>
                <w:iCs/>
                <w:szCs w:val="22"/>
              </w:rPr>
            </w:pPr>
          </w:p>
        </w:tc>
        <w:tc>
          <w:tcPr>
            <w:tcW w:w="992" w:type="dxa"/>
          </w:tcPr>
          <w:p w14:paraId="74110AFE" w14:textId="77777777" w:rsidR="00AE1A97" w:rsidRPr="1B58B4F4" w:rsidRDefault="00AE1A97" w:rsidP="1B58B4F4">
            <w:pPr>
              <w:autoSpaceDE w:val="0"/>
              <w:autoSpaceDN w:val="0"/>
              <w:adjustRightInd w:val="0"/>
              <w:rPr>
                <w:rFonts w:asciiTheme="minorHAnsi" w:hAnsiTheme="minorHAnsi" w:cstheme="minorBidi"/>
                <w:szCs w:val="22"/>
              </w:rPr>
            </w:pPr>
          </w:p>
        </w:tc>
        <w:tc>
          <w:tcPr>
            <w:tcW w:w="5387" w:type="dxa"/>
          </w:tcPr>
          <w:p w14:paraId="41F4AA2C" w14:textId="206594FA" w:rsidR="00AE1A97" w:rsidRPr="00691C1D" w:rsidRDefault="00AE1A97" w:rsidP="1B58B4F4">
            <w:pPr>
              <w:autoSpaceDE w:val="0"/>
              <w:autoSpaceDN w:val="0"/>
              <w:adjustRightInd w:val="0"/>
              <w:rPr>
                <w:szCs w:val="22"/>
              </w:rPr>
            </w:pPr>
            <w:r w:rsidRPr="1B58B4F4">
              <w:rPr>
                <w:rFonts w:asciiTheme="minorHAnsi" w:hAnsiTheme="minorHAnsi" w:cstheme="minorBidi"/>
                <w:szCs w:val="22"/>
              </w:rPr>
              <w:t xml:space="preserve"> </w:t>
            </w:r>
            <w:r>
              <w:rPr>
                <w:rFonts w:asciiTheme="minorHAnsi" w:hAnsiTheme="minorHAnsi" w:cstheme="minorHAnsi"/>
                <w:szCs w:val="22"/>
              </w:rPr>
              <w:t xml:space="preserve"> Tilbyders svar:</w:t>
            </w:r>
          </w:p>
        </w:tc>
      </w:tr>
      <w:tr w:rsidR="00AE1A97" w:rsidRPr="00691C1D" w14:paraId="34E00CA7" w14:textId="2A6E1150" w:rsidTr="00DE5A09">
        <w:trPr>
          <w:trHeight w:val="252"/>
        </w:trPr>
        <w:tc>
          <w:tcPr>
            <w:tcW w:w="907" w:type="dxa"/>
            <w:gridSpan w:val="2"/>
          </w:tcPr>
          <w:p w14:paraId="39B85EDC" w14:textId="4622A57E" w:rsidR="00AE1A97" w:rsidRPr="00E978B6" w:rsidRDefault="00AE1A97" w:rsidP="00043DE6">
            <w:pPr>
              <w:autoSpaceDE w:val="0"/>
              <w:autoSpaceDN w:val="0"/>
              <w:adjustRightInd w:val="0"/>
              <w:rPr>
                <w:rFonts w:ascii="Calibri-Light" w:hAnsi="Calibri-Light" w:cs="Calibri-Light"/>
                <w:b/>
                <w:bCs/>
              </w:rPr>
            </w:pPr>
            <w:r>
              <w:rPr>
                <w:rFonts w:ascii="Calibri" w:hAnsi="Calibri" w:cs="Calibri"/>
                <w:color w:val="000000" w:themeColor="text1"/>
              </w:rPr>
              <w:t>5.8</w:t>
            </w:r>
          </w:p>
        </w:tc>
        <w:tc>
          <w:tcPr>
            <w:tcW w:w="2632" w:type="dxa"/>
          </w:tcPr>
          <w:p w14:paraId="4C5F184F" w14:textId="77777777" w:rsidR="00AE1A97" w:rsidRPr="00CF1864" w:rsidRDefault="00AE1A97" w:rsidP="00043DE6">
            <w:pPr>
              <w:rPr>
                <w:rFonts w:asciiTheme="minorHAnsi" w:hAnsiTheme="minorHAnsi" w:cstheme="minorHAnsi"/>
                <w:szCs w:val="22"/>
              </w:rPr>
            </w:pPr>
            <w:r w:rsidRPr="00CF1864">
              <w:rPr>
                <w:rFonts w:asciiTheme="minorHAnsi" w:hAnsiTheme="minorHAnsi" w:cstheme="minorHAnsi"/>
                <w:szCs w:val="22"/>
              </w:rPr>
              <w:t>Lillestrøm kommune krever sikker kommunikasjon som beskytter og sikrer våre data.</w:t>
            </w:r>
          </w:p>
          <w:p w14:paraId="77346F21" w14:textId="77777777" w:rsidR="00AE1A97" w:rsidRPr="00CF1864" w:rsidRDefault="00AE1A97" w:rsidP="00043DE6">
            <w:pPr>
              <w:rPr>
                <w:rFonts w:asciiTheme="minorHAnsi" w:hAnsiTheme="minorHAnsi" w:cstheme="minorHAnsi"/>
                <w:szCs w:val="22"/>
              </w:rPr>
            </w:pPr>
          </w:p>
          <w:p w14:paraId="711BDEBB" w14:textId="0878E163" w:rsidR="00AE1A97" w:rsidRPr="00C67668" w:rsidRDefault="00AE1A97" w:rsidP="00043DE6">
            <w:pPr>
              <w:rPr>
                <w:rFonts w:asciiTheme="minorHAnsi" w:hAnsiTheme="minorHAnsi" w:cstheme="minorHAnsi"/>
                <w:i/>
                <w:iCs/>
                <w:szCs w:val="22"/>
              </w:rPr>
            </w:pPr>
            <w:r w:rsidRPr="00C67668">
              <w:rPr>
                <w:rFonts w:asciiTheme="minorHAnsi" w:hAnsiTheme="minorHAnsi" w:cstheme="minorHAnsi"/>
                <w:i/>
                <w:iCs/>
                <w:szCs w:val="22"/>
              </w:rPr>
              <w:t xml:space="preserve">Bekreft at kravet er oppfylt, samt gi en beskrivelse av løsningen </w:t>
            </w:r>
            <w:r w:rsidRPr="00C67668">
              <w:rPr>
                <w:rFonts w:asciiTheme="minorHAnsi" w:hAnsiTheme="minorHAnsi" w:cstheme="minorHAnsi"/>
                <w:i/>
                <w:iCs/>
                <w:szCs w:val="22"/>
              </w:rPr>
              <w:lastRenderedPageBreak/>
              <w:t>sine krav til eventuelle sertifikater, sikre kommunikasjonsprotokoller og åpninger i brannmur.</w:t>
            </w:r>
          </w:p>
          <w:p w14:paraId="1453E480" w14:textId="659CE437" w:rsidR="00AE1A97" w:rsidRPr="00691C1D" w:rsidRDefault="00AE1A97" w:rsidP="00043DE6">
            <w:pPr>
              <w:autoSpaceDE w:val="0"/>
              <w:autoSpaceDN w:val="0"/>
              <w:adjustRightInd w:val="0"/>
              <w:rPr>
                <w:rFonts w:asciiTheme="minorHAnsi" w:hAnsiTheme="minorHAnsi" w:cstheme="minorHAnsi"/>
                <w:szCs w:val="22"/>
              </w:rPr>
            </w:pPr>
          </w:p>
        </w:tc>
        <w:tc>
          <w:tcPr>
            <w:tcW w:w="992" w:type="dxa"/>
          </w:tcPr>
          <w:p w14:paraId="1A700EF7" w14:textId="77777777" w:rsidR="00AE1A97" w:rsidRDefault="00AE1A97" w:rsidP="00043DE6">
            <w:pPr>
              <w:autoSpaceDE w:val="0"/>
              <w:autoSpaceDN w:val="0"/>
              <w:adjustRightInd w:val="0"/>
              <w:rPr>
                <w:rFonts w:asciiTheme="minorHAnsi" w:hAnsiTheme="minorHAnsi" w:cstheme="minorHAnsi"/>
                <w:szCs w:val="22"/>
              </w:rPr>
            </w:pPr>
          </w:p>
        </w:tc>
        <w:tc>
          <w:tcPr>
            <w:tcW w:w="5387" w:type="dxa"/>
          </w:tcPr>
          <w:p w14:paraId="5B9AFF41" w14:textId="3C80209E" w:rsidR="00AE1A97" w:rsidRPr="00691C1D" w:rsidRDefault="00AE1A97" w:rsidP="00043DE6">
            <w:pPr>
              <w:autoSpaceDE w:val="0"/>
              <w:autoSpaceDN w:val="0"/>
              <w:adjustRightInd w:val="0"/>
              <w:rPr>
                <w:rFonts w:asciiTheme="minorHAnsi" w:hAnsiTheme="minorHAnsi" w:cstheme="minorHAnsi"/>
                <w:szCs w:val="22"/>
              </w:rPr>
            </w:pPr>
            <w:r>
              <w:rPr>
                <w:rFonts w:asciiTheme="minorHAnsi" w:hAnsiTheme="minorHAnsi" w:cstheme="minorHAnsi"/>
                <w:szCs w:val="22"/>
              </w:rPr>
              <w:t>Tilbyders svar:</w:t>
            </w:r>
          </w:p>
        </w:tc>
      </w:tr>
      <w:tr w:rsidR="00AE1A97" w:rsidRPr="00691C1D" w14:paraId="23919DDE" w14:textId="643F4E9B" w:rsidTr="00DE5A09">
        <w:trPr>
          <w:trHeight w:val="457"/>
        </w:trPr>
        <w:tc>
          <w:tcPr>
            <w:tcW w:w="907" w:type="dxa"/>
            <w:gridSpan w:val="2"/>
          </w:tcPr>
          <w:p w14:paraId="12523DDC" w14:textId="6CD9248A" w:rsidR="00AE1A97" w:rsidRPr="00C67668" w:rsidRDefault="00AE1A97" w:rsidP="00043DE6">
            <w:pPr>
              <w:autoSpaceDE w:val="0"/>
              <w:autoSpaceDN w:val="0"/>
              <w:adjustRightInd w:val="0"/>
              <w:rPr>
                <w:rFonts w:asciiTheme="minorHAnsi" w:hAnsiTheme="minorHAnsi" w:cstheme="minorHAnsi"/>
                <w:b/>
                <w:bCs/>
              </w:rPr>
            </w:pPr>
            <w:r w:rsidRPr="00C67668">
              <w:rPr>
                <w:rFonts w:asciiTheme="minorHAnsi" w:hAnsiTheme="minorHAnsi" w:cstheme="minorHAnsi"/>
              </w:rPr>
              <w:t>5.</w:t>
            </w:r>
            <w:r>
              <w:rPr>
                <w:rFonts w:asciiTheme="minorHAnsi" w:hAnsiTheme="minorHAnsi" w:cstheme="minorHAnsi"/>
              </w:rPr>
              <w:t>9</w:t>
            </w:r>
          </w:p>
        </w:tc>
        <w:tc>
          <w:tcPr>
            <w:tcW w:w="2632" w:type="dxa"/>
          </w:tcPr>
          <w:p w14:paraId="5C99D5E5" w14:textId="77777777" w:rsidR="00AE1A97" w:rsidRDefault="00AE1A97" w:rsidP="00043DE6">
            <w:pPr>
              <w:autoSpaceDE w:val="0"/>
              <w:autoSpaceDN w:val="0"/>
              <w:adjustRightInd w:val="0"/>
              <w:rPr>
                <w:rFonts w:asciiTheme="minorHAnsi" w:hAnsiTheme="minorHAnsi" w:cstheme="minorHAnsi"/>
                <w:szCs w:val="22"/>
              </w:rPr>
            </w:pPr>
            <w:r w:rsidRPr="00464F12">
              <w:rPr>
                <w:rFonts w:asciiTheme="minorHAnsi" w:hAnsiTheme="minorHAnsi" w:cstheme="minorHAnsi"/>
                <w:szCs w:val="22"/>
              </w:rPr>
              <w:t>Tjenesten skal leveres som skytjeneste med datalagring innenfor EU/EØS, og aller helst innenfor Norge.</w:t>
            </w:r>
          </w:p>
          <w:p w14:paraId="0B4ADE2F" w14:textId="77777777" w:rsidR="00AE1A97" w:rsidRDefault="00AE1A97" w:rsidP="00043DE6">
            <w:pPr>
              <w:autoSpaceDE w:val="0"/>
              <w:autoSpaceDN w:val="0"/>
              <w:adjustRightInd w:val="0"/>
              <w:rPr>
                <w:rFonts w:asciiTheme="minorHAnsi" w:hAnsiTheme="minorHAnsi" w:cstheme="minorHAnsi"/>
                <w:szCs w:val="22"/>
              </w:rPr>
            </w:pPr>
          </w:p>
          <w:p w14:paraId="781BD691" w14:textId="58FE94FB" w:rsidR="00AE1A97" w:rsidRPr="00E249BC" w:rsidRDefault="00AE1A97" w:rsidP="00043DE6">
            <w:pPr>
              <w:autoSpaceDE w:val="0"/>
              <w:autoSpaceDN w:val="0"/>
              <w:adjustRightInd w:val="0"/>
              <w:rPr>
                <w:rFonts w:asciiTheme="minorHAnsi" w:hAnsiTheme="minorHAnsi" w:cstheme="minorHAnsi"/>
                <w:i/>
                <w:iCs/>
                <w:szCs w:val="22"/>
              </w:rPr>
            </w:pPr>
            <w:r w:rsidRPr="00E249BC">
              <w:rPr>
                <w:rFonts w:asciiTheme="minorHAnsi" w:hAnsiTheme="minorHAnsi" w:cstheme="minorHAnsi"/>
                <w:i/>
                <w:iCs/>
                <w:szCs w:val="22"/>
              </w:rPr>
              <w:t>Besvares med JA, samt opplysning om hvor datalagringen skjer.</w:t>
            </w:r>
          </w:p>
        </w:tc>
        <w:tc>
          <w:tcPr>
            <w:tcW w:w="992" w:type="dxa"/>
          </w:tcPr>
          <w:p w14:paraId="303D4EF2" w14:textId="77777777" w:rsidR="00AE1A97" w:rsidRDefault="00AE1A97" w:rsidP="00043DE6">
            <w:pPr>
              <w:autoSpaceDE w:val="0"/>
              <w:autoSpaceDN w:val="0"/>
              <w:adjustRightInd w:val="0"/>
              <w:rPr>
                <w:rFonts w:asciiTheme="minorHAnsi" w:hAnsiTheme="minorHAnsi" w:cstheme="minorHAnsi"/>
                <w:szCs w:val="22"/>
              </w:rPr>
            </w:pPr>
          </w:p>
        </w:tc>
        <w:tc>
          <w:tcPr>
            <w:tcW w:w="5387" w:type="dxa"/>
          </w:tcPr>
          <w:p w14:paraId="6BB78305" w14:textId="7FB72617" w:rsidR="00AE1A97" w:rsidRPr="00691C1D" w:rsidRDefault="00AE1A97" w:rsidP="00043DE6">
            <w:pPr>
              <w:autoSpaceDE w:val="0"/>
              <w:autoSpaceDN w:val="0"/>
              <w:adjustRightInd w:val="0"/>
              <w:rPr>
                <w:rFonts w:asciiTheme="minorHAnsi" w:hAnsiTheme="minorHAnsi" w:cstheme="minorHAnsi"/>
                <w:szCs w:val="22"/>
              </w:rPr>
            </w:pPr>
            <w:r>
              <w:rPr>
                <w:rFonts w:asciiTheme="minorHAnsi" w:hAnsiTheme="minorHAnsi" w:cstheme="minorHAnsi"/>
                <w:szCs w:val="22"/>
              </w:rPr>
              <w:t>Tilbyders svar:</w:t>
            </w:r>
          </w:p>
        </w:tc>
      </w:tr>
      <w:tr w:rsidR="00AE1A97" w:rsidRPr="00691C1D" w14:paraId="317FD224" w14:textId="7A2A5A8A" w:rsidTr="00DE5A09">
        <w:trPr>
          <w:trHeight w:val="252"/>
        </w:trPr>
        <w:tc>
          <w:tcPr>
            <w:tcW w:w="907" w:type="dxa"/>
            <w:gridSpan w:val="2"/>
          </w:tcPr>
          <w:p w14:paraId="24620758" w14:textId="15B46C2A" w:rsidR="00AE1A97" w:rsidRPr="00E978B6" w:rsidRDefault="00AE1A97" w:rsidP="00043DE6">
            <w:pPr>
              <w:autoSpaceDE w:val="0"/>
              <w:autoSpaceDN w:val="0"/>
              <w:adjustRightInd w:val="0"/>
              <w:rPr>
                <w:rFonts w:ascii="Calibri-Light" w:hAnsi="Calibri-Light" w:cs="Calibri-Light"/>
                <w:b/>
                <w:bCs/>
              </w:rPr>
            </w:pPr>
            <w:r>
              <w:rPr>
                <w:rFonts w:ascii="Calibri" w:hAnsi="Calibri" w:cs="Calibri"/>
                <w:color w:val="000000" w:themeColor="text1"/>
              </w:rPr>
              <w:t>5.10</w:t>
            </w:r>
          </w:p>
        </w:tc>
        <w:tc>
          <w:tcPr>
            <w:tcW w:w="2632" w:type="dxa"/>
          </w:tcPr>
          <w:p w14:paraId="41495357" w14:textId="77777777" w:rsidR="00AE1A97" w:rsidRPr="000D7B64" w:rsidRDefault="00AE1A97" w:rsidP="00043DE6">
            <w:pPr>
              <w:rPr>
                <w:rFonts w:asciiTheme="minorHAnsi" w:hAnsiTheme="minorHAnsi" w:cstheme="minorHAnsi"/>
                <w:color w:val="000000" w:themeColor="text1"/>
                <w:szCs w:val="22"/>
              </w:rPr>
            </w:pPr>
            <w:r w:rsidRPr="000D7B64">
              <w:rPr>
                <w:rFonts w:asciiTheme="minorHAnsi" w:hAnsiTheme="minorHAnsi" w:cstheme="minorHAnsi"/>
                <w:color w:val="000000" w:themeColor="text1"/>
                <w:szCs w:val="22"/>
              </w:rPr>
              <w:t>Løsningen må ha en oppetid på 99,5% (målt pr år) eller høyere.</w:t>
            </w:r>
          </w:p>
          <w:p w14:paraId="350F18C2" w14:textId="77777777" w:rsidR="00AE1A97" w:rsidRPr="000D7B64" w:rsidRDefault="00AE1A97" w:rsidP="00043DE6">
            <w:pPr>
              <w:rPr>
                <w:rFonts w:asciiTheme="minorHAnsi" w:hAnsiTheme="minorHAnsi" w:cstheme="minorHAnsi"/>
                <w:color w:val="000000" w:themeColor="text1"/>
                <w:szCs w:val="22"/>
              </w:rPr>
            </w:pPr>
          </w:p>
          <w:p w14:paraId="1EE92578" w14:textId="77777777" w:rsidR="00AE1A97" w:rsidRDefault="00AE1A97" w:rsidP="00043DE6">
            <w:pPr>
              <w:autoSpaceDE w:val="0"/>
              <w:autoSpaceDN w:val="0"/>
              <w:adjustRightInd w:val="0"/>
              <w:rPr>
                <w:rFonts w:asciiTheme="minorHAnsi" w:hAnsiTheme="minorHAnsi" w:cstheme="minorHAnsi"/>
                <w:i/>
                <w:iCs/>
                <w:color w:val="000000" w:themeColor="text1"/>
                <w:szCs w:val="22"/>
              </w:rPr>
            </w:pPr>
            <w:r>
              <w:rPr>
                <w:rFonts w:asciiTheme="minorHAnsi" w:hAnsiTheme="minorHAnsi" w:cstheme="minorHAnsi"/>
                <w:i/>
                <w:iCs/>
                <w:color w:val="000000" w:themeColor="text1"/>
                <w:szCs w:val="22"/>
              </w:rPr>
              <w:t>Bekreft at kravet oppfylles, samt b</w:t>
            </w:r>
            <w:r w:rsidRPr="00C67668">
              <w:rPr>
                <w:rFonts w:asciiTheme="minorHAnsi" w:hAnsiTheme="minorHAnsi" w:cstheme="minorHAnsi"/>
                <w:i/>
                <w:iCs/>
                <w:color w:val="000000" w:themeColor="text1"/>
                <w:szCs w:val="22"/>
              </w:rPr>
              <w:t>eskriv oppetid og andre relevante opplysninger</w:t>
            </w:r>
            <w:r>
              <w:rPr>
                <w:rFonts w:asciiTheme="minorHAnsi" w:hAnsiTheme="minorHAnsi" w:cstheme="minorHAnsi"/>
                <w:i/>
                <w:iCs/>
                <w:color w:val="000000" w:themeColor="text1"/>
                <w:szCs w:val="22"/>
              </w:rPr>
              <w:t>.</w:t>
            </w:r>
          </w:p>
          <w:p w14:paraId="61D510BC" w14:textId="63AA7F79" w:rsidR="00AE1A97" w:rsidRPr="00C67668" w:rsidRDefault="00AE1A97" w:rsidP="00043DE6">
            <w:pPr>
              <w:autoSpaceDE w:val="0"/>
              <w:autoSpaceDN w:val="0"/>
              <w:adjustRightInd w:val="0"/>
              <w:rPr>
                <w:rFonts w:asciiTheme="minorHAnsi" w:hAnsiTheme="minorHAnsi" w:cstheme="minorHAnsi"/>
                <w:i/>
                <w:iCs/>
                <w:szCs w:val="22"/>
              </w:rPr>
            </w:pPr>
          </w:p>
        </w:tc>
        <w:tc>
          <w:tcPr>
            <w:tcW w:w="992" w:type="dxa"/>
          </w:tcPr>
          <w:p w14:paraId="649D637E" w14:textId="77777777" w:rsidR="00AE1A97" w:rsidRDefault="00AE1A97" w:rsidP="00043DE6">
            <w:pPr>
              <w:rPr>
                <w:rFonts w:asciiTheme="minorHAnsi" w:hAnsiTheme="minorHAnsi" w:cstheme="minorHAnsi"/>
                <w:szCs w:val="22"/>
              </w:rPr>
            </w:pPr>
          </w:p>
        </w:tc>
        <w:tc>
          <w:tcPr>
            <w:tcW w:w="5387" w:type="dxa"/>
          </w:tcPr>
          <w:p w14:paraId="45E0468F" w14:textId="732EC736" w:rsidR="00AE1A97" w:rsidRPr="00691C1D" w:rsidRDefault="00AE1A97" w:rsidP="00043DE6">
            <w:pPr>
              <w:rPr>
                <w:rFonts w:asciiTheme="minorHAnsi" w:hAnsiTheme="minorHAnsi" w:cstheme="minorHAnsi"/>
                <w:szCs w:val="22"/>
              </w:rPr>
            </w:pPr>
            <w:r>
              <w:rPr>
                <w:rFonts w:asciiTheme="minorHAnsi" w:hAnsiTheme="minorHAnsi" w:cstheme="minorHAnsi"/>
                <w:szCs w:val="22"/>
              </w:rPr>
              <w:t>Tilbyders svar:</w:t>
            </w:r>
          </w:p>
        </w:tc>
      </w:tr>
      <w:tr w:rsidR="00AE1A97" w:rsidRPr="00691C1D" w14:paraId="3DAC3718" w14:textId="47FFC17A" w:rsidTr="00DE5A09">
        <w:trPr>
          <w:trHeight w:val="252"/>
        </w:trPr>
        <w:tc>
          <w:tcPr>
            <w:tcW w:w="907" w:type="dxa"/>
            <w:gridSpan w:val="2"/>
          </w:tcPr>
          <w:p w14:paraId="0FAD6FAB" w14:textId="18278D71" w:rsidR="00AE1A97" w:rsidRPr="00E978B6" w:rsidRDefault="00AE1A97" w:rsidP="00043DE6">
            <w:pPr>
              <w:autoSpaceDE w:val="0"/>
              <w:autoSpaceDN w:val="0"/>
              <w:adjustRightInd w:val="0"/>
              <w:rPr>
                <w:rFonts w:ascii="Calibri-Light" w:hAnsi="Calibri-Light" w:cs="Calibri-Light"/>
                <w:b/>
                <w:bCs/>
              </w:rPr>
            </w:pPr>
            <w:r>
              <w:rPr>
                <w:rFonts w:ascii="Calibri" w:hAnsi="Calibri" w:cs="Calibri"/>
                <w:color w:val="000000" w:themeColor="text1"/>
              </w:rPr>
              <w:t>5.11</w:t>
            </w:r>
          </w:p>
        </w:tc>
        <w:tc>
          <w:tcPr>
            <w:tcW w:w="2632" w:type="dxa"/>
          </w:tcPr>
          <w:p w14:paraId="1E1CB7AF" w14:textId="5EC22237" w:rsidR="00AE1A97" w:rsidRPr="0065230F" w:rsidRDefault="00AE1A97" w:rsidP="00043DE6">
            <w:pPr>
              <w:rPr>
                <w:rFonts w:asciiTheme="minorHAnsi" w:hAnsiTheme="minorHAnsi" w:cstheme="minorHAnsi"/>
                <w:szCs w:val="22"/>
              </w:rPr>
            </w:pPr>
            <w:r w:rsidRPr="0065230F">
              <w:rPr>
                <w:rFonts w:asciiTheme="minorHAnsi" w:hAnsiTheme="minorHAnsi" w:cstheme="minorHAnsi"/>
                <w:szCs w:val="22"/>
              </w:rPr>
              <w:t>K</w:t>
            </w:r>
            <w:r>
              <w:rPr>
                <w:rFonts w:asciiTheme="minorHAnsi" w:hAnsiTheme="minorHAnsi" w:cstheme="minorHAnsi"/>
                <w:szCs w:val="22"/>
              </w:rPr>
              <w:t>ommunen</w:t>
            </w:r>
            <w:r w:rsidRPr="0065230F">
              <w:rPr>
                <w:rFonts w:asciiTheme="minorHAnsi" w:hAnsiTheme="minorHAnsi" w:cstheme="minorHAnsi"/>
                <w:szCs w:val="22"/>
              </w:rPr>
              <w:t xml:space="preserve"> krever at det tas back-up av løsninger som leveres. Ved en hendelse som krever at løsningen må gjenopprettes, skal ikke kunden miste mer enn 2 timers arbeid.</w:t>
            </w:r>
          </w:p>
          <w:p w14:paraId="4EBF7922" w14:textId="77777777" w:rsidR="00AE1A97" w:rsidRPr="0065230F" w:rsidRDefault="00AE1A97" w:rsidP="00043DE6">
            <w:pPr>
              <w:rPr>
                <w:rFonts w:asciiTheme="minorHAnsi" w:hAnsiTheme="minorHAnsi" w:cstheme="minorHAnsi"/>
                <w:szCs w:val="22"/>
              </w:rPr>
            </w:pPr>
          </w:p>
          <w:p w14:paraId="77EDD6CA" w14:textId="77777777" w:rsidR="00AE1A97" w:rsidRDefault="00AE1A97" w:rsidP="00043DE6">
            <w:pPr>
              <w:autoSpaceDE w:val="0"/>
              <w:autoSpaceDN w:val="0"/>
              <w:adjustRightInd w:val="0"/>
              <w:rPr>
                <w:rFonts w:asciiTheme="minorHAnsi" w:hAnsiTheme="minorHAnsi" w:cstheme="minorHAnsi"/>
                <w:i/>
                <w:iCs/>
                <w:szCs w:val="22"/>
              </w:rPr>
            </w:pPr>
            <w:r>
              <w:rPr>
                <w:rFonts w:asciiTheme="minorHAnsi" w:hAnsiTheme="minorHAnsi" w:cstheme="minorHAnsi"/>
                <w:i/>
                <w:iCs/>
                <w:szCs w:val="22"/>
              </w:rPr>
              <w:t>Bekreft at kravet er oppfylt, samt b</w:t>
            </w:r>
            <w:r w:rsidRPr="00C67668">
              <w:rPr>
                <w:rFonts w:asciiTheme="minorHAnsi" w:hAnsiTheme="minorHAnsi" w:cstheme="minorHAnsi"/>
                <w:i/>
                <w:iCs/>
                <w:szCs w:val="22"/>
              </w:rPr>
              <w:t>eskriv løsningen sin RPO (hvor ofte) og RTO (hvor lang restore-tid).</w:t>
            </w:r>
          </w:p>
          <w:p w14:paraId="3DC3EBDC" w14:textId="06B8BB15" w:rsidR="00AE1A97" w:rsidRPr="00C67668" w:rsidRDefault="00AE1A97" w:rsidP="00043DE6">
            <w:pPr>
              <w:autoSpaceDE w:val="0"/>
              <w:autoSpaceDN w:val="0"/>
              <w:adjustRightInd w:val="0"/>
              <w:rPr>
                <w:rFonts w:asciiTheme="minorHAnsi" w:hAnsiTheme="minorHAnsi" w:cstheme="minorHAnsi"/>
                <w:i/>
                <w:iCs/>
                <w:szCs w:val="22"/>
              </w:rPr>
            </w:pPr>
          </w:p>
        </w:tc>
        <w:tc>
          <w:tcPr>
            <w:tcW w:w="992" w:type="dxa"/>
          </w:tcPr>
          <w:p w14:paraId="467C0C77" w14:textId="77777777" w:rsidR="00AE1A97" w:rsidRDefault="00AE1A97" w:rsidP="00043DE6">
            <w:pPr>
              <w:autoSpaceDE w:val="0"/>
              <w:autoSpaceDN w:val="0"/>
              <w:adjustRightInd w:val="0"/>
              <w:rPr>
                <w:rFonts w:asciiTheme="minorHAnsi" w:hAnsiTheme="minorHAnsi" w:cstheme="minorHAnsi"/>
                <w:szCs w:val="22"/>
              </w:rPr>
            </w:pPr>
          </w:p>
        </w:tc>
        <w:tc>
          <w:tcPr>
            <w:tcW w:w="5387" w:type="dxa"/>
          </w:tcPr>
          <w:p w14:paraId="39AE43E1" w14:textId="2B390B87" w:rsidR="00AE1A97" w:rsidRPr="00691C1D" w:rsidRDefault="00AE1A97" w:rsidP="00043DE6">
            <w:pPr>
              <w:autoSpaceDE w:val="0"/>
              <w:autoSpaceDN w:val="0"/>
              <w:adjustRightInd w:val="0"/>
              <w:rPr>
                <w:rFonts w:asciiTheme="minorHAnsi" w:hAnsiTheme="minorHAnsi" w:cstheme="minorHAnsi"/>
                <w:szCs w:val="22"/>
              </w:rPr>
            </w:pPr>
            <w:r>
              <w:rPr>
                <w:rFonts w:asciiTheme="minorHAnsi" w:hAnsiTheme="minorHAnsi" w:cstheme="minorHAnsi"/>
                <w:szCs w:val="22"/>
              </w:rPr>
              <w:t>Tilbyders svar:</w:t>
            </w:r>
          </w:p>
        </w:tc>
      </w:tr>
      <w:tr w:rsidR="00AE1A97" w:rsidRPr="00691C1D" w14:paraId="0C3B3626" w14:textId="6D6EF16B" w:rsidTr="00DE5A09">
        <w:trPr>
          <w:trHeight w:val="252"/>
        </w:trPr>
        <w:tc>
          <w:tcPr>
            <w:tcW w:w="907" w:type="dxa"/>
            <w:gridSpan w:val="2"/>
          </w:tcPr>
          <w:p w14:paraId="12CA6325" w14:textId="39DAE769" w:rsidR="00AE1A97" w:rsidRPr="00C67668" w:rsidRDefault="00AE1A97" w:rsidP="00043DE6">
            <w:pPr>
              <w:autoSpaceDE w:val="0"/>
              <w:autoSpaceDN w:val="0"/>
              <w:adjustRightInd w:val="0"/>
              <w:rPr>
                <w:rFonts w:asciiTheme="minorHAnsi" w:hAnsiTheme="minorHAnsi" w:cstheme="minorHAnsi"/>
                <w:b/>
                <w:bCs/>
              </w:rPr>
            </w:pPr>
            <w:r w:rsidRPr="00C67668">
              <w:rPr>
                <w:rFonts w:asciiTheme="minorHAnsi" w:hAnsiTheme="minorHAnsi" w:cstheme="minorHAnsi"/>
              </w:rPr>
              <w:t>5.1</w:t>
            </w:r>
            <w:r>
              <w:rPr>
                <w:rFonts w:asciiTheme="minorHAnsi" w:hAnsiTheme="minorHAnsi" w:cstheme="minorHAnsi"/>
              </w:rPr>
              <w:t>2</w:t>
            </w:r>
          </w:p>
        </w:tc>
        <w:tc>
          <w:tcPr>
            <w:tcW w:w="2632" w:type="dxa"/>
          </w:tcPr>
          <w:p w14:paraId="794A4A98" w14:textId="2D2DD776" w:rsidR="00AE1A97" w:rsidRPr="00691C1D" w:rsidRDefault="00AE1A97" w:rsidP="00043DE6">
            <w:pPr>
              <w:rPr>
                <w:rFonts w:asciiTheme="minorHAnsi" w:hAnsiTheme="minorHAnsi" w:cstheme="minorHAnsi"/>
                <w:szCs w:val="22"/>
              </w:rPr>
            </w:pPr>
            <w:r w:rsidRPr="00691C1D">
              <w:rPr>
                <w:rFonts w:asciiTheme="minorHAnsi" w:hAnsiTheme="minorHAnsi" w:cstheme="minorHAnsi"/>
                <w:szCs w:val="22"/>
              </w:rPr>
              <w:t>Lillestrøm kommune krever at leverandør skal ha en support-tjeneste. Det skal være mulig å kontakte denne tjenesten via telefon</w:t>
            </w:r>
            <w:r>
              <w:rPr>
                <w:rFonts w:asciiTheme="minorHAnsi" w:hAnsiTheme="minorHAnsi" w:cstheme="minorHAnsi"/>
                <w:szCs w:val="22"/>
              </w:rPr>
              <w:t xml:space="preserve">, </w:t>
            </w:r>
            <w:r w:rsidRPr="00691C1D">
              <w:rPr>
                <w:rFonts w:asciiTheme="minorHAnsi" w:hAnsiTheme="minorHAnsi" w:cstheme="minorHAnsi"/>
                <w:szCs w:val="22"/>
              </w:rPr>
              <w:t>e</w:t>
            </w:r>
            <w:r>
              <w:rPr>
                <w:rFonts w:asciiTheme="minorHAnsi" w:hAnsiTheme="minorHAnsi" w:cstheme="minorHAnsi"/>
                <w:szCs w:val="22"/>
              </w:rPr>
              <w:t>-</w:t>
            </w:r>
            <w:r w:rsidRPr="00691C1D">
              <w:rPr>
                <w:rFonts w:asciiTheme="minorHAnsi" w:hAnsiTheme="minorHAnsi" w:cstheme="minorHAnsi"/>
                <w:szCs w:val="22"/>
              </w:rPr>
              <w:t>post</w:t>
            </w:r>
            <w:r>
              <w:rPr>
                <w:rFonts w:asciiTheme="minorHAnsi" w:hAnsiTheme="minorHAnsi" w:cstheme="minorHAnsi"/>
                <w:szCs w:val="22"/>
              </w:rPr>
              <w:t xml:space="preserve"> og chat</w:t>
            </w:r>
            <w:r w:rsidRPr="00691C1D">
              <w:rPr>
                <w:rFonts w:asciiTheme="minorHAnsi" w:hAnsiTheme="minorHAnsi" w:cstheme="minorHAnsi"/>
                <w:szCs w:val="22"/>
              </w:rPr>
              <w:t>. Det må også tilbys fjernstøtte.</w:t>
            </w:r>
          </w:p>
          <w:p w14:paraId="072AB32D" w14:textId="77777777" w:rsidR="00AE1A97" w:rsidRDefault="00AE1A97" w:rsidP="00043DE6">
            <w:pPr>
              <w:rPr>
                <w:rFonts w:asciiTheme="minorHAnsi" w:hAnsiTheme="minorHAnsi" w:cstheme="minorHAnsi"/>
                <w:szCs w:val="22"/>
              </w:rPr>
            </w:pPr>
          </w:p>
          <w:p w14:paraId="321CA65A" w14:textId="71811CBF" w:rsidR="00AE1A97" w:rsidRPr="00691C1D" w:rsidRDefault="00AE1A97" w:rsidP="00043DE6">
            <w:pPr>
              <w:rPr>
                <w:rFonts w:asciiTheme="minorHAnsi" w:hAnsiTheme="minorHAnsi" w:cstheme="minorHAnsi"/>
                <w:szCs w:val="22"/>
              </w:rPr>
            </w:pPr>
            <w:r w:rsidRPr="00691C1D">
              <w:rPr>
                <w:rFonts w:asciiTheme="minorHAnsi" w:hAnsiTheme="minorHAnsi" w:cstheme="minorHAnsi"/>
                <w:szCs w:val="22"/>
              </w:rPr>
              <w:t>Tjenesten skal minimum ha åpningstid 08:00</w:t>
            </w:r>
            <w:r>
              <w:rPr>
                <w:rFonts w:asciiTheme="minorHAnsi" w:hAnsiTheme="minorHAnsi" w:cstheme="minorHAnsi"/>
                <w:szCs w:val="22"/>
              </w:rPr>
              <w:t>-</w:t>
            </w:r>
            <w:r w:rsidRPr="00691C1D">
              <w:rPr>
                <w:rFonts w:asciiTheme="minorHAnsi" w:hAnsiTheme="minorHAnsi" w:cstheme="minorHAnsi"/>
                <w:szCs w:val="22"/>
              </w:rPr>
              <w:t>16:00 alle arbeidsdager.</w:t>
            </w:r>
          </w:p>
          <w:p w14:paraId="10268B5D" w14:textId="77777777" w:rsidR="00AE1A97" w:rsidRPr="00691C1D" w:rsidRDefault="00AE1A97" w:rsidP="00043DE6">
            <w:pPr>
              <w:rPr>
                <w:rFonts w:asciiTheme="minorHAnsi" w:hAnsiTheme="minorHAnsi" w:cstheme="minorHAnsi"/>
                <w:szCs w:val="22"/>
              </w:rPr>
            </w:pPr>
          </w:p>
          <w:p w14:paraId="4D50ABCB" w14:textId="77777777" w:rsidR="00AE1A97" w:rsidRDefault="00AE1A97" w:rsidP="00043DE6">
            <w:pPr>
              <w:autoSpaceDE w:val="0"/>
              <w:autoSpaceDN w:val="0"/>
              <w:adjustRightInd w:val="0"/>
              <w:rPr>
                <w:rFonts w:asciiTheme="minorHAnsi" w:hAnsiTheme="minorHAnsi" w:cstheme="minorHAnsi"/>
                <w:i/>
                <w:iCs/>
                <w:szCs w:val="22"/>
              </w:rPr>
            </w:pPr>
            <w:r w:rsidRPr="00CA0860">
              <w:rPr>
                <w:rFonts w:asciiTheme="minorHAnsi" w:hAnsiTheme="minorHAnsi" w:cstheme="minorHAnsi"/>
                <w:i/>
                <w:iCs/>
                <w:szCs w:val="22"/>
              </w:rPr>
              <w:lastRenderedPageBreak/>
              <w:t>Bekreft at kravet er oppfylt, samt gi en beskrivelse av tilbudt løsning.</w:t>
            </w:r>
          </w:p>
          <w:p w14:paraId="31BD18E5" w14:textId="7A55EC21" w:rsidR="00AE1A97" w:rsidRPr="00CA0860" w:rsidRDefault="00AE1A97" w:rsidP="00043DE6">
            <w:pPr>
              <w:autoSpaceDE w:val="0"/>
              <w:autoSpaceDN w:val="0"/>
              <w:adjustRightInd w:val="0"/>
              <w:rPr>
                <w:rFonts w:asciiTheme="minorHAnsi" w:hAnsiTheme="minorHAnsi" w:cstheme="minorHAnsi"/>
                <w:i/>
                <w:iCs/>
                <w:szCs w:val="22"/>
              </w:rPr>
            </w:pPr>
          </w:p>
        </w:tc>
        <w:tc>
          <w:tcPr>
            <w:tcW w:w="992" w:type="dxa"/>
          </w:tcPr>
          <w:p w14:paraId="24AD2EAD" w14:textId="77777777" w:rsidR="00AE1A97" w:rsidRPr="007070B2" w:rsidRDefault="00AE1A97" w:rsidP="1B58B4F4">
            <w:pPr>
              <w:rPr>
                <w:rFonts w:asciiTheme="minorHAnsi" w:hAnsiTheme="minorHAnsi" w:cstheme="minorBidi"/>
                <w:szCs w:val="22"/>
              </w:rPr>
            </w:pPr>
          </w:p>
        </w:tc>
        <w:tc>
          <w:tcPr>
            <w:tcW w:w="5387" w:type="dxa"/>
          </w:tcPr>
          <w:p w14:paraId="5430782D" w14:textId="5AE52AF0" w:rsidR="00AE1A97" w:rsidRPr="00691C1D" w:rsidRDefault="00AE1A97" w:rsidP="1B58B4F4">
            <w:pPr>
              <w:rPr>
                <w:szCs w:val="22"/>
              </w:rPr>
            </w:pPr>
            <w:r w:rsidRPr="007070B2">
              <w:rPr>
                <w:rFonts w:asciiTheme="minorHAnsi" w:hAnsiTheme="minorHAnsi" w:cstheme="minorBidi"/>
                <w:szCs w:val="22"/>
              </w:rPr>
              <w:t xml:space="preserve"> </w:t>
            </w:r>
            <w:r w:rsidRPr="007070B2">
              <w:rPr>
                <w:rFonts w:asciiTheme="minorHAnsi" w:hAnsiTheme="minorHAnsi" w:cstheme="minorHAnsi"/>
                <w:szCs w:val="22"/>
              </w:rPr>
              <w:t xml:space="preserve"> Tilb</w:t>
            </w:r>
            <w:r>
              <w:rPr>
                <w:rFonts w:asciiTheme="minorHAnsi" w:hAnsiTheme="minorHAnsi" w:cstheme="minorHAnsi"/>
                <w:szCs w:val="22"/>
              </w:rPr>
              <w:t>yders svar:</w:t>
            </w:r>
          </w:p>
        </w:tc>
      </w:tr>
      <w:tr w:rsidR="00AE1A97" w:rsidRPr="00691C1D" w14:paraId="4ACEFD7B" w14:textId="627F3C2C" w:rsidTr="00DE5A09">
        <w:trPr>
          <w:trHeight w:val="252"/>
        </w:trPr>
        <w:tc>
          <w:tcPr>
            <w:tcW w:w="907" w:type="dxa"/>
            <w:gridSpan w:val="2"/>
          </w:tcPr>
          <w:p w14:paraId="56991590" w14:textId="15D22D13" w:rsidR="00AE1A97" w:rsidRPr="00C67668" w:rsidRDefault="00AE1A97" w:rsidP="00043DE6">
            <w:pPr>
              <w:autoSpaceDE w:val="0"/>
              <w:autoSpaceDN w:val="0"/>
              <w:adjustRightInd w:val="0"/>
              <w:rPr>
                <w:rFonts w:asciiTheme="minorHAnsi" w:hAnsiTheme="minorHAnsi" w:cstheme="minorHAnsi"/>
                <w:b/>
                <w:bCs/>
              </w:rPr>
            </w:pPr>
            <w:r w:rsidRPr="00C67668">
              <w:rPr>
                <w:rFonts w:asciiTheme="minorHAnsi" w:hAnsiTheme="minorHAnsi" w:cstheme="minorHAnsi"/>
              </w:rPr>
              <w:t>5.1</w:t>
            </w:r>
            <w:r>
              <w:rPr>
                <w:rFonts w:asciiTheme="minorHAnsi" w:hAnsiTheme="minorHAnsi" w:cstheme="minorHAnsi"/>
              </w:rPr>
              <w:t>3</w:t>
            </w:r>
          </w:p>
        </w:tc>
        <w:tc>
          <w:tcPr>
            <w:tcW w:w="2632" w:type="dxa"/>
          </w:tcPr>
          <w:p w14:paraId="5A8E752E" w14:textId="77777777" w:rsidR="00AE1A97" w:rsidRDefault="00AE1A97" w:rsidP="00043DE6">
            <w:pPr>
              <w:autoSpaceDE w:val="0"/>
              <w:autoSpaceDN w:val="0"/>
              <w:adjustRightInd w:val="0"/>
              <w:rPr>
                <w:rFonts w:asciiTheme="minorHAnsi" w:hAnsiTheme="minorHAnsi" w:cstheme="minorHAnsi"/>
                <w:szCs w:val="22"/>
              </w:rPr>
            </w:pPr>
            <w:r w:rsidRPr="00691C1D">
              <w:rPr>
                <w:rFonts w:asciiTheme="minorHAnsi" w:hAnsiTheme="minorHAnsi" w:cstheme="minorHAnsi"/>
                <w:szCs w:val="22"/>
              </w:rPr>
              <w:t>Lillestrøm kommune krever at personer hos leverandør som skal drive fjernstøtte eller annen IT-teknisk støtte på kommunens IT-systemer, må skrive under kommunens taushetserklæring.</w:t>
            </w:r>
          </w:p>
          <w:p w14:paraId="729440AF" w14:textId="77777777" w:rsidR="00AE1A97" w:rsidRDefault="00AE1A97" w:rsidP="00043DE6">
            <w:pPr>
              <w:autoSpaceDE w:val="0"/>
              <w:autoSpaceDN w:val="0"/>
              <w:adjustRightInd w:val="0"/>
              <w:rPr>
                <w:rFonts w:asciiTheme="minorHAnsi" w:hAnsiTheme="minorHAnsi" w:cstheme="minorHAnsi"/>
                <w:szCs w:val="22"/>
              </w:rPr>
            </w:pPr>
          </w:p>
          <w:p w14:paraId="3D8C21B7" w14:textId="77777777" w:rsidR="00AE1A97" w:rsidRDefault="00AE1A97" w:rsidP="00043DE6">
            <w:pPr>
              <w:autoSpaceDE w:val="0"/>
              <w:autoSpaceDN w:val="0"/>
              <w:adjustRightInd w:val="0"/>
              <w:rPr>
                <w:rFonts w:asciiTheme="minorHAnsi" w:hAnsiTheme="minorHAnsi" w:cstheme="minorHAnsi"/>
                <w:i/>
                <w:iCs/>
                <w:szCs w:val="22"/>
              </w:rPr>
            </w:pPr>
            <w:r w:rsidRPr="00CA0860">
              <w:rPr>
                <w:rFonts w:asciiTheme="minorHAnsi" w:hAnsiTheme="minorHAnsi" w:cstheme="minorHAnsi"/>
                <w:i/>
                <w:iCs/>
                <w:szCs w:val="22"/>
              </w:rPr>
              <w:t>Bekreftes med JA</w:t>
            </w:r>
          </w:p>
          <w:p w14:paraId="49DD1346" w14:textId="2ADB63B0" w:rsidR="00AE1A97" w:rsidRPr="00CA0860" w:rsidRDefault="00AE1A97" w:rsidP="00043DE6">
            <w:pPr>
              <w:autoSpaceDE w:val="0"/>
              <w:autoSpaceDN w:val="0"/>
              <w:adjustRightInd w:val="0"/>
              <w:rPr>
                <w:rFonts w:asciiTheme="minorHAnsi" w:hAnsiTheme="minorHAnsi" w:cstheme="minorHAnsi"/>
                <w:i/>
                <w:iCs/>
                <w:szCs w:val="22"/>
              </w:rPr>
            </w:pPr>
          </w:p>
        </w:tc>
        <w:tc>
          <w:tcPr>
            <w:tcW w:w="992" w:type="dxa"/>
          </w:tcPr>
          <w:p w14:paraId="4E7F1792" w14:textId="77777777" w:rsidR="00AE1A97" w:rsidRDefault="00AE1A97" w:rsidP="00043DE6">
            <w:pPr>
              <w:autoSpaceDE w:val="0"/>
              <w:autoSpaceDN w:val="0"/>
              <w:adjustRightInd w:val="0"/>
              <w:rPr>
                <w:rFonts w:asciiTheme="minorHAnsi" w:hAnsiTheme="minorHAnsi" w:cstheme="minorHAnsi"/>
                <w:szCs w:val="22"/>
              </w:rPr>
            </w:pPr>
          </w:p>
        </w:tc>
        <w:tc>
          <w:tcPr>
            <w:tcW w:w="5387" w:type="dxa"/>
          </w:tcPr>
          <w:p w14:paraId="46345E6B" w14:textId="0830AD90" w:rsidR="00AE1A97" w:rsidRPr="00691C1D" w:rsidRDefault="00AE1A97" w:rsidP="00043DE6">
            <w:pPr>
              <w:autoSpaceDE w:val="0"/>
              <w:autoSpaceDN w:val="0"/>
              <w:adjustRightInd w:val="0"/>
              <w:rPr>
                <w:rFonts w:asciiTheme="minorHAnsi" w:hAnsiTheme="minorHAnsi" w:cstheme="minorHAnsi"/>
                <w:szCs w:val="22"/>
              </w:rPr>
            </w:pPr>
            <w:r>
              <w:rPr>
                <w:rFonts w:asciiTheme="minorHAnsi" w:hAnsiTheme="minorHAnsi" w:cstheme="minorHAnsi"/>
                <w:szCs w:val="22"/>
              </w:rPr>
              <w:t>Tilbyders svar:</w:t>
            </w:r>
          </w:p>
        </w:tc>
      </w:tr>
      <w:tr w:rsidR="00AE1A97" w:rsidRPr="00691C1D" w14:paraId="171013AD" w14:textId="62170111" w:rsidTr="00DE5A09">
        <w:trPr>
          <w:trHeight w:val="252"/>
        </w:trPr>
        <w:tc>
          <w:tcPr>
            <w:tcW w:w="907" w:type="dxa"/>
            <w:gridSpan w:val="2"/>
          </w:tcPr>
          <w:p w14:paraId="01DF3A85" w14:textId="200C5D4C" w:rsidR="00AE1A97" w:rsidRPr="00C67668" w:rsidRDefault="00AE1A97" w:rsidP="00043DE6">
            <w:pPr>
              <w:autoSpaceDE w:val="0"/>
              <w:autoSpaceDN w:val="0"/>
              <w:adjustRightInd w:val="0"/>
              <w:rPr>
                <w:rFonts w:asciiTheme="minorHAnsi" w:hAnsiTheme="minorHAnsi" w:cstheme="minorHAnsi"/>
                <w:b/>
                <w:bCs/>
              </w:rPr>
            </w:pPr>
            <w:r>
              <w:rPr>
                <w:rFonts w:asciiTheme="minorHAnsi" w:hAnsiTheme="minorHAnsi" w:cstheme="minorHAnsi"/>
                <w:color w:val="000000" w:themeColor="text1"/>
              </w:rPr>
              <w:t>5.14</w:t>
            </w:r>
          </w:p>
        </w:tc>
        <w:tc>
          <w:tcPr>
            <w:tcW w:w="2632" w:type="dxa"/>
          </w:tcPr>
          <w:p w14:paraId="6BD4A3D4" w14:textId="250AD32D" w:rsidR="00AE1A97" w:rsidRPr="00691C1D" w:rsidRDefault="00AE1A97" w:rsidP="00043DE6">
            <w:pPr>
              <w:rPr>
                <w:rFonts w:asciiTheme="minorHAnsi" w:hAnsiTheme="minorHAnsi" w:cstheme="minorHAnsi"/>
                <w:szCs w:val="22"/>
              </w:rPr>
            </w:pPr>
            <w:r w:rsidRPr="00691C1D">
              <w:rPr>
                <w:rFonts w:asciiTheme="minorHAnsi" w:hAnsiTheme="minorHAnsi" w:cstheme="minorHAnsi"/>
                <w:szCs w:val="22"/>
              </w:rPr>
              <w:t>Løsningen skal til enhver tid</w:t>
            </w:r>
            <w:r>
              <w:rPr>
                <w:rFonts w:asciiTheme="minorHAnsi" w:hAnsiTheme="minorHAnsi" w:cstheme="minorHAnsi"/>
                <w:szCs w:val="22"/>
              </w:rPr>
              <w:t xml:space="preserve"> </w:t>
            </w:r>
            <w:r w:rsidRPr="00691C1D">
              <w:rPr>
                <w:rFonts w:asciiTheme="minorHAnsi" w:hAnsiTheme="minorHAnsi" w:cstheme="minorHAnsi"/>
                <w:szCs w:val="22"/>
              </w:rPr>
              <w:t xml:space="preserve">støtte </w:t>
            </w:r>
            <w:r>
              <w:rPr>
                <w:rFonts w:asciiTheme="minorHAnsi" w:hAnsiTheme="minorHAnsi" w:cstheme="minorHAnsi"/>
                <w:szCs w:val="22"/>
              </w:rPr>
              <w:t xml:space="preserve">de to </w:t>
            </w:r>
            <w:r w:rsidRPr="00691C1D">
              <w:rPr>
                <w:rFonts w:asciiTheme="minorHAnsi" w:hAnsiTheme="minorHAnsi" w:cstheme="minorHAnsi"/>
                <w:szCs w:val="22"/>
              </w:rPr>
              <w:t>siste versjon</w:t>
            </w:r>
            <w:r>
              <w:rPr>
                <w:rFonts w:asciiTheme="minorHAnsi" w:hAnsiTheme="minorHAnsi" w:cstheme="minorHAnsi"/>
                <w:szCs w:val="22"/>
              </w:rPr>
              <w:t>ene</w:t>
            </w:r>
            <w:r w:rsidRPr="00691C1D">
              <w:rPr>
                <w:rFonts w:asciiTheme="minorHAnsi" w:hAnsiTheme="minorHAnsi" w:cstheme="minorHAnsi"/>
                <w:szCs w:val="22"/>
              </w:rPr>
              <w:t xml:space="preserve"> av minimum følgende nettlesere:</w:t>
            </w:r>
          </w:p>
          <w:p w14:paraId="1169AAB5" w14:textId="2E5C4F9A" w:rsidR="00AE1A97" w:rsidRDefault="00AE1A97" w:rsidP="00043DE6">
            <w:pPr>
              <w:rPr>
                <w:rFonts w:asciiTheme="minorHAnsi" w:hAnsiTheme="minorHAnsi" w:cstheme="minorHAnsi"/>
                <w:szCs w:val="22"/>
              </w:rPr>
            </w:pPr>
            <w:r w:rsidRPr="00691C1D">
              <w:rPr>
                <w:rFonts w:asciiTheme="minorHAnsi" w:hAnsiTheme="minorHAnsi" w:cstheme="minorHAnsi"/>
                <w:szCs w:val="22"/>
              </w:rPr>
              <w:t>Chrome, Safari</w:t>
            </w:r>
            <w:r>
              <w:rPr>
                <w:rFonts w:asciiTheme="minorHAnsi" w:hAnsiTheme="minorHAnsi" w:cstheme="minorHAnsi"/>
                <w:szCs w:val="22"/>
              </w:rPr>
              <w:t xml:space="preserve"> og</w:t>
            </w:r>
            <w:r w:rsidRPr="00691C1D">
              <w:rPr>
                <w:rFonts w:asciiTheme="minorHAnsi" w:hAnsiTheme="minorHAnsi" w:cstheme="minorHAnsi"/>
                <w:szCs w:val="22"/>
              </w:rPr>
              <w:t xml:space="preserve"> Edge</w:t>
            </w:r>
            <w:r>
              <w:rPr>
                <w:rFonts w:asciiTheme="minorHAnsi" w:hAnsiTheme="minorHAnsi" w:cstheme="minorHAnsi"/>
                <w:szCs w:val="22"/>
              </w:rPr>
              <w:t>.</w:t>
            </w:r>
          </w:p>
          <w:p w14:paraId="66662975" w14:textId="77777777" w:rsidR="00AE1A97" w:rsidRDefault="00AE1A97" w:rsidP="00043DE6">
            <w:pPr>
              <w:rPr>
                <w:rFonts w:asciiTheme="minorHAnsi" w:hAnsiTheme="minorHAnsi" w:cstheme="minorHAnsi"/>
                <w:szCs w:val="22"/>
              </w:rPr>
            </w:pPr>
          </w:p>
          <w:p w14:paraId="6C5B542A" w14:textId="22C6234D" w:rsidR="00AE1A97" w:rsidRPr="00CA0860" w:rsidRDefault="00AE1A97" w:rsidP="00043DE6">
            <w:pPr>
              <w:rPr>
                <w:rFonts w:asciiTheme="minorHAnsi" w:hAnsiTheme="minorHAnsi" w:cstheme="minorHAnsi"/>
                <w:i/>
                <w:iCs/>
                <w:szCs w:val="22"/>
              </w:rPr>
            </w:pPr>
            <w:r w:rsidRPr="00CA0860">
              <w:rPr>
                <w:rFonts w:asciiTheme="minorHAnsi" w:hAnsiTheme="minorHAnsi" w:cstheme="minorHAnsi"/>
                <w:i/>
                <w:iCs/>
                <w:szCs w:val="22"/>
              </w:rPr>
              <w:t xml:space="preserve">Bekreftes med JA, samt opplysninger om hvilke </w:t>
            </w:r>
            <w:r>
              <w:rPr>
                <w:rFonts w:asciiTheme="minorHAnsi" w:hAnsiTheme="minorHAnsi" w:cstheme="minorHAnsi"/>
                <w:i/>
                <w:iCs/>
                <w:szCs w:val="22"/>
              </w:rPr>
              <w:t xml:space="preserve">andre </w:t>
            </w:r>
            <w:r w:rsidRPr="00CA0860">
              <w:rPr>
                <w:rFonts w:asciiTheme="minorHAnsi" w:hAnsiTheme="minorHAnsi" w:cstheme="minorHAnsi"/>
                <w:i/>
                <w:iCs/>
                <w:szCs w:val="22"/>
              </w:rPr>
              <w:t xml:space="preserve">nettlesere som </w:t>
            </w:r>
            <w:r>
              <w:rPr>
                <w:rFonts w:asciiTheme="minorHAnsi" w:hAnsiTheme="minorHAnsi" w:cstheme="minorHAnsi"/>
                <w:i/>
                <w:iCs/>
                <w:szCs w:val="22"/>
              </w:rPr>
              <w:t xml:space="preserve">eventuelt </w:t>
            </w:r>
            <w:r w:rsidRPr="00CA0860">
              <w:rPr>
                <w:rFonts w:asciiTheme="minorHAnsi" w:hAnsiTheme="minorHAnsi" w:cstheme="minorHAnsi"/>
                <w:i/>
                <w:iCs/>
                <w:szCs w:val="22"/>
              </w:rPr>
              <w:t xml:space="preserve">støttes. </w:t>
            </w:r>
          </w:p>
          <w:p w14:paraId="579DFFF7" w14:textId="6BD52E3A" w:rsidR="00AE1A97" w:rsidRPr="00691C1D" w:rsidRDefault="00AE1A97" w:rsidP="00043DE6">
            <w:pPr>
              <w:rPr>
                <w:rFonts w:asciiTheme="minorHAnsi" w:hAnsiTheme="minorHAnsi" w:cstheme="minorHAnsi"/>
                <w:szCs w:val="22"/>
              </w:rPr>
            </w:pPr>
          </w:p>
        </w:tc>
        <w:tc>
          <w:tcPr>
            <w:tcW w:w="992" w:type="dxa"/>
          </w:tcPr>
          <w:p w14:paraId="1B4D9EF8" w14:textId="77777777" w:rsidR="00AE1A97" w:rsidRDefault="00AE1A97" w:rsidP="00043DE6">
            <w:pPr>
              <w:autoSpaceDE w:val="0"/>
              <w:autoSpaceDN w:val="0"/>
              <w:adjustRightInd w:val="0"/>
              <w:rPr>
                <w:rFonts w:asciiTheme="minorHAnsi" w:hAnsiTheme="minorHAnsi" w:cstheme="minorHAnsi"/>
                <w:szCs w:val="22"/>
              </w:rPr>
            </w:pPr>
          </w:p>
        </w:tc>
        <w:tc>
          <w:tcPr>
            <w:tcW w:w="5387" w:type="dxa"/>
          </w:tcPr>
          <w:p w14:paraId="2790CCFB" w14:textId="191A26C2" w:rsidR="00AE1A97" w:rsidRPr="00691C1D" w:rsidRDefault="00AE1A97" w:rsidP="00043DE6">
            <w:pPr>
              <w:autoSpaceDE w:val="0"/>
              <w:autoSpaceDN w:val="0"/>
              <w:adjustRightInd w:val="0"/>
              <w:rPr>
                <w:rFonts w:asciiTheme="minorHAnsi" w:hAnsiTheme="minorHAnsi" w:cstheme="minorHAnsi"/>
                <w:szCs w:val="22"/>
              </w:rPr>
            </w:pPr>
            <w:r>
              <w:rPr>
                <w:rFonts w:asciiTheme="minorHAnsi" w:hAnsiTheme="minorHAnsi" w:cstheme="minorHAnsi"/>
                <w:szCs w:val="22"/>
              </w:rPr>
              <w:t>Tilbyders svar:</w:t>
            </w:r>
          </w:p>
        </w:tc>
      </w:tr>
      <w:tr w:rsidR="00AE1A97" w:rsidRPr="00691C1D" w14:paraId="305D4BFF" w14:textId="77777777" w:rsidTr="00DE5A09">
        <w:trPr>
          <w:trHeight w:val="252"/>
        </w:trPr>
        <w:tc>
          <w:tcPr>
            <w:tcW w:w="907" w:type="dxa"/>
            <w:gridSpan w:val="2"/>
          </w:tcPr>
          <w:p w14:paraId="0C84E424" w14:textId="387AE568" w:rsidR="00AE1A97" w:rsidRPr="00C67668" w:rsidRDefault="00AE1A97" w:rsidP="00043DE6">
            <w:pPr>
              <w:autoSpaceDE w:val="0"/>
              <w:autoSpaceDN w:val="0"/>
              <w:adjustRightInd w:val="0"/>
              <w:rPr>
                <w:rFonts w:asciiTheme="minorHAnsi" w:hAnsiTheme="minorHAnsi" w:cstheme="minorHAnsi"/>
                <w:color w:val="000000" w:themeColor="text1"/>
              </w:rPr>
            </w:pPr>
            <w:r>
              <w:rPr>
                <w:rFonts w:asciiTheme="minorHAnsi" w:hAnsiTheme="minorHAnsi" w:cstheme="minorHAnsi"/>
              </w:rPr>
              <w:t>5.15</w:t>
            </w:r>
          </w:p>
        </w:tc>
        <w:tc>
          <w:tcPr>
            <w:tcW w:w="2632" w:type="dxa"/>
          </w:tcPr>
          <w:p w14:paraId="5B19A018" w14:textId="2450AC35" w:rsidR="00AE1A97" w:rsidRDefault="00AE1A97" w:rsidP="00043DE6">
            <w:pPr>
              <w:rPr>
                <w:rFonts w:asciiTheme="minorHAnsi" w:hAnsiTheme="minorHAnsi" w:cstheme="minorBidi"/>
              </w:rPr>
            </w:pPr>
            <w:r w:rsidRPr="000E5E52">
              <w:rPr>
                <w:rFonts w:asciiTheme="minorHAnsi" w:hAnsiTheme="minorHAnsi" w:cstheme="minorBidi"/>
              </w:rPr>
              <w:t>Det er et krav at løsningen kan aksesseres via kommunens standard arbeidsverktøy (PC, telefon, nettbrett). Mobile applikasjoner (apper) skal kunne benyttes på både Android og iOS.</w:t>
            </w:r>
          </w:p>
          <w:p w14:paraId="377F18FF" w14:textId="77777777" w:rsidR="00AE1A97" w:rsidRDefault="00AE1A97" w:rsidP="00043DE6">
            <w:pPr>
              <w:rPr>
                <w:rFonts w:asciiTheme="minorHAnsi" w:hAnsiTheme="minorHAnsi" w:cstheme="minorBidi"/>
              </w:rPr>
            </w:pPr>
          </w:p>
          <w:p w14:paraId="1DBBA617" w14:textId="77777777" w:rsidR="00AE1A97" w:rsidRDefault="00AE1A97" w:rsidP="00043DE6">
            <w:pPr>
              <w:rPr>
                <w:rFonts w:asciiTheme="minorHAnsi" w:hAnsiTheme="minorHAnsi" w:cstheme="minorBidi"/>
                <w:i/>
                <w:iCs/>
              </w:rPr>
            </w:pPr>
            <w:r w:rsidRPr="003D3BF3">
              <w:rPr>
                <w:rFonts w:asciiTheme="minorHAnsi" w:hAnsiTheme="minorHAnsi" w:cstheme="minorBidi"/>
                <w:i/>
                <w:iCs/>
              </w:rPr>
              <w:t>Bekreftes med JA.</w:t>
            </w:r>
          </w:p>
          <w:p w14:paraId="6130ED27" w14:textId="60BF15FE" w:rsidR="00AE1A97" w:rsidRPr="003D3BF3" w:rsidRDefault="00AE1A97" w:rsidP="00043DE6">
            <w:pPr>
              <w:rPr>
                <w:rFonts w:asciiTheme="minorHAnsi" w:hAnsiTheme="minorHAnsi" w:cstheme="minorHAnsi"/>
                <w:i/>
                <w:iCs/>
                <w:szCs w:val="22"/>
              </w:rPr>
            </w:pPr>
          </w:p>
        </w:tc>
        <w:tc>
          <w:tcPr>
            <w:tcW w:w="992" w:type="dxa"/>
          </w:tcPr>
          <w:p w14:paraId="480CF025" w14:textId="77777777" w:rsidR="00AE1A97" w:rsidRDefault="00AE1A97" w:rsidP="00043DE6">
            <w:pPr>
              <w:autoSpaceDE w:val="0"/>
              <w:autoSpaceDN w:val="0"/>
              <w:adjustRightInd w:val="0"/>
              <w:rPr>
                <w:rFonts w:asciiTheme="minorHAnsi" w:hAnsiTheme="minorHAnsi" w:cstheme="minorHAnsi"/>
                <w:szCs w:val="22"/>
              </w:rPr>
            </w:pPr>
          </w:p>
        </w:tc>
        <w:tc>
          <w:tcPr>
            <w:tcW w:w="5387" w:type="dxa"/>
          </w:tcPr>
          <w:p w14:paraId="7A086D7D" w14:textId="4135CD2C" w:rsidR="00AE1A97" w:rsidRPr="00691C1D" w:rsidRDefault="00AE1A97" w:rsidP="00043DE6">
            <w:pPr>
              <w:autoSpaceDE w:val="0"/>
              <w:autoSpaceDN w:val="0"/>
              <w:adjustRightInd w:val="0"/>
              <w:rPr>
                <w:rFonts w:asciiTheme="minorHAnsi" w:hAnsiTheme="minorHAnsi" w:cstheme="minorHAnsi"/>
                <w:szCs w:val="22"/>
              </w:rPr>
            </w:pPr>
            <w:r>
              <w:rPr>
                <w:rFonts w:asciiTheme="minorHAnsi" w:hAnsiTheme="minorHAnsi" w:cstheme="minorHAnsi"/>
                <w:szCs w:val="22"/>
              </w:rPr>
              <w:t>Tilbyders svar:</w:t>
            </w:r>
          </w:p>
        </w:tc>
      </w:tr>
      <w:tr w:rsidR="00AE1A97" w:rsidRPr="00691C1D" w14:paraId="1CF5EDB8" w14:textId="791490EC" w:rsidTr="00DE5A09">
        <w:trPr>
          <w:trHeight w:val="252"/>
        </w:trPr>
        <w:tc>
          <w:tcPr>
            <w:tcW w:w="907" w:type="dxa"/>
            <w:gridSpan w:val="2"/>
          </w:tcPr>
          <w:p w14:paraId="5ECF8F44" w14:textId="1D00143C" w:rsidR="00AE1A97" w:rsidRPr="00C67668" w:rsidRDefault="00AE1A97" w:rsidP="00043DE6">
            <w:pPr>
              <w:autoSpaceDE w:val="0"/>
              <w:autoSpaceDN w:val="0"/>
              <w:adjustRightInd w:val="0"/>
              <w:rPr>
                <w:rFonts w:asciiTheme="minorHAnsi" w:hAnsiTheme="minorHAnsi" w:cstheme="minorHAnsi"/>
                <w:b/>
                <w:bCs/>
              </w:rPr>
            </w:pPr>
            <w:r>
              <w:rPr>
                <w:rFonts w:asciiTheme="minorHAnsi" w:hAnsiTheme="minorHAnsi" w:cstheme="minorHAnsi"/>
              </w:rPr>
              <w:t>5.16</w:t>
            </w:r>
          </w:p>
        </w:tc>
        <w:tc>
          <w:tcPr>
            <w:tcW w:w="2632" w:type="dxa"/>
          </w:tcPr>
          <w:p w14:paraId="1428E480" w14:textId="77777777" w:rsidR="00AE1A97" w:rsidRDefault="00AE1A97" w:rsidP="00043DE6">
            <w:pPr>
              <w:autoSpaceDE w:val="0"/>
              <w:autoSpaceDN w:val="0"/>
              <w:adjustRightInd w:val="0"/>
              <w:rPr>
                <w:rFonts w:asciiTheme="minorHAnsi" w:hAnsiTheme="minorHAnsi" w:cstheme="minorHAnsi"/>
                <w:szCs w:val="22"/>
              </w:rPr>
            </w:pPr>
            <w:r w:rsidRPr="00691C1D">
              <w:rPr>
                <w:rFonts w:asciiTheme="minorHAnsi" w:hAnsiTheme="minorHAnsi" w:cstheme="minorHAnsi"/>
                <w:szCs w:val="22"/>
              </w:rPr>
              <w:t xml:space="preserve">Løsningen bør utnytte så mye som mulig av stiler og komponenter fra designsystemet på </w:t>
            </w:r>
            <w:hyperlink r:id="rId17">
              <w:r w:rsidRPr="00691C1D">
                <w:rPr>
                  <w:rStyle w:val="Hyperkobling"/>
                  <w:rFonts w:asciiTheme="minorHAnsi" w:hAnsiTheme="minorHAnsi" w:cstheme="minorHAnsi"/>
                  <w:szCs w:val="22"/>
                </w:rPr>
                <w:t>design.lillestrom.kommune.no</w:t>
              </w:r>
            </w:hyperlink>
            <w:r w:rsidRPr="00691C1D">
              <w:rPr>
                <w:rFonts w:asciiTheme="minorHAnsi" w:hAnsiTheme="minorHAnsi" w:cstheme="minorHAnsi"/>
                <w:szCs w:val="22"/>
              </w:rPr>
              <w:t xml:space="preserve">. Stilene settes med CSS, og komponentene er bygget som standardiserte Web </w:t>
            </w:r>
            <w:proofErr w:type="spellStart"/>
            <w:r w:rsidRPr="00691C1D">
              <w:rPr>
                <w:rFonts w:asciiTheme="minorHAnsi" w:hAnsiTheme="minorHAnsi" w:cstheme="minorHAnsi"/>
                <w:szCs w:val="22"/>
              </w:rPr>
              <w:t>components</w:t>
            </w:r>
            <w:proofErr w:type="spellEnd"/>
            <w:r w:rsidRPr="00691C1D">
              <w:rPr>
                <w:rFonts w:asciiTheme="minorHAnsi" w:hAnsiTheme="minorHAnsi" w:cstheme="minorHAnsi"/>
                <w:szCs w:val="22"/>
              </w:rPr>
              <w:t xml:space="preserve"> / </w:t>
            </w:r>
            <w:proofErr w:type="spellStart"/>
            <w:r w:rsidRPr="00691C1D">
              <w:rPr>
                <w:rFonts w:asciiTheme="minorHAnsi" w:hAnsiTheme="minorHAnsi" w:cstheme="minorHAnsi"/>
                <w:szCs w:val="22"/>
              </w:rPr>
              <w:t>Custom</w:t>
            </w:r>
            <w:proofErr w:type="spellEnd"/>
            <w:r w:rsidRPr="00691C1D">
              <w:rPr>
                <w:rFonts w:asciiTheme="minorHAnsi" w:hAnsiTheme="minorHAnsi" w:cstheme="minorHAnsi"/>
                <w:szCs w:val="22"/>
              </w:rPr>
              <w:t xml:space="preserve"> elements. </w:t>
            </w:r>
          </w:p>
          <w:p w14:paraId="5BB7FF1D" w14:textId="42DF861D" w:rsidR="00AE1A97" w:rsidRPr="00691C1D" w:rsidRDefault="00AE1A97" w:rsidP="00043DE6">
            <w:pPr>
              <w:autoSpaceDE w:val="0"/>
              <w:autoSpaceDN w:val="0"/>
              <w:adjustRightInd w:val="0"/>
              <w:rPr>
                <w:rFonts w:asciiTheme="minorHAnsi" w:hAnsiTheme="minorHAnsi" w:cstheme="minorHAnsi"/>
                <w:szCs w:val="22"/>
              </w:rPr>
            </w:pPr>
            <w:r w:rsidRPr="00691C1D">
              <w:rPr>
                <w:rFonts w:asciiTheme="minorHAnsi" w:hAnsiTheme="minorHAnsi" w:cstheme="minorHAnsi"/>
                <w:szCs w:val="22"/>
              </w:rPr>
              <w:br/>
            </w:r>
            <w:r w:rsidRPr="00691C1D">
              <w:rPr>
                <w:rFonts w:asciiTheme="minorHAnsi" w:hAnsiTheme="minorHAnsi" w:cstheme="minorHAnsi"/>
                <w:i/>
                <w:iCs/>
                <w:szCs w:val="22"/>
              </w:rPr>
              <w:t xml:space="preserve">Beskriv hvordan løsningen </w:t>
            </w:r>
            <w:r w:rsidRPr="00691C1D">
              <w:rPr>
                <w:rFonts w:asciiTheme="minorHAnsi" w:hAnsiTheme="minorHAnsi" w:cstheme="minorHAnsi"/>
                <w:i/>
                <w:iCs/>
                <w:szCs w:val="22"/>
              </w:rPr>
              <w:lastRenderedPageBreak/>
              <w:t>kan utnytte stiler og komponenter fra designsystemet</w:t>
            </w:r>
            <w:r w:rsidRPr="00691C1D">
              <w:rPr>
                <w:rFonts w:asciiTheme="minorHAnsi" w:hAnsiTheme="minorHAnsi" w:cstheme="minorHAnsi"/>
                <w:szCs w:val="22"/>
              </w:rPr>
              <w:t xml:space="preserve">. </w:t>
            </w:r>
            <w:r w:rsidRPr="00691C1D">
              <w:rPr>
                <w:rFonts w:asciiTheme="minorHAnsi" w:hAnsiTheme="minorHAnsi" w:cstheme="minorHAnsi"/>
                <w:i/>
                <w:iCs/>
                <w:szCs w:val="22"/>
              </w:rPr>
              <w:t xml:space="preserve"> </w:t>
            </w:r>
          </w:p>
        </w:tc>
        <w:tc>
          <w:tcPr>
            <w:tcW w:w="992" w:type="dxa"/>
          </w:tcPr>
          <w:p w14:paraId="07D6A529" w14:textId="77777777" w:rsidR="00AE1A97" w:rsidRDefault="00AE1A97" w:rsidP="00043DE6">
            <w:pPr>
              <w:autoSpaceDE w:val="0"/>
              <w:autoSpaceDN w:val="0"/>
              <w:adjustRightInd w:val="0"/>
              <w:rPr>
                <w:rFonts w:asciiTheme="minorHAnsi" w:hAnsiTheme="minorHAnsi" w:cstheme="minorHAnsi"/>
                <w:szCs w:val="22"/>
              </w:rPr>
            </w:pPr>
          </w:p>
        </w:tc>
        <w:tc>
          <w:tcPr>
            <w:tcW w:w="5387" w:type="dxa"/>
          </w:tcPr>
          <w:p w14:paraId="2508A27A" w14:textId="2FF5E81E" w:rsidR="00AE1A97" w:rsidRPr="00691C1D" w:rsidRDefault="00AE1A97" w:rsidP="00043DE6">
            <w:pPr>
              <w:autoSpaceDE w:val="0"/>
              <w:autoSpaceDN w:val="0"/>
              <w:adjustRightInd w:val="0"/>
              <w:rPr>
                <w:rFonts w:asciiTheme="minorHAnsi" w:hAnsiTheme="minorHAnsi" w:cstheme="minorHAnsi"/>
                <w:szCs w:val="22"/>
              </w:rPr>
            </w:pPr>
            <w:r>
              <w:rPr>
                <w:rFonts w:asciiTheme="minorHAnsi" w:hAnsiTheme="minorHAnsi" w:cstheme="minorHAnsi"/>
                <w:szCs w:val="22"/>
              </w:rPr>
              <w:t>Tilbyders svar:</w:t>
            </w:r>
          </w:p>
        </w:tc>
      </w:tr>
      <w:tr w:rsidR="00AE1A97" w:rsidRPr="00691C1D" w14:paraId="580F0E58" w14:textId="574DD5CC" w:rsidTr="00DE5A09">
        <w:trPr>
          <w:trHeight w:val="252"/>
        </w:trPr>
        <w:tc>
          <w:tcPr>
            <w:tcW w:w="907" w:type="dxa"/>
            <w:gridSpan w:val="2"/>
          </w:tcPr>
          <w:p w14:paraId="21AD5B93" w14:textId="683AC1CA" w:rsidR="00AE1A97" w:rsidRPr="000D031D" w:rsidRDefault="00AE1A97" w:rsidP="00043DE6">
            <w:pPr>
              <w:autoSpaceDE w:val="0"/>
              <w:autoSpaceDN w:val="0"/>
              <w:adjustRightInd w:val="0"/>
              <w:rPr>
                <w:rFonts w:asciiTheme="minorHAnsi" w:hAnsiTheme="minorHAnsi" w:cstheme="minorHAnsi"/>
                <w:b/>
                <w:bCs/>
              </w:rPr>
            </w:pPr>
            <w:r w:rsidRPr="000D031D">
              <w:rPr>
                <w:rFonts w:asciiTheme="minorHAnsi" w:hAnsiTheme="minorHAnsi" w:cstheme="minorHAnsi"/>
              </w:rPr>
              <w:t>5.1</w:t>
            </w:r>
            <w:r>
              <w:rPr>
                <w:rFonts w:asciiTheme="minorHAnsi" w:hAnsiTheme="minorHAnsi" w:cstheme="minorHAnsi"/>
              </w:rPr>
              <w:t>7</w:t>
            </w:r>
          </w:p>
        </w:tc>
        <w:tc>
          <w:tcPr>
            <w:tcW w:w="2632" w:type="dxa"/>
          </w:tcPr>
          <w:p w14:paraId="129EE4EE" w14:textId="5BD1FBC0" w:rsidR="00AE1A97" w:rsidRDefault="00AE1A97" w:rsidP="00043DE6">
            <w:pPr>
              <w:rPr>
                <w:rFonts w:asciiTheme="minorHAnsi" w:hAnsiTheme="minorHAnsi" w:cstheme="minorHAnsi"/>
                <w:szCs w:val="22"/>
              </w:rPr>
            </w:pPr>
            <w:r>
              <w:rPr>
                <w:rFonts w:asciiTheme="minorHAnsi" w:hAnsiTheme="minorHAnsi" w:cstheme="minorHAnsi"/>
                <w:szCs w:val="22"/>
              </w:rPr>
              <w:t>Kommunen vektlegger hvorvidt l</w:t>
            </w:r>
            <w:r w:rsidRPr="00691C1D">
              <w:rPr>
                <w:rFonts w:asciiTheme="minorHAnsi" w:hAnsiTheme="minorHAnsi" w:cstheme="minorHAnsi"/>
                <w:szCs w:val="22"/>
              </w:rPr>
              <w:t xml:space="preserve">øsningen </w:t>
            </w:r>
            <w:r>
              <w:rPr>
                <w:rFonts w:asciiTheme="minorHAnsi" w:hAnsiTheme="minorHAnsi" w:cstheme="minorHAnsi"/>
                <w:szCs w:val="22"/>
              </w:rPr>
              <w:t>er</w:t>
            </w:r>
            <w:r w:rsidRPr="00691C1D">
              <w:rPr>
                <w:rFonts w:asciiTheme="minorHAnsi" w:hAnsiTheme="minorHAnsi" w:cstheme="minorHAnsi"/>
                <w:szCs w:val="22"/>
              </w:rPr>
              <w:t xml:space="preserve"> testet m</w:t>
            </w:r>
            <w:r>
              <w:rPr>
                <w:rFonts w:asciiTheme="minorHAnsi" w:hAnsiTheme="minorHAnsi" w:cstheme="minorHAnsi"/>
                <w:szCs w:val="22"/>
              </w:rPr>
              <w:t>ot</w:t>
            </w:r>
            <w:r w:rsidRPr="00691C1D">
              <w:rPr>
                <w:rFonts w:asciiTheme="minorHAnsi" w:hAnsiTheme="minorHAnsi" w:cstheme="minorHAnsi"/>
                <w:szCs w:val="22"/>
              </w:rPr>
              <w:t xml:space="preserve"> </w:t>
            </w:r>
            <w:r>
              <w:rPr>
                <w:rFonts w:asciiTheme="minorHAnsi" w:hAnsiTheme="minorHAnsi" w:cstheme="minorHAnsi"/>
                <w:szCs w:val="22"/>
              </w:rPr>
              <w:t xml:space="preserve">reelle </w:t>
            </w:r>
            <w:r w:rsidRPr="00691C1D">
              <w:rPr>
                <w:rFonts w:asciiTheme="minorHAnsi" w:hAnsiTheme="minorHAnsi" w:cstheme="minorHAnsi"/>
                <w:szCs w:val="22"/>
              </w:rPr>
              <w:t>sluttbrukere, det være seg om løsningen retter seg mot innbyggere, ansatte, næringsliv eller andre målgrupper.</w:t>
            </w:r>
          </w:p>
          <w:p w14:paraId="474791C4" w14:textId="77777777" w:rsidR="00AE1A97" w:rsidRPr="00691C1D" w:rsidRDefault="00AE1A97" w:rsidP="00043DE6">
            <w:pPr>
              <w:rPr>
                <w:rFonts w:asciiTheme="minorHAnsi" w:hAnsiTheme="minorHAnsi" w:cstheme="minorHAnsi"/>
                <w:szCs w:val="22"/>
              </w:rPr>
            </w:pPr>
          </w:p>
          <w:p w14:paraId="0F0A9C37" w14:textId="77777777" w:rsidR="00AE1A97" w:rsidRDefault="00AE1A97" w:rsidP="00043DE6">
            <w:pPr>
              <w:autoSpaceDE w:val="0"/>
              <w:autoSpaceDN w:val="0"/>
              <w:adjustRightInd w:val="0"/>
              <w:rPr>
                <w:rFonts w:asciiTheme="minorHAnsi" w:hAnsiTheme="minorHAnsi" w:cstheme="minorHAnsi"/>
                <w:szCs w:val="22"/>
              </w:rPr>
            </w:pPr>
            <w:r>
              <w:rPr>
                <w:rFonts w:asciiTheme="minorHAnsi" w:hAnsiTheme="minorHAnsi" w:cstheme="minorHAnsi"/>
                <w:i/>
                <w:iCs/>
                <w:szCs w:val="22"/>
              </w:rPr>
              <w:t>Gjør rede for om løsningen er testet på reelle sluttbrukere, og beskriv leverandørens</w:t>
            </w:r>
            <w:r w:rsidRPr="00691C1D">
              <w:rPr>
                <w:rFonts w:asciiTheme="minorHAnsi" w:hAnsiTheme="minorHAnsi" w:cstheme="minorHAnsi"/>
                <w:i/>
                <w:iCs/>
                <w:szCs w:val="22"/>
              </w:rPr>
              <w:t xml:space="preserve"> rutiner</w:t>
            </w:r>
            <w:r>
              <w:rPr>
                <w:rFonts w:asciiTheme="minorHAnsi" w:hAnsiTheme="minorHAnsi" w:cstheme="minorHAnsi"/>
                <w:i/>
                <w:iCs/>
                <w:szCs w:val="22"/>
              </w:rPr>
              <w:t xml:space="preserve"> for, samt erfaringer med </w:t>
            </w:r>
            <w:r w:rsidRPr="00691C1D">
              <w:rPr>
                <w:rFonts w:asciiTheme="minorHAnsi" w:hAnsiTheme="minorHAnsi" w:cstheme="minorHAnsi"/>
                <w:i/>
                <w:iCs/>
                <w:szCs w:val="22"/>
              </w:rPr>
              <w:t>slik testing</w:t>
            </w:r>
            <w:r w:rsidRPr="00691C1D">
              <w:rPr>
                <w:rFonts w:asciiTheme="minorHAnsi" w:hAnsiTheme="minorHAnsi" w:cstheme="minorHAnsi"/>
                <w:szCs w:val="22"/>
              </w:rPr>
              <w:t>.</w:t>
            </w:r>
          </w:p>
          <w:p w14:paraId="74C13FB8" w14:textId="2DD2E792" w:rsidR="00AE1A97" w:rsidRPr="00691C1D" w:rsidRDefault="00AE1A97" w:rsidP="00043DE6">
            <w:pPr>
              <w:autoSpaceDE w:val="0"/>
              <w:autoSpaceDN w:val="0"/>
              <w:adjustRightInd w:val="0"/>
              <w:rPr>
                <w:rFonts w:asciiTheme="minorHAnsi" w:hAnsiTheme="minorHAnsi" w:cstheme="minorHAnsi"/>
                <w:szCs w:val="22"/>
              </w:rPr>
            </w:pPr>
          </w:p>
        </w:tc>
        <w:tc>
          <w:tcPr>
            <w:tcW w:w="992" w:type="dxa"/>
          </w:tcPr>
          <w:p w14:paraId="166B36D9" w14:textId="77777777" w:rsidR="00AE1A97" w:rsidRDefault="00AE1A97" w:rsidP="00043DE6">
            <w:pPr>
              <w:autoSpaceDE w:val="0"/>
              <w:autoSpaceDN w:val="0"/>
              <w:adjustRightInd w:val="0"/>
              <w:rPr>
                <w:rFonts w:asciiTheme="minorHAnsi" w:hAnsiTheme="minorHAnsi" w:cstheme="minorHAnsi"/>
                <w:szCs w:val="22"/>
              </w:rPr>
            </w:pPr>
          </w:p>
        </w:tc>
        <w:tc>
          <w:tcPr>
            <w:tcW w:w="5387" w:type="dxa"/>
          </w:tcPr>
          <w:p w14:paraId="600FC4C8" w14:textId="454F8341" w:rsidR="00AE1A97" w:rsidRPr="00691C1D" w:rsidRDefault="00AE1A97" w:rsidP="00043DE6">
            <w:pPr>
              <w:autoSpaceDE w:val="0"/>
              <w:autoSpaceDN w:val="0"/>
              <w:adjustRightInd w:val="0"/>
              <w:rPr>
                <w:rFonts w:asciiTheme="minorHAnsi" w:hAnsiTheme="minorHAnsi" w:cstheme="minorHAnsi"/>
                <w:szCs w:val="22"/>
              </w:rPr>
            </w:pPr>
            <w:r>
              <w:rPr>
                <w:rFonts w:asciiTheme="minorHAnsi" w:hAnsiTheme="minorHAnsi" w:cstheme="minorHAnsi"/>
                <w:szCs w:val="22"/>
              </w:rPr>
              <w:t>Tilbyders svar:</w:t>
            </w:r>
          </w:p>
        </w:tc>
      </w:tr>
      <w:tr w:rsidR="00AE1A97" w:rsidRPr="00691C1D" w14:paraId="358E2AF7" w14:textId="77777777" w:rsidTr="00DE5A09">
        <w:trPr>
          <w:trHeight w:val="252"/>
        </w:trPr>
        <w:tc>
          <w:tcPr>
            <w:tcW w:w="907" w:type="dxa"/>
            <w:gridSpan w:val="2"/>
          </w:tcPr>
          <w:p w14:paraId="1926FFDE" w14:textId="7934564F" w:rsidR="00AE1A97" w:rsidRPr="000D031D" w:rsidRDefault="00AE1A97" w:rsidP="00043DE6">
            <w:pPr>
              <w:autoSpaceDE w:val="0"/>
              <w:autoSpaceDN w:val="0"/>
              <w:adjustRightInd w:val="0"/>
              <w:rPr>
                <w:rFonts w:asciiTheme="minorHAnsi" w:hAnsiTheme="minorHAnsi" w:cstheme="minorHAnsi"/>
              </w:rPr>
            </w:pPr>
            <w:r>
              <w:rPr>
                <w:rFonts w:asciiTheme="minorHAnsi" w:hAnsiTheme="minorHAnsi" w:cstheme="minorHAnsi"/>
              </w:rPr>
              <w:t>5.18</w:t>
            </w:r>
          </w:p>
        </w:tc>
        <w:tc>
          <w:tcPr>
            <w:tcW w:w="2632" w:type="dxa"/>
          </w:tcPr>
          <w:p w14:paraId="10128466" w14:textId="7CBC68C3" w:rsidR="00AE1A97" w:rsidRDefault="004B6355" w:rsidP="0038319A">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Løsningen må kunne</w:t>
            </w:r>
            <w:r w:rsidR="00AE1A97">
              <w:rPr>
                <w:rFonts w:asciiTheme="minorHAnsi" w:hAnsiTheme="minorHAnsi" w:cstheme="minorHAnsi"/>
                <w:color w:val="333333"/>
                <w:sz w:val="22"/>
                <w:szCs w:val="22"/>
              </w:rPr>
              <w:t xml:space="preserve"> integreres med </w:t>
            </w:r>
            <w:r w:rsidR="00AE1A97" w:rsidRPr="0038319A">
              <w:rPr>
                <w:rFonts w:asciiTheme="minorHAnsi" w:hAnsiTheme="minorHAnsi" w:cstheme="minorHAnsi"/>
                <w:color w:val="333333"/>
                <w:sz w:val="22"/>
                <w:szCs w:val="22"/>
              </w:rPr>
              <w:t xml:space="preserve">adgangskontrollsystem ARX. Dette for </w:t>
            </w:r>
            <w:r w:rsidR="0030209D">
              <w:rPr>
                <w:rFonts w:asciiTheme="minorHAnsi" w:hAnsiTheme="minorHAnsi" w:cstheme="minorHAnsi"/>
                <w:color w:val="333333"/>
                <w:sz w:val="22"/>
                <w:szCs w:val="22"/>
              </w:rPr>
              <w:t xml:space="preserve">at </w:t>
            </w:r>
            <w:r w:rsidR="00AE1A97" w:rsidRPr="0038319A">
              <w:rPr>
                <w:rFonts w:asciiTheme="minorHAnsi" w:hAnsiTheme="minorHAnsi" w:cstheme="minorHAnsi"/>
                <w:color w:val="333333"/>
                <w:sz w:val="22"/>
                <w:szCs w:val="22"/>
              </w:rPr>
              <w:t>ansattkort skal kunne brukes for åpn</w:t>
            </w:r>
            <w:r w:rsidR="00223DF6">
              <w:rPr>
                <w:rFonts w:asciiTheme="minorHAnsi" w:hAnsiTheme="minorHAnsi" w:cstheme="minorHAnsi"/>
                <w:color w:val="333333"/>
                <w:sz w:val="22"/>
                <w:szCs w:val="22"/>
              </w:rPr>
              <w:t>ing av</w:t>
            </w:r>
            <w:r w:rsidR="00AE1A97" w:rsidRPr="0038319A">
              <w:rPr>
                <w:rFonts w:asciiTheme="minorHAnsi" w:hAnsiTheme="minorHAnsi" w:cstheme="minorHAnsi"/>
                <w:color w:val="333333"/>
                <w:sz w:val="22"/>
                <w:szCs w:val="22"/>
              </w:rPr>
              <w:t xml:space="preserve"> nøkkelskap og evt. sjåføridentifisering. </w:t>
            </w:r>
          </w:p>
          <w:p w14:paraId="4FD7B999" w14:textId="77777777" w:rsidR="00AE1A97" w:rsidRDefault="00AE1A97" w:rsidP="0038319A">
            <w:pPr>
              <w:pStyle w:val="NormalWeb"/>
              <w:shd w:val="clear" w:color="auto" w:fill="FFFFFF"/>
              <w:spacing w:before="0" w:beforeAutospacing="0" w:after="0" w:afterAutospacing="0"/>
              <w:rPr>
                <w:rFonts w:asciiTheme="minorHAnsi" w:hAnsiTheme="minorHAnsi" w:cstheme="minorHAnsi"/>
                <w:color w:val="333333"/>
                <w:sz w:val="22"/>
                <w:szCs w:val="22"/>
              </w:rPr>
            </w:pPr>
          </w:p>
          <w:p w14:paraId="4405911A" w14:textId="58B031E5" w:rsidR="00AE1A97" w:rsidRPr="00D36C12" w:rsidRDefault="00AE1A97" w:rsidP="0038319A">
            <w:pPr>
              <w:pStyle w:val="NormalWeb"/>
              <w:shd w:val="clear" w:color="auto" w:fill="FFFFFF"/>
              <w:spacing w:before="0" w:beforeAutospacing="0" w:after="0" w:afterAutospacing="0"/>
              <w:rPr>
                <w:rFonts w:asciiTheme="minorHAnsi" w:hAnsiTheme="minorHAnsi" w:cstheme="minorHAnsi"/>
                <w:i/>
                <w:iCs/>
                <w:color w:val="333333"/>
                <w:sz w:val="22"/>
                <w:szCs w:val="22"/>
              </w:rPr>
            </w:pPr>
            <w:r w:rsidRPr="00D36C12">
              <w:rPr>
                <w:rFonts w:asciiTheme="minorHAnsi" w:hAnsiTheme="minorHAnsi" w:cstheme="minorHAnsi"/>
                <w:i/>
                <w:iCs/>
                <w:color w:val="333333"/>
                <w:sz w:val="22"/>
                <w:szCs w:val="22"/>
              </w:rPr>
              <w:t>Bekreft at kravet er oppfylt</w:t>
            </w:r>
            <w:r w:rsidR="005D229D">
              <w:rPr>
                <w:rFonts w:asciiTheme="minorHAnsi" w:hAnsiTheme="minorHAnsi" w:cstheme="minorHAnsi"/>
                <w:i/>
                <w:iCs/>
                <w:color w:val="333333"/>
                <w:sz w:val="22"/>
                <w:szCs w:val="22"/>
              </w:rPr>
              <w:t xml:space="preserve"> og kostnader er inkludert. </w:t>
            </w:r>
            <w:r w:rsidR="00B74846">
              <w:rPr>
                <w:rFonts w:asciiTheme="minorHAnsi" w:hAnsiTheme="minorHAnsi" w:cstheme="minorHAnsi"/>
                <w:i/>
                <w:iCs/>
                <w:color w:val="333333"/>
                <w:sz w:val="22"/>
                <w:szCs w:val="22"/>
              </w:rPr>
              <w:t>B</w:t>
            </w:r>
            <w:r w:rsidRPr="00D36C12">
              <w:rPr>
                <w:rFonts w:asciiTheme="minorHAnsi" w:hAnsiTheme="minorHAnsi" w:cstheme="minorHAnsi"/>
                <w:i/>
                <w:iCs/>
                <w:color w:val="333333"/>
                <w:sz w:val="22"/>
                <w:szCs w:val="22"/>
              </w:rPr>
              <w:t xml:space="preserve">eskriv eventuelle forutsetninger eller usikkerheter. </w:t>
            </w:r>
          </w:p>
          <w:p w14:paraId="618C1BC3" w14:textId="77777777" w:rsidR="00AE1A97" w:rsidRDefault="00AE1A97" w:rsidP="0038319A">
            <w:pPr>
              <w:pStyle w:val="NormalWeb"/>
              <w:shd w:val="clear" w:color="auto" w:fill="FFFFFF"/>
              <w:spacing w:before="0" w:beforeAutospacing="0" w:after="0" w:afterAutospacing="0"/>
              <w:rPr>
                <w:rFonts w:ascii="Segoe UI" w:hAnsi="Segoe UI" w:cs="Segoe UI"/>
                <w:color w:val="333333"/>
                <w:sz w:val="18"/>
                <w:szCs w:val="18"/>
              </w:rPr>
            </w:pPr>
          </w:p>
          <w:p w14:paraId="0832B115" w14:textId="316DEF8F" w:rsidR="00AE1A97" w:rsidRPr="0038319A" w:rsidRDefault="00AE1A97" w:rsidP="0038319A">
            <w:pPr>
              <w:pStyle w:val="NormalWeb"/>
              <w:shd w:val="clear" w:color="auto" w:fill="FFFFFF"/>
              <w:spacing w:before="0" w:beforeAutospacing="0" w:after="0" w:afterAutospacing="0"/>
              <w:rPr>
                <w:rFonts w:ascii="Segoe UI" w:hAnsi="Segoe UI" w:cs="Segoe UI"/>
                <w:color w:val="333333"/>
                <w:sz w:val="18"/>
                <w:szCs w:val="18"/>
              </w:rPr>
            </w:pPr>
          </w:p>
        </w:tc>
        <w:tc>
          <w:tcPr>
            <w:tcW w:w="992" w:type="dxa"/>
          </w:tcPr>
          <w:p w14:paraId="5C6420BA" w14:textId="77777777" w:rsidR="00AE1A97" w:rsidRDefault="00AE1A97" w:rsidP="00043DE6">
            <w:pPr>
              <w:autoSpaceDE w:val="0"/>
              <w:autoSpaceDN w:val="0"/>
              <w:adjustRightInd w:val="0"/>
              <w:rPr>
                <w:rFonts w:asciiTheme="minorHAnsi" w:hAnsiTheme="minorHAnsi" w:cstheme="minorHAnsi"/>
                <w:szCs w:val="22"/>
              </w:rPr>
            </w:pPr>
          </w:p>
        </w:tc>
        <w:tc>
          <w:tcPr>
            <w:tcW w:w="5387" w:type="dxa"/>
          </w:tcPr>
          <w:p w14:paraId="1BC02668" w14:textId="2D8EDA94" w:rsidR="00AE1A97" w:rsidRDefault="00AE1A97" w:rsidP="00043DE6">
            <w:pPr>
              <w:autoSpaceDE w:val="0"/>
              <w:autoSpaceDN w:val="0"/>
              <w:adjustRightInd w:val="0"/>
              <w:rPr>
                <w:rFonts w:asciiTheme="minorHAnsi" w:hAnsiTheme="minorHAnsi" w:cstheme="minorHAnsi"/>
                <w:szCs w:val="22"/>
              </w:rPr>
            </w:pPr>
            <w:r>
              <w:rPr>
                <w:rFonts w:asciiTheme="minorHAnsi" w:hAnsiTheme="minorHAnsi" w:cstheme="minorHAnsi"/>
                <w:szCs w:val="22"/>
              </w:rPr>
              <w:t>Tilbyders svar:</w:t>
            </w:r>
          </w:p>
        </w:tc>
      </w:tr>
      <w:tr w:rsidR="00B74846" w:rsidRPr="00691C1D" w14:paraId="5E665C67" w14:textId="77777777" w:rsidTr="008A3D0A">
        <w:trPr>
          <w:trHeight w:val="455"/>
        </w:trPr>
        <w:tc>
          <w:tcPr>
            <w:tcW w:w="9918" w:type="dxa"/>
            <w:gridSpan w:val="5"/>
            <w:shd w:val="clear" w:color="auto" w:fill="D0CECE" w:themeFill="background2" w:themeFillShade="E6"/>
          </w:tcPr>
          <w:p w14:paraId="46DE6F73" w14:textId="68EC704F" w:rsidR="00B74846" w:rsidRPr="00DE5A09" w:rsidRDefault="00B74846" w:rsidP="00043DE6">
            <w:pPr>
              <w:autoSpaceDE w:val="0"/>
              <w:autoSpaceDN w:val="0"/>
              <w:adjustRightInd w:val="0"/>
              <w:rPr>
                <w:rFonts w:asciiTheme="minorHAnsi" w:hAnsiTheme="minorHAnsi" w:cstheme="minorHAnsi"/>
                <w:b/>
                <w:bCs/>
                <w:sz w:val="28"/>
                <w:szCs w:val="28"/>
              </w:rPr>
            </w:pPr>
            <w:r w:rsidRPr="00DE5A09">
              <w:rPr>
                <w:rFonts w:asciiTheme="minorHAnsi" w:hAnsiTheme="minorHAnsi" w:cstheme="minorHAnsi"/>
                <w:b/>
                <w:bCs/>
                <w:sz w:val="28"/>
                <w:szCs w:val="28"/>
              </w:rPr>
              <w:t xml:space="preserve">6. </w:t>
            </w:r>
            <w:r w:rsidRPr="00DE5A09">
              <w:rPr>
                <w:rFonts w:asciiTheme="minorHAnsi" w:hAnsiTheme="minorHAnsi" w:cstheme="minorBidi"/>
                <w:b/>
                <w:bCs/>
                <w:sz w:val="28"/>
                <w:szCs w:val="28"/>
              </w:rPr>
              <w:t>Krav til personvern/GDPR</w:t>
            </w:r>
            <w:r w:rsidRPr="00DE5A09">
              <w:rPr>
                <w:rFonts w:asciiTheme="minorHAnsi" w:hAnsiTheme="minorHAnsi" w:cstheme="minorBidi"/>
                <w:b/>
                <w:bCs/>
                <w:sz w:val="28"/>
                <w:szCs w:val="28"/>
              </w:rPr>
              <w:br/>
            </w:r>
          </w:p>
        </w:tc>
      </w:tr>
      <w:tr w:rsidR="00B74846" w:rsidRPr="00691C1D" w14:paraId="311F059B" w14:textId="77777777" w:rsidTr="00DE5A09">
        <w:trPr>
          <w:trHeight w:val="252"/>
        </w:trPr>
        <w:tc>
          <w:tcPr>
            <w:tcW w:w="846" w:type="dxa"/>
            <w:shd w:val="clear" w:color="auto" w:fill="D0CECE" w:themeFill="background2" w:themeFillShade="E6"/>
          </w:tcPr>
          <w:p w14:paraId="3B815E9A" w14:textId="66F40D08" w:rsidR="00B74846" w:rsidRPr="00B74846" w:rsidRDefault="00B74846" w:rsidP="00043DE6">
            <w:pPr>
              <w:autoSpaceDE w:val="0"/>
              <w:autoSpaceDN w:val="0"/>
              <w:adjustRightInd w:val="0"/>
              <w:rPr>
                <w:rFonts w:asciiTheme="minorHAnsi" w:hAnsiTheme="minorHAnsi" w:cstheme="minorHAnsi"/>
                <w:b/>
                <w:bCs/>
              </w:rPr>
            </w:pPr>
            <w:r w:rsidRPr="00B74846">
              <w:rPr>
                <w:rFonts w:asciiTheme="minorHAnsi" w:hAnsiTheme="minorHAnsi" w:cstheme="minorHAnsi"/>
                <w:b/>
                <w:bCs/>
              </w:rPr>
              <w:t>Krav-punkt</w:t>
            </w:r>
          </w:p>
        </w:tc>
        <w:tc>
          <w:tcPr>
            <w:tcW w:w="2693" w:type="dxa"/>
            <w:gridSpan w:val="2"/>
            <w:shd w:val="clear" w:color="auto" w:fill="D0CECE" w:themeFill="background2" w:themeFillShade="E6"/>
          </w:tcPr>
          <w:p w14:paraId="6D171967" w14:textId="0B01F100" w:rsidR="00B74846" w:rsidRPr="00B74846" w:rsidRDefault="00B74846" w:rsidP="1B58B4F4">
            <w:pPr>
              <w:autoSpaceDE w:val="0"/>
              <w:autoSpaceDN w:val="0"/>
              <w:adjustRightInd w:val="0"/>
              <w:rPr>
                <w:rFonts w:asciiTheme="minorHAnsi" w:hAnsiTheme="minorHAnsi" w:cstheme="minorBidi"/>
                <w:b/>
                <w:bCs/>
              </w:rPr>
            </w:pPr>
            <w:r w:rsidRPr="00B74846">
              <w:rPr>
                <w:rFonts w:asciiTheme="minorHAnsi" w:hAnsiTheme="minorHAnsi" w:cstheme="minorBidi"/>
                <w:b/>
                <w:bCs/>
              </w:rPr>
              <w:t>Beskrivelse</w:t>
            </w:r>
          </w:p>
        </w:tc>
        <w:tc>
          <w:tcPr>
            <w:tcW w:w="992" w:type="dxa"/>
            <w:shd w:val="clear" w:color="auto" w:fill="D0CECE" w:themeFill="background2" w:themeFillShade="E6"/>
          </w:tcPr>
          <w:p w14:paraId="389114B7" w14:textId="77777777" w:rsidR="00B74846" w:rsidRDefault="00B74846" w:rsidP="00043DE6">
            <w:pPr>
              <w:autoSpaceDE w:val="0"/>
              <w:autoSpaceDN w:val="0"/>
              <w:adjustRightInd w:val="0"/>
              <w:rPr>
                <w:rFonts w:asciiTheme="minorHAnsi" w:hAnsiTheme="minorHAnsi" w:cstheme="minorHAnsi"/>
                <w:b/>
                <w:bCs/>
                <w:szCs w:val="22"/>
              </w:rPr>
            </w:pPr>
            <w:r w:rsidRPr="00B74846">
              <w:rPr>
                <w:rFonts w:asciiTheme="minorHAnsi" w:hAnsiTheme="minorHAnsi" w:cstheme="minorHAnsi"/>
                <w:b/>
                <w:bCs/>
                <w:szCs w:val="22"/>
              </w:rPr>
              <w:t xml:space="preserve">Krav oppfylt </w:t>
            </w:r>
          </w:p>
          <w:p w14:paraId="2A366DFE" w14:textId="0CBFE3C1" w:rsidR="00B74846" w:rsidRPr="00B74846" w:rsidRDefault="00B74846" w:rsidP="00043DE6">
            <w:pPr>
              <w:autoSpaceDE w:val="0"/>
              <w:autoSpaceDN w:val="0"/>
              <w:adjustRightInd w:val="0"/>
              <w:rPr>
                <w:rFonts w:asciiTheme="minorHAnsi" w:hAnsiTheme="minorHAnsi" w:cstheme="minorHAnsi"/>
                <w:b/>
                <w:bCs/>
                <w:szCs w:val="22"/>
              </w:rPr>
            </w:pPr>
            <w:r w:rsidRPr="00B74846">
              <w:rPr>
                <w:rFonts w:asciiTheme="minorHAnsi" w:hAnsiTheme="minorHAnsi" w:cstheme="minorHAnsi"/>
                <w:b/>
                <w:bCs/>
                <w:szCs w:val="22"/>
              </w:rPr>
              <w:t>JA /NEI</w:t>
            </w:r>
          </w:p>
        </w:tc>
        <w:tc>
          <w:tcPr>
            <w:tcW w:w="5387" w:type="dxa"/>
            <w:shd w:val="clear" w:color="auto" w:fill="D0CECE" w:themeFill="background2" w:themeFillShade="E6"/>
          </w:tcPr>
          <w:p w14:paraId="05268092" w14:textId="03D56F41" w:rsidR="00B74846" w:rsidRPr="00B74846" w:rsidRDefault="00B74846" w:rsidP="00043DE6">
            <w:pPr>
              <w:autoSpaceDE w:val="0"/>
              <w:autoSpaceDN w:val="0"/>
              <w:adjustRightInd w:val="0"/>
              <w:rPr>
                <w:rFonts w:asciiTheme="minorHAnsi" w:hAnsiTheme="minorHAnsi" w:cstheme="minorHAnsi"/>
                <w:szCs w:val="22"/>
              </w:rPr>
            </w:pPr>
            <w:r w:rsidRPr="00B74846">
              <w:rPr>
                <w:rFonts w:asciiTheme="minorHAnsi" w:hAnsiTheme="minorHAnsi" w:cstheme="minorHAnsi"/>
                <w:szCs w:val="22"/>
              </w:rPr>
              <w:t>Tilbyders besvarelse</w:t>
            </w:r>
          </w:p>
        </w:tc>
      </w:tr>
      <w:tr w:rsidR="00AE1A97" w:rsidRPr="00691C1D" w14:paraId="78433CC2" w14:textId="57FD060B" w:rsidTr="00DE5A09">
        <w:trPr>
          <w:trHeight w:val="252"/>
        </w:trPr>
        <w:tc>
          <w:tcPr>
            <w:tcW w:w="846" w:type="dxa"/>
          </w:tcPr>
          <w:p w14:paraId="54A61A56" w14:textId="44CCBC2F" w:rsidR="00AE1A97" w:rsidRPr="007641EB" w:rsidRDefault="00AE1A97" w:rsidP="00043DE6">
            <w:pPr>
              <w:autoSpaceDE w:val="0"/>
              <w:autoSpaceDN w:val="0"/>
              <w:adjustRightInd w:val="0"/>
              <w:rPr>
                <w:rFonts w:asciiTheme="minorHAnsi" w:hAnsiTheme="minorHAnsi" w:cstheme="minorHAnsi"/>
                <w:b/>
                <w:bCs/>
              </w:rPr>
            </w:pPr>
            <w:r>
              <w:rPr>
                <w:rFonts w:asciiTheme="minorHAnsi" w:hAnsiTheme="minorHAnsi" w:cstheme="minorHAnsi"/>
              </w:rPr>
              <w:t>6.1</w:t>
            </w:r>
          </w:p>
        </w:tc>
        <w:tc>
          <w:tcPr>
            <w:tcW w:w="2693" w:type="dxa"/>
            <w:gridSpan w:val="2"/>
          </w:tcPr>
          <w:p w14:paraId="0080493E" w14:textId="77777777" w:rsidR="00AE1A97" w:rsidRDefault="00AE1A97" w:rsidP="1B58B4F4">
            <w:pPr>
              <w:autoSpaceDE w:val="0"/>
              <w:autoSpaceDN w:val="0"/>
              <w:adjustRightInd w:val="0"/>
              <w:rPr>
                <w:rFonts w:asciiTheme="minorHAnsi" w:hAnsiTheme="minorHAnsi" w:cstheme="minorBidi"/>
              </w:rPr>
            </w:pPr>
            <w:r w:rsidRPr="1B58B4F4">
              <w:rPr>
                <w:rFonts w:asciiTheme="minorHAnsi" w:hAnsiTheme="minorHAnsi" w:cstheme="minorBidi"/>
              </w:rPr>
              <w:t>Lillestrøm kommune krever at løsningen følger føringene i personvernforordningen (GDPR) av juli 2018.</w:t>
            </w:r>
            <w:r>
              <w:rPr>
                <w:rFonts w:asciiTheme="minorHAnsi" w:hAnsiTheme="minorHAnsi" w:cstheme="minorBidi"/>
              </w:rPr>
              <w:t xml:space="preserve"> </w:t>
            </w:r>
          </w:p>
          <w:p w14:paraId="01F01827" w14:textId="77777777" w:rsidR="00AE1A97" w:rsidRPr="00036AC5" w:rsidRDefault="00AE1A97" w:rsidP="00036AC5">
            <w:pPr>
              <w:rPr>
                <w:rStyle w:val="Hyperkobling"/>
                <w:rFonts w:asciiTheme="minorHAnsi" w:hAnsiTheme="minorHAnsi" w:cstheme="minorHAnsi"/>
                <w:i/>
                <w:iCs/>
                <w:color w:val="auto"/>
                <w:u w:val="none"/>
              </w:rPr>
            </w:pPr>
          </w:p>
          <w:p w14:paraId="2162C062" w14:textId="77777777" w:rsidR="00AE1A97" w:rsidRDefault="00AE1A97" w:rsidP="00036AC5">
            <w:pPr>
              <w:rPr>
                <w:rStyle w:val="Hyperkobling"/>
                <w:rFonts w:asciiTheme="minorHAnsi" w:hAnsiTheme="minorHAnsi" w:cstheme="minorHAnsi"/>
                <w:i/>
                <w:iCs/>
                <w:color w:val="auto"/>
                <w:u w:val="none"/>
              </w:rPr>
            </w:pPr>
            <w:r w:rsidRPr="00036AC5">
              <w:rPr>
                <w:rStyle w:val="Hyperkobling"/>
                <w:rFonts w:asciiTheme="minorHAnsi" w:hAnsiTheme="minorHAnsi" w:cstheme="minorHAnsi"/>
                <w:i/>
                <w:iCs/>
                <w:color w:val="auto"/>
                <w:u w:val="none"/>
              </w:rPr>
              <w:t xml:space="preserve">Bekreft, og beskriv løsningen. </w:t>
            </w:r>
          </w:p>
          <w:p w14:paraId="461C2762" w14:textId="7FE8CF39" w:rsidR="00AE1A97" w:rsidRPr="00AB0A99" w:rsidRDefault="00AE1A97" w:rsidP="00036AC5"/>
        </w:tc>
        <w:tc>
          <w:tcPr>
            <w:tcW w:w="992" w:type="dxa"/>
          </w:tcPr>
          <w:p w14:paraId="4D16C206" w14:textId="77777777" w:rsidR="00AE1A97" w:rsidRDefault="00AE1A97" w:rsidP="00043DE6">
            <w:pPr>
              <w:autoSpaceDE w:val="0"/>
              <w:autoSpaceDN w:val="0"/>
              <w:adjustRightInd w:val="0"/>
              <w:rPr>
                <w:rFonts w:asciiTheme="minorHAnsi" w:hAnsiTheme="minorHAnsi" w:cstheme="minorHAnsi"/>
                <w:szCs w:val="22"/>
              </w:rPr>
            </w:pPr>
          </w:p>
        </w:tc>
        <w:tc>
          <w:tcPr>
            <w:tcW w:w="5387" w:type="dxa"/>
          </w:tcPr>
          <w:p w14:paraId="20DDC896" w14:textId="241B79A7" w:rsidR="00AE1A97" w:rsidRPr="00691C1D" w:rsidRDefault="00AE1A97" w:rsidP="00043DE6">
            <w:pPr>
              <w:autoSpaceDE w:val="0"/>
              <w:autoSpaceDN w:val="0"/>
              <w:adjustRightInd w:val="0"/>
              <w:rPr>
                <w:rFonts w:asciiTheme="minorHAnsi" w:hAnsiTheme="minorHAnsi" w:cstheme="minorHAnsi"/>
                <w:szCs w:val="22"/>
              </w:rPr>
            </w:pPr>
            <w:r>
              <w:rPr>
                <w:rFonts w:asciiTheme="minorHAnsi" w:hAnsiTheme="minorHAnsi" w:cstheme="minorHAnsi"/>
                <w:szCs w:val="22"/>
              </w:rPr>
              <w:t>Tilbyders svar:</w:t>
            </w:r>
          </w:p>
        </w:tc>
      </w:tr>
      <w:tr w:rsidR="00AE1A97" w:rsidRPr="00691C1D" w14:paraId="1449DF9D" w14:textId="77777777" w:rsidTr="00DE5A09">
        <w:trPr>
          <w:trHeight w:val="252"/>
        </w:trPr>
        <w:tc>
          <w:tcPr>
            <w:tcW w:w="846" w:type="dxa"/>
          </w:tcPr>
          <w:p w14:paraId="3010E6AC" w14:textId="3B00188E" w:rsidR="00AE1A97" w:rsidRPr="007641EB" w:rsidRDefault="00AE1A97" w:rsidP="00043DE6">
            <w:pPr>
              <w:autoSpaceDE w:val="0"/>
              <w:autoSpaceDN w:val="0"/>
              <w:adjustRightInd w:val="0"/>
              <w:rPr>
                <w:rFonts w:asciiTheme="minorHAnsi" w:hAnsiTheme="minorHAnsi" w:cstheme="minorHAnsi"/>
              </w:rPr>
            </w:pPr>
            <w:r>
              <w:rPr>
                <w:rFonts w:asciiTheme="minorHAnsi" w:hAnsiTheme="minorHAnsi" w:cstheme="minorHAnsi"/>
              </w:rPr>
              <w:t>6.2</w:t>
            </w:r>
          </w:p>
        </w:tc>
        <w:tc>
          <w:tcPr>
            <w:tcW w:w="2693" w:type="dxa"/>
            <w:gridSpan w:val="2"/>
          </w:tcPr>
          <w:p w14:paraId="1EC878C8" w14:textId="4B809572" w:rsidR="00AE1A97" w:rsidRPr="00393E62" w:rsidRDefault="00AE1A97" w:rsidP="00F04023">
            <w:pPr>
              <w:rPr>
                <w:rFonts w:asciiTheme="minorHAnsi" w:hAnsiTheme="minorHAnsi" w:cstheme="minorBidi"/>
              </w:rPr>
            </w:pPr>
            <w:r w:rsidRPr="00393E62">
              <w:rPr>
                <w:rFonts w:asciiTheme="minorHAnsi" w:hAnsiTheme="minorHAnsi" w:cstheme="minorBidi"/>
              </w:rPr>
              <w:t xml:space="preserve">Leverandøren skal hensynta innebygd </w:t>
            </w:r>
            <w:r w:rsidRPr="00393E62">
              <w:rPr>
                <w:rFonts w:asciiTheme="minorHAnsi" w:hAnsiTheme="minorHAnsi" w:cstheme="minorBidi"/>
              </w:rPr>
              <w:lastRenderedPageBreak/>
              <w:t>personvern i utvikling av løsningen (</w:t>
            </w:r>
            <w:r w:rsidRPr="00393E62">
              <w:rPr>
                <w:rFonts w:asciiTheme="minorHAnsi" w:hAnsiTheme="minorHAnsi" w:cstheme="minorBidi"/>
                <w:i/>
                <w:iCs/>
              </w:rPr>
              <w:t>«</w:t>
            </w:r>
            <w:proofErr w:type="spellStart"/>
            <w:r w:rsidRPr="00393E62">
              <w:rPr>
                <w:rFonts w:asciiTheme="minorHAnsi" w:hAnsiTheme="minorHAnsi" w:cstheme="minorBidi"/>
                <w:i/>
                <w:iCs/>
              </w:rPr>
              <w:t>privacy</w:t>
            </w:r>
            <w:proofErr w:type="spellEnd"/>
            <w:r w:rsidRPr="00393E62">
              <w:rPr>
                <w:rFonts w:asciiTheme="minorHAnsi" w:hAnsiTheme="minorHAnsi" w:cstheme="minorBidi"/>
                <w:i/>
                <w:iCs/>
              </w:rPr>
              <w:t xml:space="preserve"> by design»</w:t>
            </w:r>
            <w:r w:rsidRPr="00393E62">
              <w:rPr>
                <w:rFonts w:asciiTheme="minorHAnsi" w:hAnsiTheme="minorHAnsi" w:cstheme="minorBidi"/>
              </w:rPr>
              <w:t>).</w:t>
            </w:r>
            <w:r>
              <w:rPr>
                <w:rFonts w:asciiTheme="minorHAnsi" w:hAnsiTheme="minorHAnsi" w:cstheme="minorBidi"/>
              </w:rPr>
              <w:t xml:space="preserve"> </w:t>
            </w:r>
          </w:p>
          <w:p w14:paraId="06A4F529" w14:textId="4FEC867D" w:rsidR="00AE1A97" w:rsidRDefault="00000000" w:rsidP="00F04023">
            <w:pPr>
              <w:rPr>
                <w:rFonts w:asciiTheme="minorHAnsi" w:hAnsiTheme="minorHAnsi" w:cstheme="minorBidi"/>
                <w:color w:val="FF0000"/>
              </w:rPr>
            </w:pPr>
            <w:hyperlink r:id="rId18" w:history="1">
              <w:r w:rsidR="00AE1A97" w:rsidRPr="004E358A">
                <w:rPr>
                  <w:rStyle w:val="Hyperkobling"/>
                  <w:rFonts w:asciiTheme="minorHAnsi" w:hAnsiTheme="minorHAnsi" w:cstheme="minorBidi"/>
                </w:rPr>
                <w:t>https://www.datatilsynet.no/rettigheter-og-plikter/virksomhetenes-plikter/innebygd-personvern-og-personvern-som-standard/</w:t>
              </w:r>
            </w:hyperlink>
          </w:p>
          <w:p w14:paraId="4CE82E21" w14:textId="77777777" w:rsidR="00AE1A97" w:rsidRDefault="00AE1A97" w:rsidP="00F04023">
            <w:pPr>
              <w:rPr>
                <w:rFonts w:asciiTheme="minorHAnsi" w:hAnsiTheme="minorHAnsi" w:cstheme="minorBidi"/>
                <w:color w:val="FF0000"/>
              </w:rPr>
            </w:pPr>
          </w:p>
          <w:p w14:paraId="418E57AC" w14:textId="6F8200BB" w:rsidR="00AE1A97" w:rsidRPr="00A75A15" w:rsidRDefault="00AE1A97" w:rsidP="00F04023">
            <w:pPr>
              <w:rPr>
                <w:rFonts w:asciiTheme="minorHAnsi" w:hAnsiTheme="minorHAnsi" w:cstheme="minorBidi"/>
                <w:i/>
                <w:iCs/>
              </w:rPr>
            </w:pPr>
            <w:r w:rsidRPr="00A75A15">
              <w:rPr>
                <w:rFonts w:asciiTheme="minorHAnsi" w:hAnsiTheme="minorHAnsi" w:cstheme="minorBidi"/>
                <w:i/>
                <w:iCs/>
              </w:rPr>
              <w:t>Bekreft at kravet oppfylles, og beskriv løsning</w:t>
            </w:r>
            <w:r>
              <w:rPr>
                <w:rFonts w:asciiTheme="minorHAnsi" w:hAnsiTheme="minorHAnsi" w:cstheme="minorBidi"/>
                <w:i/>
                <w:iCs/>
              </w:rPr>
              <w:t>.</w:t>
            </w:r>
          </w:p>
          <w:p w14:paraId="136E184C" w14:textId="77777777" w:rsidR="00AE1A97" w:rsidRPr="1B58B4F4" w:rsidRDefault="00AE1A97" w:rsidP="1B58B4F4">
            <w:pPr>
              <w:autoSpaceDE w:val="0"/>
              <w:autoSpaceDN w:val="0"/>
              <w:adjustRightInd w:val="0"/>
              <w:rPr>
                <w:rFonts w:asciiTheme="minorHAnsi" w:hAnsiTheme="minorHAnsi" w:cstheme="minorBidi"/>
              </w:rPr>
            </w:pPr>
          </w:p>
        </w:tc>
        <w:tc>
          <w:tcPr>
            <w:tcW w:w="992" w:type="dxa"/>
          </w:tcPr>
          <w:p w14:paraId="25C80FC4" w14:textId="77777777" w:rsidR="00AE1A97" w:rsidRDefault="00AE1A97" w:rsidP="00043DE6">
            <w:pPr>
              <w:autoSpaceDE w:val="0"/>
              <w:autoSpaceDN w:val="0"/>
              <w:adjustRightInd w:val="0"/>
              <w:rPr>
                <w:rFonts w:asciiTheme="minorHAnsi" w:hAnsiTheme="minorHAnsi" w:cstheme="minorHAnsi"/>
                <w:szCs w:val="22"/>
              </w:rPr>
            </w:pPr>
          </w:p>
        </w:tc>
        <w:tc>
          <w:tcPr>
            <w:tcW w:w="5387" w:type="dxa"/>
          </w:tcPr>
          <w:p w14:paraId="7999972F" w14:textId="6711827E" w:rsidR="00AE1A97" w:rsidRPr="00691C1D" w:rsidRDefault="00AE1A97" w:rsidP="00043DE6">
            <w:pPr>
              <w:autoSpaceDE w:val="0"/>
              <w:autoSpaceDN w:val="0"/>
              <w:adjustRightInd w:val="0"/>
              <w:rPr>
                <w:rFonts w:asciiTheme="minorHAnsi" w:hAnsiTheme="minorHAnsi" w:cstheme="minorHAnsi"/>
                <w:szCs w:val="22"/>
              </w:rPr>
            </w:pPr>
            <w:r>
              <w:rPr>
                <w:rFonts w:asciiTheme="minorHAnsi" w:hAnsiTheme="minorHAnsi" w:cstheme="minorHAnsi"/>
                <w:szCs w:val="22"/>
              </w:rPr>
              <w:t>Tilbyders svar:</w:t>
            </w:r>
          </w:p>
        </w:tc>
      </w:tr>
      <w:tr w:rsidR="00AE1A97" w:rsidRPr="00691C1D" w14:paraId="0D1DE1B6" w14:textId="7764EE3E" w:rsidTr="00DE5A09">
        <w:trPr>
          <w:trHeight w:val="252"/>
        </w:trPr>
        <w:tc>
          <w:tcPr>
            <w:tcW w:w="846" w:type="dxa"/>
          </w:tcPr>
          <w:p w14:paraId="467ECFC5" w14:textId="62F1828F" w:rsidR="00AE1A97" w:rsidRPr="007641EB" w:rsidRDefault="00AE1A97" w:rsidP="00043DE6">
            <w:pPr>
              <w:autoSpaceDE w:val="0"/>
              <w:autoSpaceDN w:val="0"/>
              <w:adjustRightInd w:val="0"/>
              <w:rPr>
                <w:rFonts w:asciiTheme="minorHAnsi" w:hAnsiTheme="minorHAnsi" w:cstheme="minorHAnsi"/>
                <w:b/>
                <w:bCs/>
              </w:rPr>
            </w:pPr>
            <w:r>
              <w:rPr>
                <w:rFonts w:asciiTheme="minorHAnsi" w:hAnsiTheme="minorHAnsi" w:cstheme="minorHAnsi"/>
              </w:rPr>
              <w:t>6.3</w:t>
            </w:r>
          </w:p>
        </w:tc>
        <w:tc>
          <w:tcPr>
            <w:tcW w:w="2693" w:type="dxa"/>
            <w:gridSpan w:val="2"/>
          </w:tcPr>
          <w:p w14:paraId="09F5849F" w14:textId="75232F32" w:rsidR="00AE1A97" w:rsidRPr="00810056" w:rsidRDefault="00AE1A97" w:rsidP="00043DE6">
            <w:pPr>
              <w:rPr>
                <w:rFonts w:asciiTheme="minorHAnsi" w:hAnsiTheme="minorHAnsi" w:cstheme="minorHAnsi"/>
                <w:szCs w:val="22"/>
              </w:rPr>
            </w:pPr>
            <w:r w:rsidRPr="00810056">
              <w:rPr>
                <w:rFonts w:asciiTheme="minorHAnsi" w:hAnsiTheme="minorHAnsi" w:cstheme="minorHAnsi"/>
                <w:szCs w:val="22"/>
              </w:rPr>
              <w:t>Lillestrøm kommune krever at håndtering av personopplysninger, både bruk av og lagring, skal være godt dokumentert.</w:t>
            </w:r>
          </w:p>
          <w:p w14:paraId="739391AF" w14:textId="77777777" w:rsidR="00AE1A97" w:rsidRPr="00810056" w:rsidRDefault="00AE1A97" w:rsidP="00043DE6">
            <w:pPr>
              <w:rPr>
                <w:rFonts w:asciiTheme="minorHAnsi" w:hAnsiTheme="minorHAnsi" w:cstheme="minorHAnsi"/>
                <w:szCs w:val="22"/>
              </w:rPr>
            </w:pPr>
          </w:p>
          <w:p w14:paraId="27ED32F2" w14:textId="77777777" w:rsidR="00AE1A97" w:rsidRPr="00810056" w:rsidRDefault="00AE1A97" w:rsidP="00043DE6">
            <w:pPr>
              <w:autoSpaceDE w:val="0"/>
              <w:autoSpaceDN w:val="0"/>
              <w:adjustRightInd w:val="0"/>
              <w:rPr>
                <w:rFonts w:asciiTheme="minorHAnsi" w:hAnsiTheme="minorHAnsi" w:cstheme="minorHAnsi"/>
                <w:b/>
                <w:bCs/>
                <w:i/>
                <w:iCs/>
                <w:strike/>
                <w:szCs w:val="22"/>
              </w:rPr>
            </w:pPr>
            <w:r w:rsidRPr="00810056">
              <w:rPr>
                <w:rFonts w:asciiTheme="minorHAnsi" w:hAnsiTheme="minorHAnsi" w:cstheme="minorHAnsi"/>
                <w:i/>
                <w:iCs/>
                <w:szCs w:val="22"/>
              </w:rPr>
              <w:t>Bekreft, og beskriv hvordan kravet oppfylles</w:t>
            </w:r>
            <w:r w:rsidRPr="00810056">
              <w:rPr>
                <w:rFonts w:asciiTheme="minorHAnsi" w:hAnsiTheme="minorHAnsi" w:cstheme="minorHAnsi"/>
                <w:b/>
                <w:bCs/>
                <w:i/>
                <w:iCs/>
                <w:strike/>
                <w:szCs w:val="22"/>
              </w:rPr>
              <w:t xml:space="preserve">. </w:t>
            </w:r>
          </w:p>
          <w:p w14:paraId="75B72CA5" w14:textId="7F48D3AB" w:rsidR="00AE1A97" w:rsidRPr="00810056" w:rsidRDefault="00AE1A97" w:rsidP="00043DE6">
            <w:pPr>
              <w:autoSpaceDE w:val="0"/>
              <w:autoSpaceDN w:val="0"/>
              <w:adjustRightInd w:val="0"/>
              <w:rPr>
                <w:rFonts w:asciiTheme="minorHAnsi" w:hAnsiTheme="minorHAnsi" w:cstheme="minorHAnsi"/>
                <w:b/>
                <w:bCs/>
                <w:strike/>
                <w:szCs w:val="22"/>
              </w:rPr>
            </w:pPr>
          </w:p>
        </w:tc>
        <w:tc>
          <w:tcPr>
            <w:tcW w:w="992" w:type="dxa"/>
          </w:tcPr>
          <w:p w14:paraId="2FCB9AA8" w14:textId="77777777" w:rsidR="00AE1A97" w:rsidRDefault="00AE1A97" w:rsidP="00043DE6">
            <w:pPr>
              <w:autoSpaceDE w:val="0"/>
              <w:autoSpaceDN w:val="0"/>
              <w:adjustRightInd w:val="0"/>
              <w:rPr>
                <w:rFonts w:asciiTheme="minorHAnsi" w:hAnsiTheme="minorHAnsi" w:cstheme="minorHAnsi"/>
                <w:szCs w:val="22"/>
              </w:rPr>
            </w:pPr>
          </w:p>
        </w:tc>
        <w:tc>
          <w:tcPr>
            <w:tcW w:w="5387" w:type="dxa"/>
          </w:tcPr>
          <w:p w14:paraId="7614B2DC" w14:textId="1668066F" w:rsidR="00AE1A97" w:rsidRPr="00691C1D" w:rsidRDefault="00AE1A97" w:rsidP="00043DE6">
            <w:pPr>
              <w:autoSpaceDE w:val="0"/>
              <w:autoSpaceDN w:val="0"/>
              <w:adjustRightInd w:val="0"/>
              <w:rPr>
                <w:rFonts w:asciiTheme="minorHAnsi" w:hAnsiTheme="minorHAnsi" w:cstheme="minorHAnsi"/>
                <w:szCs w:val="22"/>
              </w:rPr>
            </w:pPr>
            <w:r>
              <w:rPr>
                <w:rFonts w:asciiTheme="minorHAnsi" w:hAnsiTheme="minorHAnsi" w:cstheme="minorHAnsi"/>
                <w:szCs w:val="22"/>
              </w:rPr>
              <w:t>Tilbyders svar:</w:t>
            </w:r>
          </w:p>
        </w:tc>
      </w:tr>
      <w:tr w:rsidR="00AE1A97" w:rsidRPr="00691C1D" w14:paraId="4065A285" w14:textId="66DE0D5F" w:rsidTr="00DE5A09">
        <w:trPr>
          <w:trHeight w:val="252"/>
        </w:trPr>
        <w:tc>
          <w:tcPr>
            <w:tcW w:w="846" w:type="dxa"/>
          </w:tcPr>
          <w:p w14:paraId="4DBFC201" w14:textId="7F8F5F78" w:rsidR="00AE1A97" w:rsidRPr="007641EB" w:rsidRDefault="00AE1A97" w:rsidP="00043DE6">
            <w:pPr>
              <w:autoSpaceDE w:val="0"/>
              <w:autoSpaceDN w:val="0"/>
              <w:adjustRightInd w:val="0"/>
              <w:rPr>
                <w:rFonts w:asciiTheme="minorHAnsi" w:hAnsiTheme="minorHAnsi" w:cstheme="minorHAnsi"/>
                <w:b/>
                <w:bCs/>
              </w:rPr>
            </w:pPr>
            <w:r>
              <w:rPr>
                <w:rFonts w:asciiTheme="minorHAnsi" w:hAnsiTheme="minorHAnsi" w:cstheme="minorHAnsi"/>
              </w:rPr>
              <w:t>6.4</w:t>
            </w:r>
          </w:p>
        </w:tc>
        <w:tc>
          <w:tcPr>
            <w:tcW w:w="2693" w:type="dxa"/>
            <w:gridSpan w:val="2"/>
          </w:tcPr>
          <w:p w14:paraId="21A1FC89" w14:textId="1DC4C601" w:rsidR="00AE1A97" w:rsidRDefault="00AE1A97" w:rsidP="00043DE6">
            <w:pPr>
              <w:autoSpaceDE w:val="0"/>
              <w:autoSpaceDN w:val="0"/>
              <w:adjustRightInd w:val="0"/>
              <w:rPr>
                <w:rFonts w:asciiTheme="minorHAnsi" w:hAnsiTheme="minorHAnsi" w:cstheme="minorHAnsi"/>
                <w:szCs w:val="22"/>
              </w:rPr>
            </w:pPr>
            <w:r>
              <w:rPr>
                <w:rFonts w:asciiTheme="minorHAnsi" w:hAnsiTheme="minorHAnsi" w:cstheme="minorHAnsi"/>
                <w:szCs w:val="22"/>
              </w:rPr>
              <w:t>Det skal inngås d</w:t>
            </w:r>
            <w:r w:rsidRPr="00691C1D">
              <w:rPr>
                <w:rFonts w:asciiTheme="minorHAnsi" w:hAnsiTheme="minorHAnsi" w:cstheme="minorHAnsi"/>
                <w:szCs w:val="22"/>
              </w:rPr>
              <w:t xml:space="preserve">atabehandleravtale mellom tilbyder og Lillestrøm kommune. </w:t>
            </w:r>
            <w:r>
              <w:rPr>
                <w:rFonts w:asciiTheme="minorHAnsi" w:hAnsiTheme="minorHAnsi" w:cstheme="minorHAnsi"/>
                <w:szCs w:val="22"/>
              </w:rPr>
              <w:t xml:space="preserve">Avtalen skal være basert på Lillestrøm kommunes mal. </w:t>
            </w:r>
            <w:r w:rsidRPr="005C1809">
              <w:rPr>
                <w:rFonts w:asciiTheme="minorHAnsi" w:hAnsiTheme="minorHAnsi" w:cstheme="minorHAnsi"/>
                <w:i/>
                <w:szCs w:val="22"/>
              </w:rPr>
              <w:t>(</w:t>
            </w:r>
            <w:r w:rsidRPr="005C1809">
              <w:rPr>
                <w:rFonts w:asciiTheme="minorHAnsi" w:hAnsiTheme="minorHAnsi" w:cstheme="minorHAnsi"/>
                <w:i/>
                <w:iCs/>
                <w:szCs w:val="22"/>
              </w:rPr>
              <w:t>Se vedlagt</w:t>
            </w:r>
            <w:r w:rsidRPr="005C1809">
              <w:rPr>
                <w:rFonts w:asciiTheme="minorHAnsi" w:hAnsiTheme="minorHAnsi" w:cstheme="minorHAnsi"/>
                <w:i/>
                <w:szCs w:val="22"/>
              </w:rPr>
              <w:t xml:space="preserve"> mal)</w:t>
            </w:r>
          </w:p>
          <w:p w14:paraId="6D1374C8" w14:textId="77777777" w:rsidR="00AE1A97" w:rsidRDefault="00AE1A97" w:rsidP="00043DE6">
            <w:pPr>
              <w:autoSpaceDE w:val="0"/>
              <w:autoSpaceDN w:val="0"/>
              <w:adjustRightInd w:val="0"/>
              <w:rPr>
                <w:rFonts w:asciiTheme="minorHAnsi" w:hAnsiTheme="minorHAnsi" w:cstheme="minorHAnsi"/>
                <w:szCs w:val="22"/>
              </w:rPr>
            </w:pPr>
          </w:p>
          <w:p w14:paraId="5082807F" w14:textId="60DB0FEC" w:rsidR="00AE1A97" w:rsidRPr="005A7FE8" w:rsidRDefault="00AE1A97" w:rsidP="00043DE6">
            <w:pPr>
              <w:autoSpaceDE w:val="0"/>
              <w:autoSpaceDN w:val="0"/>
              <w:adjustRightInd w:val="0"/>
              <w:rPr>
                <w:rFonts w:asciiTheme="minorHAnsi" w:hAnsiTheme="minorHAnsi" w:cstheme="minorHAnsi"/>
                <w:i/>
                <w:iCs/>
                <w:szCs w:val="22"/>
              </w:rPr>
            </w:pPr>
            <w:r w:rsidRPr="005A7FE8">
              <w:rPr>
                <w:rFonts w:asciiTheme="minorHAnsi" w:hAnsiTheme="minorHAnsi" w:cstheme="minorHAnsi"/>
                <w:i/>
                <w:iCs/>
                <w:szCs w:val="22"/>
              </w:rPr>
              <w:t>Besvares med JA</w:t>
            </w:r>
            <w:r>
              <w:rPr>
                <w:rFonts w:asciiTheme="minorHAnsi" w:hAnsiTheme="minorHAnsi" w:cstheme="minorHAnsi"/>
                <w:i/>
                <w:iCs/>
                <w:szCs w:val="22"/>
              </w:rPr>
              <w:t>.</w:t>
            </w:r>
          </w:p>
        </w:tc>
        <w:tc>
          <w:tcPr>
            <w:tcW w:w="992" w:type="dxa"/>
          </w:tcPr>
          <w:p w14:paraId="0542FB9C" w14:textId="77777777" w:rsidR="00AE1A97" w:rsidRDefault="00AE1A97" w:rsidP="00043DE6">
            <w:pPr>
              <w:autoSpaceDE w:val="0"/>
              <w:autoSpaceDN w:val="0"/>
              <w:adjustRightInd w:val="0"/>
              <w:rPr>
                <w:rFonts w:asciiTheme="minorHAnsi" w:hAnsiTheme="minorHAnsi" w:cstheme="minorHAnsi"/>
                <w:szCs w:val="22"/>
              </w:rPr>
            </w:pPr>
          </w:p>
        </w:tc>
        <w:tc>
          <w:tcPr>
            <w:tcW w:w="5387" w:type="dxa"/>
          </w:tcPr>
          <w:p w14:paraId="6FB3E394" w14:textId="70018472" w:rsidR="00AE1A97" w:rsidRPr="00691C1D" w:rsidRDefault="00AE1A97" w:rsidP="00043DE6">
            <w:pPr>
              <w:autoSpaceDE w:val="0"/>
              <w:autoSpaceDN w:val="0"/>
              <w:adjustRightInd w:val="0"/>
              <w:rPr>
                <w:rFonts w:asciiTheme="minorHAnsi" w:hAnsiTheme="minorHAnsi" w:cstheme="minorHAnsi"/>
                <w:szCs w:val="22"/>
              </w:rPr>
            </w:pPr>
            <w:r>
              <w:rPr>
                <w:rFonts w:asciiTheme="minorHAnsi" w:hAnsiTheme="minorHAnsi" w:cstheme="minorHAnsi"/>
                <w:szCs w:val="22"/>
              </w:rPr>
              <w:t>Tilbyders svar:</w:t>
            </w:r>
          </w:p>
        </w:tc>
      </w:tr>
    </w:tbl>
    <w:p w14:paraId="7F22C772" w14:textId="77777777" w:rsidR="00360DA1" w:rsidRDefault="00360DA1" w:rsidP="00186551">
      <w:pPr>
        <w:rPr>
          <w:b/>
          <w:bCs/>
          <w:color w:val="FF0000"/>
        </w:rPr>
      </w:pPr>
    </w:p>
    <w:p w14:paraId="2DC7FFF6" w14:textId="77777777" w:rsidR="007B0545" w:rsidRDefault="007B0545" w:rsidP="00186551">
      <w:pPr>
        <w:rPr>
          <w:b/>
          <w:bCs/>
          <w:color w:val="FF0000"/>
        </w:rPr>
      </w:pPr>
    </w:p>
    <w:p w14:paraId="0DA8D9A0" w14:textId="77777777" w:rsidR="007B0545" w:rsidRDefault="007B0545" w:rsidP="00186551">
      <w:pPr>
        <w:rPr>
          <w:b/>
          <w:bCs/>
          <w:color w:val="FF0000"/>
        </w:rPr>
      </w:pPr>
    </w:p>
    <w:p w14:paraId="666EC7DD" w14:textId="77777777" w:rsidR="00360DA1" w:rsidRDefault="00360DA1" w:rsidP="00186551">
      <w:pPr>
        <w:rPr>
          <w:b/>
          <w:bCs/>
          <w:color w:val="FF0000"/>
        </w:rPr>
      </w:pPr>
    </w:p>
    <w:p w14:paraId="3F878B49" w14:textId="744A6E1A" w:rsidR="00DA13F5" w:rsidRPr="00633B1D" w:rsidRDefault="00DA13F5" w:rsidP="00186551">
      <w:pPr>
        <w:rPr>
          <w:b/>
          <w:color w:val="000000" w:themeColor="text1"/>
        </w:rPr>
      </w:pPr>
      <w:r w:rsidRPr="00633B1D">
        <w:rPr>
          <w:b/>
          <w:color w:val="000000" w:themeColor="text1"/>
        </w:rPr>
        <w:t>OPSJONER</w:t>
      </w:r>
    </w:p>
    <w:p w14:paraId="21FFC905" w14:textId="77777777" w:rsidR="00DA13F5" w:rsidRDefault="00DA13F5" w:rsidP="00186551">
      <w:pPr>
        <w:rPr>
          <w:color w:val="FF0000"/>
        </w:rPr>
      </w:pPr>
    </w:p>
    <w:tbl>
      <w:tblPr>
        <w:tblStyle w:val="Tabellrutenett"/>
        <w:tblpPr w:leftFromText="141" w:rightFromText="141" w:vertAnchor="text" w:tblpY="1"/>
        <w:tblOverlap w:val="never"/>
        <w:tblW w:w="10201" w:type="dxa"/>
        <w:tblLayout w:type="fixed"/>
        <w:tblLook w:val="04A0" w:firstRow="1" w:lastRow="0" w:firstColumn="1" w:lastColumn="0" w:noHBand="0" w:noVBand="1"/>
      </w:tblPr>
      <w:tblGrid>
        <w:gridCol w:w="846"/>
        <w:gridCol w:w="2693"/>
        <w:gridCol w:w="992"/>
        <w:gridCol w:w="5670"/>
      </w:tblGrid>
      <w:tr w:rsidR="00551848" w:rsidRPr="00691C1D" w14:paraId="0958EBAF" w14:textId="77777777" w:rsidTr="00551848">
        <w:trPr>
          <w:trHeight w:val="224"/>
        </w:trPr>
        <w:tc>
          <w:tcPr>
            <w:tcW w:w="846" w:type="dxa"/>
            <w:shd w:val="clear" w:color="auto" w:fill="D0CECE" w:themeFill="background2" w:themeFillShade="E6"/>
          </w:tcPr>
          <w:p w14:paraId="3A58FF4D" w14:textId="239B5B1B" w:rsidR="00551848" w:rsidRPr="00551848" w:rsidRDefault="00551848" w:rsidP="000C2053">
            <w:pPr>
              <w:autoSpaceDE w:val="0"/>
              <w:autoSpaceDN w:val="0"/>
              <w:adjustRightInd w:val="0"/>
              <w:rPr>
                <w:rFonts w:ascii="Calibri-Light" w:hAnsi="Calibri-Light" w:cs="Calibri-Light"/>
                <w:b/>
                <w:bCs/>
              </w:rPr>
            </w:pPr>
            <w:r w:rsidRPr="00551848">
              <w:rPr>
                <w:rFonts w:ascii="Calibri-Light" w:hAnsi="Calibri-Light" w:cs="Calibri-Light"/>
                <w:b/>
                <w:bCs/>
              </w:rPr>
              <w:t>Krav- punkt</w:t>
            </w:r>
          </w:p>
        </w:tc>
        <w:tc>
          <w:tcPr>
            <w:tcW w:w="2693" w:type="dxa"/>
            <w:shd w:val="clear" w:color="auto" w:fill="D0CECE" w:themeFill="background2" w:themeFillShade="E6"/>
          </w:tcPr>
          <w:p w14:paraId="03471221" w14:textId="03F25257" w:rsidR="00551848" w:rsidRPr="00551848" w:rsidRDefault="00551848" w:rsidP="000C2053">
            <w:pPr>
              <w:autoSpaceDE w:val="0"/>
              <w:autoSpaceDN w:val="0"/>
              <w:adjustRightInd w:val="0"/>
              <w:rPr>
                <w:rFonts w:asciiTheme="minorHAnsi" w:hAnsiTheme="minorHAnsi" w:cstheme="minorHAnsi"/>
                <w:b/>
                <w:bCs/>
                <w:szCs w:val="22"/>
              </w:rPr>
            </w:pPr>
            <w:r w:rsidRPr="00551848">
              <w:rPr>
                <w:rFonts w:asciiTheme="minorHAnsi" w:hAnsiTheme="minorHAnsi" w:cstheme="minorHAnsi"/>
                <w:b/>
                <w:bCs/>
                <w:szCs w:val="22"/>
              </w:rPr>
              <w:t>Beskrivelse</w:t>
            </w:r>
          </w:p>
        </w:tc>
        <w:tc>
          <w:tcPr>
            <w:tcW w:w="992" w:type="dxa"/>
            <w:shd w:val="clear" w:color="auto" w:fill="D0CECE" w:themeFill="background2" w:themeFillShade="E6"/>
          </w:tcPr>
          <w:p w14:paraId="5F943800" w14:textId="6A3BF964" w:rsidR="00551848" w:rsidRPr="00551848" w:rsidRDefault="00551848" w:rsidP="000C2053">
            <w:pPr>
              <w:autoSpaceDE w:val="0"/>
              <w:autoSpaceDN w:val="0"/>
              <w:adjustRightInd w:val="0"/>
              <w:rPr>
                <w:rFonts w:asciiTheme="minorHAnsi" w:hAnsiTheme="minorHAnsi" w:cstheme="minorHAnsi"/>
                <w:b/>
                <w:bCs/>
                <w:szCs w:val="22"/>
              </w:rPr>
            </w:pPr>
            <w:r w:rsidRPr="00551848">
              <w:rPr>
                <w:rFonts w:asciiTheme="minorHAnsi" w:hAnsiTheme="minorHAnsi" w:cstheme="minorHAnsi"/>
                <w:b/>
                <w:bCs/>
                <w:szCs w:val="22"/>
              </w:rPr>
              <w:t>Krav oppfylt JA/NEI</w:t>
            </w:r>
          </w:p>
        </w:tc>
        <w:tc>
          <w:tcPr>
            <w:tcW w:w="5670" w:type="dxa"/>
            <w:shd w:val="clear" w:color="auto" w:fill="D0CECE" w:themeFill="background2" w:themeFillShade="E6"/>
          </w:tcPr>
          <w:p w14:paraId="588F37B4" w14:textId="07FD3344" w:rsidR="00551848" w:rsidRPr="00551848" w:rsidRDefault="00551848" w:rsidP="000C2053">
            <w:pPr>
              <w:autoSpaceDE w:val="0"/>
              <w:autoSpaceDN w:val="0"/>
              <w:adjustRightInd w:val="0"/>
              <w:rPr>
                <w:rFonts w:asciiTheme="minorHAnsi" w:hAnsiTheme="minorHAnsi" w:cstheme="minorHAnsi"/>
                <w:b/>
                <w:bCs/>
                <w:szCs w:val="22"/>
              </w:rPr>
            </w:pPr>
            <w:r w:rsidRPr="00551848">
              <w:rPr>
                <w:rFonts w:asciiTheme="minorHAnsi" w:hAnsiTheme="minorHAnsi" w:cstheme="minorHAnsi"/>
                <w:b/>
                <w:bCs/>
                <w:szCs w:val="22"/>
              </w:rPr>
              <w:t>Tilbyders besvarelse</w:t>
            </w:r>
          </w:p>
        </w:tc>
      </w:tr>
      <w:tr w:rsidR="00551848" w:rsidRPr="00691C1D" w14:paraId="36C856C6" w14:textId="77777777" w:rsidTr="00551848">
        <w:trPr>
          <w:trHeight w:val="224"/>
        </w:trPr>
        <w:tc>
          <w:tcPr>
            <w:tcW w:w="846" w:type="dxa"/>
          </w:tcPr>
          <w:p w14:paraId="0B220960" w14:textId="00FB3DB6" w:rsidR="00551848" w:rsidRPr="00347F02" w:rsidRDefault="00551848" w:rsidP="000C2053">
            <w:pPr>
              <w:autoSpaceDE w:val="0"/>
              <w:autoSpaceDN w:val="0"/>
              <w:adjustRightInd w:val="0"/>
              <w:rPr>
                <w:rFonts w:ascii="Calibri-Light" w:hAnsi="Calibri-Light" w:cs="Calibri-Light"/>
              </w:rPr>
            </w:pPr>
            <w:r w:rsidRPr="00347F02">
              <w:rPr>
                <w:rFonts w:ascii="Calibri-Light" w:hAnsi="Calibri-Light" w:cs="Calibri-Light"/>
              </w:rPr>
              <w:t>7.1</w:t>
            </w:r>
          </w:p>
        </w:tc>
        <w:tc>
          <w:tcPr>
            <w:tcW w:w="2693" w:type="dxa"/>
          </w:tcPr>
          <w:p w14:paraId="13EF0C36" w14:textId="77777777" w:rsidR="00551848" w:rsidRPr="00347F02" w:rsidRDefault="00551848" w:rsidP="000C2053">
            <w:pPr>
              <w:autoSpaceDE w:val="0"/>
              <w:autoSpaceDN w:val="0"/>
              <w:adjustRightInd w:val="0"/>
              <w:rPr>
                <w:rFonts w:asciiTheme="minorHAnsi" w:hAnsiTheme="minorHAnsi" w:cstheme="minorHAnsi"/>
                <w:b/>
                <w:bCs/>
                <w:szCs w:val="22"/>
              </w:rPr>
            </w:pPr>
            <w:r w:rsidRPr="00347F02">
              <w:rPr>
                <w:rFonts w:asciiTheme="minorHAnsi" w:hAnsiTheme="minorHAnsi" w:cstheme="minorHAnsi"/>
                <w:b/>
                <w:bCs/>
                <w:szCs w:val="22"/>
              </w:rPr>
              <w:t xml:space="preserve">Konvertering av data: </w:t>
            </w:r>
          </w:p>
          <w:p w14:paraId="6DD4338F" w14:textId="057597BF" w:rsidR="006A6432" w:rsidRDefault="00551848" w:rsidP="000C2053">
            <w:pPr>
              <w:autoSpaceDE w:val="0"/>
              <w:autoSpaceDN w:val="0"/>
              <w:adjustRightInd w:val="0"/>
              <w:rPr>
                <w:rFonts w:asciiTheme="minorHAnsi" w:hAnsiTheme="minorHAnsi" w:cstheme="minorBidi"/>
              </w:rPr>
            </w:pPr>
            <w:r w:rsidRPr="77F39B51">
              <w:rPr>
                <w:rFonts w:asciiTheme="minorHAnsi" w:hAnsiTheme="minorHAnsi" w:cstheme="minorBidi"/>
              </w:rPr>
              <w:t xml:space="preserve">Det er </w:t>
            </w:r>
            <w:r w:rsidRPr="7BE917DF">
              <w:rPr>
                <w:rFonts w:asciiTheme="minorHAnsi" w:hAnsiTheme="minorHAnsi" w:cstheme="minorBidi"/>
              </w:rPr>
              <w:t xml:space="preserve">ønskelig at tilbyder </w:t>
            </w:r>
            <w:r w:rsidR="00160789" w:rsidRPr="7BE917DF">
              <w:rPr>
                <w:rFonts w:asciiTheme="minorHAnsi" w:hAnsiTheme="minorHAnsi" w:cstheme="minorBidi"/>
              </w:rPr>
              <w:t>sørge</w:t>
            </w:r>
            <w:r w:rsidR="00CC0293">
              <w:rPr>
                <w:rFonts w:asciiTheme="minorHAnsi" w:hAnsiTheme="minorHAnsi" w:cstheme="minorBidi"/>
              </w:rPr>
              <w:t>r</w:t>
            </w:r>
            <w:r w:rsidR="00160789" w:rsidRPr="7BE917DF">
              <w:rPr>
                <w:rFonts w:asciiTheme="minorHAnsi" w:hAnsiTheme="minorHAnsi" w:cstheme="minorBidi"/>
              </w:rPr>
              <w:t xml:space="preserve"> for</w:t>
            </w:r>
            <w:r w:rsidRPr="7BE917DF">
              <w:rPr>
                <w:rFonts w:asciiTheme="minorHAnsi" w:hAnsiTheme="minorHAnsi" w:cstheme="minorBidi"/>
              </w:rPr>
              <w:t xml:space="preserve"> innhenting av eksisterende data</w:t>
            </w:r>
            <w:r w:rsidR="000E5048">
              <w:rPr>
                <w:rFonts w:asciiTheme="minorHAnsi" w:hAnsiTheme="minorHAnsi" w:cstheme="minorBidi"/>
              </w:rPr>
              <w:t xml:space="preserve"> (fra</w:t>
            </w:r>
            <w:r w:rsidR="0098713F">
              <w:rPr>
                <w:rFonts w:asciiTheme="minorHAnsi" w:hAnsiTheme="minorHAnsi" w:cstheme="minorBidi"/>
              </w:rPr>
              <w:t xml:space="preserve"> </w:t>
            </w:r>
            <w:r w:rsidR="000E5048" w:rsidRPr="7BE917DF">
              <w:rPr>
                <w:rFonts w:asciiTheme="minorHAnsi" w:hAnsiTheme="minorHAnsi" w:cstheme="minorBidi"/>
              </w:rPr>
              <w:t xml:space="preserve">CarAdmin og </w:t>
            </w:r>
            <w:r w:rsidR="000E5048">
              <w:rPr>
                <w:rFonts w:asciiTheme="minorHAnsi" w:hAnsiTheme="minorHAnsi" w:cstheme="minorBidi"/>
              </w:rPr>
              <w:t>E</w:t>
            </w:r>
            <w:r w:rsidR="000E5048" w:rsidRPr="7BE917DF">
              <w:rPr>
                <w:rFonts w:asciiTheme="minorHAnsi" w:hAnsiTheme="minorHAnsi" w:cstheme="minorBidi"/>
              </w:rPr>
              <w:t>xcel</w:t>
            </w:r>
            <w:r w:rsidR="000E5048">
              <w:rPr>
                <w:rFonts w:asciiTheme="minorHAnsi" w:hAnsiTheme="minorHAnsi" w:cstheme="minorBidi"/>
              </w:rPr>
              <w:t>)</w:t>
            </w:r>
            <w:r w:rsidR="003E07BE">
              <w:rPr>
                <w:rFonts w:asciiTheme="minorHAnsi" w:hAnsiTheme="minorHAnsi" w:cstheme="minorBidi"/>
              </w:rPr>
              <w:t>,</w:t>
            </w:r>
            <w:r w:rsidRPr="7BE917DF">
              <w:rPr>
                <w:rFonts w:asciiTheme="minorHAnsi" w:hAnsiTheme="minorHAnsi" w:cstheme="minorBidi"/>
              </w:rPr>
              <w:t xml:space="preserve"> </w:t>
            </w:r>
            <w:r w:rsidR="00457E69">
              <w:rPr>
                <w:rFonts w:asciiTheme="minorHAnsi" w:hAnsiTheme="minorHAnsi" w:cstheme="minorBidi"/>
              </w:rPr>
              <w:t xml:space="preserve">til </w:t>
            </w:r>
            <w:r w:rsidRPr="7BE917DF">
              <w:rPr>
                <w:rFonts w:asciiTheme="minorHAnsi" w:hAnsiTheme="minorHAnsi" w:cstheme="minorBidi"/>
              </w:rPr>
              <w:t>ny løsning</w:t>
            </w:r>
            <w:r w:rsidR="0098713F">
              <w:rPr>
                <w:rFonts w:asciiTheme="minorHAnsi" w:hAnsiTheme="minorHAnsi" w:cstheme="minorBidi"/>
              </w:rPr>
              <w:t>.</w:t>
            </w:r>
          </w:p>
          <w:p w14:paraId="052BAAEB" w14:textId="77777777" w:rsidR="006A6432" w:rsidRDefault="006A6432" w:rsidP="000C2053">
            <w:pPr>
              <w:autoSpaceDE w:val="0"/>
              <w:autoSpaceDN w:val="0"/>
              <w:adjustRightInd w:val="0"/>
              <w:rPr>
                <w:rFonts w:asciiTheme="minorHAnsi" w:hAnsiTheme="minorHAnsi" w:cstheme="minorBidi"/>
              </w:rPr>
            </w:pPr>
          </w:p>
          <w:p w14:paraId="7F2F2E1C" w14:textId="00CAF528" w:rsidR="00551848" w:rsidRDefault="00551848" w:rsidP="000C2053">
            <w:pPr>
              <w:autoSpaceDE w:val="0"/>
              <w:autoSpaceDN w:val="0"/>
              <w:adjustRightInd w:val="0"/>
              <w:rPr>
                <w:rFonts w:asciiTheme="minorHAnsi" w:hAnsiTheme="minorHAnsi" w:cstheme="minorBidi"/>
              </w:rPr>
            </w:pPr>
            <w:r w:rsidRPr="057DC235">
              <w:rPr>
                <w:rFonts w:asciiTheme="minorHAnsi" w:hAnsiTheme="minorHAnsi" w:cstheme="minorBidi"/>
              </w:rPr>
              <w:t xml:space="preserve">Se vedlegg </w:t>
            </w:r>
            <w:r w:rsidR="003A006D">
              <w:rPr>
                <w:rFonts w:asciiTheme="minorHAnsi" w:hAnsiTheme="minorHAnsi" w:cstheme="minorBidi"/>
              </w:rPr>
              <w:t xml:space="preserve">4-6 for nærmere oversikt over dagens bilpark. </w:t>
            </w:r>
          </w:p>
          <w:p w14:paraId="2F07E06A" w14:textId="77777777" w:rsidR="00551848" w:rsidRDefault="00551848" w:rsidP="000C2053">
            <w:pPr>
              <w:autoSpaceDE w:val="0"/>
              <w:autoSpaceDN w:val="0"/>
              <w:adjustRightInd w:val="0"/>
              <w:rPr>
                <w:rFonts w:asciiTheme="minorHAnsi" w:hAnsiTheme="minorHAnsi" w:cstheme="minorHAnsi"/>
                <w:szCs w:val="22"/>
              </w:rPr>
            </w:pPr>
          </w:p>
          <w:p w14:paraId="16072AC0" w14:textId="62F8D79E" w:rsidR="00551848" w:rsidRPr="006975D8" w:rsidRDefault="00551848" w:rsidP="00425C5B">
            <w:pPr>
              <w:autoSpaceDE w:val="0"/>
              <w:autoSpaceDN w:val="0"/>
              <w:adjustRightInd w:val="0"/>
              <w:rPr>
                <w:rFonts w:asciiTheme="minorHAnsi" w:hAnsiTheme="minorHAnsi" w:cstheme="minorBidi"/>
                <w:i/>
              </w:rPr>
            </w:pPr>
            <w:r w:rsidRPr="7BE917DF">
              <w:rPr>
                <w:rFonts w:asciiTheme="minorHAnsi" w:hAnsiTheme="minorHAnsi" w:cstheme="minorBidi"/>
                <w:i/>
              </w:rPr>
              <w:lastRenderedPageBreak/>
              <w:t>Priser skal oppgis i prisskjema</w:t>
            </w:r>
            <w:r w:rsidR="0018126A" w:rsidRPr="7BE917DF">
              <w:rPr>
                <w:rFonts w:asciiTheme="minorHAnsi" w:hAnsiTheme="minorHAnsi" w:cstheme="minorBidi"/>
                <w:i/>
              </w:rPr>
              <w:t xml:space="preserve"> under «Andre priser»</w:t>
            </w:r>
            <w:r w:rsidR="0018126A" w:rsidRPr="7BE917DF">
              <w:rPr>
                <w:rFonts w:asciiTheme="minorHAnsi" w:hAnsiTheme="minorHAnsi" w:cstheme="minorBidi"/>
                <w:i/>
                <w:iCs/>
              </w:rPr>
              <w:t xml:space="preserve"> </w:t>
            </w:r>
            <w:r w:rsidR="0018126A" w:rsidRPr="057DC235">
              <w:rPr>
                <w:rFonts w:asciiTheme="minorHAnsi" w:hAnsiTheme="minorHAnsi" w:cstheme="minorBidi"/>
                <w:i/>
                <w:iCs/>
              </w:rPr>
              <w:t>(</w:t>
            </w:r>
            <w:r w:rsidR="002500F8">
              <w:rPr>
                <w:rFonts w:asciiTheme="minorHAnsi" w:hAnsiTheme="minorHAnsi" w:cstheme="minorBidi"/>
                <w:i/>
                <w:iCs/>
              </w:rPr>
              <w:t>Vektlegges ikke i evalueringen</w:t>
            </w:r>
            <w:r w:rsidR="0018126A" w:rsidRPr="057DC235">
              <w:rPr>
                <w:rFonts w:asciiTheme="minorHAnsi" w:hAnsiTheme="minorHAnsi" w:cstheme="minorBidi"/>
                <w:i/>
                <w:iCs/>
              </w:rPr>
              <w:t>).</w:t>
            </w:r>
          </w:p>
          <w:p w14:paraId="33CE5655" w14:textId="71DD97CB" w:rsidR="00551848" w:rsidRPr="00691C1D" w:rsidRDefault="00551848" w:rsidP="000C2053">
            <w:pPr>
              <w:autoSpaceDE w:val="0"/>
              <w:autoSpaceDN w:val="0"/>
              <w:adjustRightInd w:val="0"/>
              <w:rPr>
                <w:rFonts w:asciiTheme="minorHAnsi" w:hAnsiTheme="minorHAnsi" w:cstheme="minorHAnsi"/>
                <w:szCs w:val="22"/>
              </w:rPr>
            </w:pPr>
          </w:p>
        </w:tc>
        <w:tc>
          <w:tcPr>
            <w:tcW w:w="992" w:type="dxa"/>
          </w:tcPr>
          <w:p w14:paraId="49BC24CD" w14:textId="77777777" w:rsidR="00551848" w:rsidRDefault="00551848" w:rsidP="000C2053">
            <w:pPr>
              <w:autoSpaceDE w:val="0"/>
              <w:autoSpaceDN w:val="0"/>
              <w:adjustRightInd w:val="0"/>
              <w:rPr>
                <w:rFonts w:asciiTheme="minorHAnsi" w:hAnsiTheme="minorHAnsi" w:cstheme="minorHAnsi"/>
                <w:szCs w:val="22"/>
              </w:rPr>
            </w:pPr>
          </w:p>
        </w:tc>
        <w:tc>
          <w:tcPr>
            <w:tcW w:w="5670" w:type="dxa"/>
          </w:tcPr>
          <w:p w14:paraId="6A0401DC" w14:textId="0F2CEE3C" w:rsidR="00551848" w:rsidRPr="00691C1D" w:rsidRDefault="00551848" w:rsidP="000C2053">
            <w:pPr>
              <w:autoSpaceDE w:val="0"/>
              <w:autoSpaceDN w:val="0"/>
              <w:adjustRightInd w:val="0"/>
              <w:rPr>
                <w:rFonts w:asciiTheme="minorHAnsi" w:hAnsiTheme="minorHAnsi" w:cstheme="minorHAnsi"/>
                <w:szCs w:val="22"/>
              </w:rPr>
            </w:pPr>
            <w:r>
              <w:rPr>
                <w:rFonts w:asciiTheme="minorHAnsi" w:hAnsiTheme="minorHAnsi" w:cstheme="minorHAnsi"/>
                <w:szCs w:val="22"/>
              </w:rPr>
              <w:t>Tilbyders svar:</w:t>
            </w:r>
          </w:p>
        </w:tc>
      </w:tr>
      <w:tr w:rsidR="00551848" w:rsidRPr="00C6177C" w14:paraId="0B6AD0FF" w14:textId="77777777" w:rsidTr="00551848">
        <w:trPr>
          <w:trHeight w:val="1021"/>
        </w:trPr>
        <w:tc>
          <w:tcPr>
            <w:tcW w:w="846" w:type="dxa"/>
          </w:tcPr>
          <w:p w14:paraId="79F70D19" w14:textId="3FCBF84A" w:rsidR="00551848" w:rsidRDefault="00551848" w:rsidP="000C2053">
            <w:pPr>
              <w:autoSpaceDE w:val="0"/>
              <w:autoSpaceDN w:val="0"/>
              <w:adjustRightInd w:val="0"/>
              <w:rPr>
                <w:rFonts w:ascii="Calibri" w:hAnsi="Calibri"/>
              </w:rPr>
            </w:pPr>
            <w:r>
              <w:rPr>
                <w:rFonts w:ascii="Calibri" w:hAnsi="Calibri"/>
              </w:rPr>
              <w:t>7.2</w:t>
            </w:r>
          </w:p>
        </w:tc>
        <w:tc>
          <w:tcPr>
            <w:tcW w:w="2693" w:type="dxa"/>
          </w:tcPr>
          <w:p w14:paraId="5BBBBA03" w14:textId="77777777" w:rsidR="00551848" w:rsidRDefault="00551848" w:rsidP="000C2053">
            <w:pPr>
              <w:autoSpaceDE w:val="0"/>
              <w:autoSpaceDN w:val="0"/>
              <w:adjustRightInd w:val="0"/>
              <w:rPr>
                <w:rFonts w:asciiTheme="minorHAnsi" w:hAnsiTheme="minorHAnsi" w:cstheme="minorBidi"/>
                <w:b/>
                <w:bCs/>
              </w:rPr>
            </w:pPr>
            <w:r w:rsidRPr="00347F02">
              <w:rPr>
                <w:rFonts w:asciiTheme="minorHAnsi" w:hAnsiTheme="minorHAnsi" w:cstheme="minorBidi"/>
                <w:b/>
                <w:bCs/>
              </w:rPr>
              <w:t>Flåtestyring</w:t>
            </w:r>
            <w:r>
              <w:rPr>
                <w:rFonts w:asciiTheme="minorHAnsi" w:hAnsiTheme="minorHAnsi" w:cstheme="minorBidi"/>
                <w:b/>
                <w:bCs/>
              </w:rPr>
              <w:t>:</w:t>
            </w:r>
          </w:p>
          <w:p w14:paraId="286DA1FD" w14:textId="51B76CB7" w:rsidR="00F16CEE" w:rsidRPr="00F16CEE" w:rsidRDefault="004E0390" w:rsidP="000C2053">
            <w:pPr>
              <w:autoSpaceDE w:val="0"/>
              <w:autoSpaceDN w:val="0"/>
              <w:adjustRightInd w:val="0"/>
              <w:rPr>
                <w:rFonts w:asciiTheme="minorHAnsi" w:hAnsiTheme="minorHAnsi" w:cstheme="minorBidi"/>
                <w:b/>
                <w:bCs/>
              </w:rPr>
            </w:pPr>
            <w:r w:rsidRPr="004E0390">
              <w:rPr>
                <w:rFonts w:asciiTheme="minorHAnsi" w:hAnsiTheme="minorHAnsi" w:cstheme="minorBidi"/>
              </w:rPr>
              <w:t>T</w:t>
            </w:r>
            <w:r w:rsidR="00D93622">
              <w:rPr>
                <w:rFonts w:asciiTheme="minorHAnsi" w:hAnsiTheme="minorHAnsi" w:cstheme="minorBidi"/>
              </w:rPr>
              <w:t>ilbudt</w:t>
            </w:r>
            <w:r w:rsidR="00551848">
              <w:rPr>
                <w:rFonts w:asciiTheme="minorHAnsi" w:hAnsiTheme="minorHAnsi" w:cstheme="minorBidi"/>
              </w:rPr>
              <w:t xml:space="preserve"> l</w:t>
            </w:r>
            <w:r w:rsidR="00551848" w:rsidRPr="1B58B4F4">
              <w:rPr>
                <w:rFonts w:asciiTheme="minorHAnsi" w:hAnsiTheme="minorHAnsi" w:cstheme="minorBidi"/>
              </w:rPr>
              <w:t xml:space="preserve">øsning </w:t>
            </w:r>
            <w:r w:rsidR="00D93622" w:rsidRPr="00633B1D">
              <w:rPr>
                <w:rFonts w:asciiTheme="minorHAnsi" w:hAnsiTheme="minorHAnsi" w:cstheme="minorBidi"/>
                <w:u w:val="single"/>
              </w:rPr>
              <w:t xml:space="preserve">skal </w:t>
            </w:r>
            <w:r w:rsidR="00D93622">
              <w:rPr>
                <w:rFonts w:asciiTheme="minorHAnsi" w:hAnsiTheme="minorHAnsi" w:cstheme="minorBidi"/>
              </w:rPr>
              <w:t>omfatte</w:t>
            </w:r>
            <w:r w:rsidR="00551848" w:rsidRPr="1B58B4F4">
              <w:rPr>
                <w:rFonts w:asciiTheme="minorHAnsi" w:hAnsiTheme="minorHAnsi" w:cstheme="minorBidi"/>
              </w:rPr>
              <w:t xml:space="preserve"> flåtestyring</w:t>
            </w:r>
            <w:r w:rsidR="00633B1D">
              <w:rPr>
                <w:rFonts w:asciiTheme="minorHAnsi" w:hAnsiTheme="minorHAnsi" w:cstheme="minorBidi"/>
              </w:rPr>
              <w:t xml:space="preserve">, enten dette tilbys som en egen modul eller </w:t>
            </w:r>
            <w:r w:rsidR="00B759F2">
              <w:rPr>
                <w:rFonts w:asciiTheme="minorHAnsi" w:hAnsiTheme="minorHAnsi" w:cstheme="minorBidi"/>
              </w:rPr>
              <w:t>allerede bakt inn i tilbudt løsning.</w:t>
            </w:r>
            <w:r w:rsidR="00F16CEE">
              <w:rPr>
                <w:rFonts w:asciiTheme="minorHAnsi" w:hAnsiTheme="minorHAnsi" w:cstheme="minorBidi"/>
                <w:b/>
                <w:bCs/>
              </w:rPr>
              <w:t xml:space="preserve"> </w:t>
            </w:r>
            <w:r w:rsidR="00377B2F">
              <w:rPr>
                <w:rFonts w:asciiTheme="minorHAnsi" w:hAnsiTheme="minorHAnsi" w:cstheme="minorBidi"/>
              </w:rPr>
              <w:t xml:space="preserve">Dette innebærer at tilbudt  </w:t>
            </w:r>
            <w:r w:rsidR="00551848">
              <w:rPr>
                <w:rFonts w:asciiTheme="minorHAnsi" w:hAnsiTheme="minorHAnsi" w:cstheme="minorBidi"/>
              </w:rPr>
              <w:t xml:space="preserve"> l</w:t>
            </w:r>
            <w:r w:rsidR="00551848" w:rsidRPr="1B58B4F4">
              <w:rPr>
                <w:rFonts w:asciiTheme="minorHAnsi" w:hAnsiTheme="minorHAnsi" w:cstheme="minorBidi"/>
              </w:rPr>
              <w:t>øsning skal tilby lokalisering av kjøretøyene i sanntid i et digitalt oversiktskart</w:t>
            </w:r>
            <w:r w:rsidR="00551848">
              <w:rPr>
                <w:rFonts w:asciiTheme="minorHAnsi" w:hAnsiTheme="minorHAnsi" w:cstheme="minorBidi"/>
              </w:rPr>
              <w:t>,</w:t>
            </w:r>
            <w:r w:rsidR="00551848">
              <w:t xml:space="preserve"> </w:t>
            </w:r>
            <w:r w:rsidR="00551848" w:rsidRPr="00535F89">
              <w:rPr>
                <w:rFonts w:asciiTheme="minorHAnsi" w:hAnsiTheme="minorHAnsi" w:cstheme="minorBidi"/>
              </w:rPr>
              <w:t>samt overblikk over kjøreruter for enkel rapportering.</w:t>
            </w:r>
            <w:r w:rsidR="00551848">
              <w:rPr>
                <w:rFonts w:asciiTheme="minorHAnsi" w:hAnsiTheme="minorHAnsi" w:cstheme="minorBidi"/>
              </w:rPr>
              <w:t xml:space="preserve"> </w:t>
            </w:r>
          </w:p>
          <w:p w14:paraId="50019401" w14:textId="77777777" w:rsidR="00F16CEE" w:rsidRDefault="00F16CEE" w:rsidP="000C2053">
            <w:pPr>
              <w:autoSpaceDE w:val="0"/>
              <w:autoSpaceDN w:val="0"/>
              <w:adjustRightInd w:val="0"/>
              <w:rPr>
                <w:rFonts w:asciiTheme="minorHAnsi" w:hAnsiTheme="minorHAnsi" w:cstheme="minorBidi"/>
              </w:rPr>
            </w:pPr>
          </w:p>
          <w:p w14:paraId="15BE77C3" w14:textId="6D5AC91A" w:rsidR="00551848" w:rsidRPr="00691C1D" w:rsidRDefault="00F16CEE" w:rsidP="000C2053">
            <w:pPr>
              <w:autoSpaceDE w:val="0"/>
              <w:autoSpaceDN w:val="0"/>
              <w:adjustRightInd w:val="0"/>
              <w:rPr>
                <w:rFonts w:asciiTheme="minorHAnsi" w:hAnsiTheme="minorHAnsi" w:cstheme="minorBidi"/>
              </w:rPr>
            </w:pPr>
            <w:r>
              <w:rPr>
                <w:rFonts w:asciiTheme="minorHAnsi" w:hAnsiTheme="minorHAnsi" w:cstheme="minorBidi"/>
              </w:rPr>
              <w:t>Videre</w:t>
            </w:r>
            <w:r w:rsidR="00551848" w:rsidRPr="1B58B4F4">
              <w:rPr>
                <w:rFonts w:asciiTheme="minorHAnsi" w:hAnsiTheme="minorHAnsi" w:cstheme="minorBidi"/>
              </w:rPr>
              <w:t xml:space="preserve"> er </w:t>
            </w:r>
            <w:r>
              <w:rPr>
                <w:rFonts w:asciiTheme="minorHAnsi" w:hAnsiTheme="minorHAnsi" w:cstheme="minorBidi"/>
              </w:rPr>
              <w:t>det</w:t>
            </w:r>
            <w:r w:rsidR="00551848" w:rsidRPr="1B58B4F4">
              <w:rPr>
                <w:rFonts w:asciiTheme="minorHAnsi" w:hAnsiTheme="minorHAnsi" w:cstheme="minorBidi"/>
              </w:rPr>
              <w:t xml:space="preserve"> ønskelig </w:t>
            </w:r>
            <w:r w:rsidR="00551848">
              <w:rPr>
                <w:rFonts w:asciiTheme="minorHAnsi" w:hAnsiTheme="minorHAnsi" w:cstheme="minorBidi"/>
              </w:rPr>
              <w:t xml:space="preserve">å kunne </w:t>
            </w:r>
            <w:r w:rsidR="00551848" w:rsidRPr="1B58B4F4">
              <w:rPr>
                <w:rFonts w:asciiTheme="minorHAnsi" w:hAnsiTheme="minorHAnsi" w:cstheme="minorBidi"/>
              </w:rPr>
              <w:t>ta ut rapporter</w:t>
            </w:r>
            <w:r w:rsidR="00551848">
              <w:rPr>
                <w:rFonts w:asciiTheme="minorHAnsi" w:hAnsiTheme="minorHAnsi" w:cstheme="minorBidi"/>
              </w:rPr>
              <w:t xml:space="preserve"> på</w:t>
            </w:r>
            <w:r w:rsidR="00551848" w:rsidRPr="1B58B4F4">
              <w:rPr>
                <w:rFonts w:asciiTheme="minorHAnsi" w:hAnsiTheme="minorHAnsi" w:cstheme="minorBidi"/>
              </w:rPr>
              <w:t xml:space="preserve"> motorytelse og -status, kjøremønster og kjøreadferd</w:t>
            </w:r>
            <w:r w:rsidR="00551848">
              <w:rPr>
                <w:rFonts w:asciiTheme="minorHAnsi" w:hAnsiTheme="minorHAnsi" w:cstheme="minorBidi"/>
              </w:rPr>
              <w:t xml:space="preserve">, </w:t>
            </w:r>
            <w:r w:rsidR="00551848" w:rsidRPr="003C172D">
              <w:rPr>
                <w:rFonts w:asciiTheme="minorHAnsi" w:hAnsiTheme="minorHAnsi" w:cstheme="minorBidi"/>
              </w:rPr>
              <w:t>CO2-rapporter mv.</w:t>
            </w:r>
          </w:p>
          <w:p w14:paraId="47053B19" w14:textId="77777777" w:rsidR="00551848" w:rsidRPr="00691C1D" w:rsidRDefault="00551848" w:rsidP="000C2053">
            <w:pPr>
              <w:autoSpaceDE w:val="0"/>
              <w:autoSpaceDN w:val="0"/>
              <w:adjustRightInd w:val="0"/>
              <w:rPr>
                <w:rFonts w:asciiTheme="minorHAnsi" w:hAnsiTheme="minorHAnsi" w:cstheme="minorHAnsi"/>
                <w:szCs w:val="22"/>
              </w:rPr>
            </w:pPr>
            <w:r w:rsidRPr="00691C1D">
              <w:rPr>
                <w:rFonts w:asciiTheme="minorHAnsi" w:hAnsiTheme="minorHAnsi" w:cstheme="minorHAnsi"/>
                <w:szCs w:val="22"/>
              </w:rPr>
              <w:t xml:space="preserve"> </w:t>
            </w:r>
          </w:p>
          <w:p w14:paraId="2EB8FDF5" w14:textId="39CC31B1" w:rsidR="00551848" w:rsidRDefault="00C474F9" w:rsidP="000C2053">
            <w:pPr>
              <w:autoSpaceDE w:val="0"/>
              <w:autoSpaceDN w:val="0"/>
              <w:adjustRightInd w:val="0"/>
              <w:rPr>
                <w:rFonts w:asciiTheme="minorHAnsi" w:hAnsiTheme="minorHAnsi" w:cstheme="minorBidi"/>
              </w:rPr>
            </w:pPr>
            <w:r>
              <w:rPr>
                <w:rFonts w:asciiTheme="minorHAnsi" w:hAnsiTheme="minorHAnsi" w:cstheme="minorBidi"/>
              </w:rPr>
              <w:t>Rapporter må</w:t>
            </w:r>
            <w:r w:rsidR="00551848" w:rsidRPr="1B58B4F4">
              <w:rPr>
                <w:rFonts w:asciiTheme="minorHAnsi" w:hAnsiTheme="minorHAnsi" w:cstheme="minorBidi"/>
              </w:rPr>
              <w:t xml:space="preserve"> kunne grupperes, og innsyn til de forskjellige gruppene/kategoriene skal kunne begrenses på rettighetsnivå. Dette må kunne styres på tilgangsnivå på bruker. Det må finnes et grensesnitt for denne administrasjonen.</w:t>
            </w:r>
          </w:p>
          <w:p w14:paraId="10191D70" w14:textId="77777777" w:rsidR="00551848" w:rsidRDefault="00551848" w:rsidP="000C2053">
            <w:pPr>
              <w:autoSpaceDE w:val="0"/>
              <w:autoSpaceDN w:val="0"/>
              <w:adjustRightInd w:val="0"/>
              <w:rPr>
                <w:rFonts w:asciiTheme="minorHAnsi" w:hAnsiTheme="minorHAnsi" w:cstheme="minorBidi"/>
              </w:rPr>
            </w:pPr>
          </w:p>
          <w:p w14:paraId="28D2F117" w14:textId="0456D0C3" w:rsidR="00551848" w:rsidRDefault="00551848" w:rsidP="000C2053">
            <w:pPr>
              <w:autoSpaceDE w:val="0"/>
              <w:autoSpaceDN w:val="0"/>
              <w:adjustRightInd w:val="0"/>
              <w:rPr>
                <w:rFonts w:asciiTheme="minorHAnsi" w:hAnsiTheme="minorHAnsi" w:cstheme="minorHAnsi"/>
                <w:szCs w:val="22"/>
              </w:rPr>
            </w:pPr>
            <w:r w:rsidRPr="002E1A30">
              <w:rPr>
                <w:rFonts w:asciiTheme="minorHAnsi" w:hAnsiTheme="minorHAnsi" w:cstheme="minorHAnsi"/>
                <w:szCs w:val="22"/>
              </w:rPr>
              <w:t>Løsning</w:t>
            </w:r>
            <w:r w:rsidR="00C474F9">
              <w:rPr>
                <w:rFonts w:asciiTheme="minorHAnsi" w:hAnsiTheme="minorHAnsi" w:cstheme="minorHAnsi"/>
                <w:szCs w:val="22"/>
              </w:rPr>
              <w:t xml:space="preserve"> for flåtestyring</w:t>
            </w:r>
            <w:r w:rsidRPr="002E1A30">
              <w:rPr>
                <w:rFonts w:asciiTheme="minorHAnsi" w:hAnsiTheme="minorHAnsi" w:cstheme="minorHAnsi"/>
                <w:szCs w:val="22"/>
              </w:rPr>
              <w:t xml:space="preserve"> bør inneholde oppgavestyringsverktøy og tilby varsling hvis et kjøretøy forlater et bestemt arbeidsområde, eller på annen måte bryter forhåndsdefinerte grenser.</w:t>
            </w:r>
          </w:p>
          <w:p w14:paraId="6EF0D75B" w14:textId="77777777" w:rsidR="00551848" w:rsidRDefault="00551848" w:rsidP="000C2053">
            <w:pPr>
              <w:autoSpaceDE w:val="0"/>
              <w:autoSpaceDN w:val="0"/>
              <w:adjustRightInd w:val="0"/>
              <w:rPr>
                <w:rFonts w:asciiTheme="minorHAnsi" w:hAnsiTheme="minorHAnsi" w:cstheme="minorHAnsi"/>
                <w:szCs w:val="22"/>
              </w:rPr>
            </w:pPr>
          </w:p>
          <w:p w14:paraId="399EEF8A" w14:textId="61416C73" w:rsidR="00551848" w:rsidRDefault="00551848" w:rsidP="000C2053">
            <w:pPr>
              <w:autoSpaceDE w:val="0"/>
              <w:autoSpaceDN w:val="0"/>
              <w:adjustRightInd w:val="0"/>
              <w:rPr>
                <w:rFonts w:asciiTheme="minorHAnsi" w:hAnsiTheme="minorHAnsi" w:cstheme="minorHAnsi"/>
                <w:szCs w:val="22"/>
              </w:rPr>
            </w:pPr>
            <w:r>
              <w:rPr>
                <w:rFonts w:asciiTheme="minorHAnsi" w:hAnsiTheme="minorHAnsi" w:cstheme="minorHAnsi"/>
                <w:szCs w:val="22"/>
              </w:rPr>
              <w:t xml:space="preserve">Data fra flåtestyringen skal kunne gjenbrukes til andre formål, f.eks. inn i </w:t>
            </w:r>
            <w:proofErr w:type="spellStart"/>
            <w:r>
              <w:rPr>
                <w:rFonts w:asciiTheme="minorHAnsi" w:hAnsiTheme="minorHAnsi" w:cstheme="minorHAnsi"/>
                <w:szCs w:val="22"/>
              </w:rPr>
              <w:t>brøytekart</w:t>
            </w:r>
            <w:proofErr w:type="spellEnd"/>
            <w:r>
              <w:rPr>
                <w:rFonts w:asciiTheme="minorHAnsi" w:hAnsiTheme="minorHAnsi" w:cstheme="minorHAnsi"/>
                <w:szCs w:val="22"/>
              </w:rPr>
              <w:t xml:space="preserve"> for publikum på kommunens hjemmeside.</w:t>
            </w:r>
          </w:p>
          <w:p w14:paraId="10E87CC9" w14:textId="77777777" w:rsidR="00551848" w:rsidRDefault="00551848" w:rsidP="000C2053">
            <w:pPr>
              <w:rPr>
                <w:rFonts w:ascii="Calibri" w:eastAsia="Calibri" w:hAnsi="Calibri" w:cs="Arial"/>
                <w:color w:val="FF0000"/>
                <w:highlight w:val="yellow"/>
                <w:lang w:eastAsia="en-US"/>
              </w:rPr>
            </w:pPr>
          </w:p>
          <w:p w14:paraId="3D8B0C94" w14:textId="12665C7A" w:rsidR="00551848" w:rsidRDefault="00C474F9" w:rsidP="000C2053">
            <w:pPr>
              <w:autoSpaceDE w:val="0"/>
              <w:autoSpaceDN w:val="0"/>
              <w:adjustRightInd w:val="0"/>
              <w:rPr>
                <w:rFonts w:ascii="Calibri-Light" w:hAnsi="Calibri-Light" w:cs="Calibri-Light"/>
                <w:i/>
                <w:iCs/>
              </w:rPr>
            </w:pPr>
            <w:r>
              <w:rPr>
                <w:rFonts w:ascii="Calibri-Light" w:hAnsi="Calibri-Light" w:cs="Calibri-Light"/>
                <w:i/>
                <w:iCs/>
              </w:rPr>
              <w:lastRenderedPageBreak/>
              <w:t>Bekreft at tilbudt løsning for flåtestyring oppfyller minstekravene («skal</w:t>
            </w:r>
            <w:r w:rsidR="0083088A">
              <w:rPr>
                <w:rFonts w:ascii="Calibri-Light" w:hAnsi="Calibri-Light" w:cs="Calibri-Light"/>
                <w:i/>
                <w:iCs/>
              </w:rPr>
              <w:t xml:space="preserve"> og må- </w:t>
            </w:r>
            <w:r>
              <w:rPr>
                <w:rFonts w:ascii="Calibri-Light" w:hAnsi="Calibri-Light" w:cs="Calibri-Light"/>
                <w:i/>
                <w:iCs/>
              </w:rPr>
              <w:t xml:space="preserve">krav», og beskriv ellers </w:t>
            </w:r>
            <w:r w:rsidR="00551848" w:rsidRPr="002269DF">
              <w:rPr>
                <w:rFonts w:ascii="Calibri-Light" w:hAnsi="Calibri-Light" w:cs="Calibri-Light"/>
                <w:i/>
                <w:iCs/>
              </w:rPr>
              <w:t>tilbudt løsning</w:t>
            </w:r>
            <w:r w:rsidR="00551848">
              <w:rPr>
                <w:rFonts w:ascii="Calibri-Light" w:hAnsi="Calibri-Light" w:cs="Calibri-Light"/>
                <w:i/>
                <w:iCs/>
              </w:rPr>
              <w:t xml:space="preserve">. </w:t>
            </w:r>
          </w:p>
          <w:p w14:paraId="553E7332" w14:textId="77777777" w:rsidR="00C474F9" w:rsidRDefault="00C474F9" w:rsidP="000C2053">
            <w:pPr>
              <w:autoSpaceDE w:val="0"/>
              <w:autoSpaceDN w:val="0"/>
              <w:adjustRightInd w:val="0"/>
              <w:rPr>
                <w:rFonts w:ascii="Calibri-Light" w:hAnsi="Calibri-Light" w:cs="Calibri-Light"/>
                <w:i/>
                <w:iCs/>
              </w:rPr>
            </w:pPr>
          </w:p>
          <w:p w14:paraId="4DE8CA18" w14:textId="4228FAC3" w:rsidR="00C474F9" w:rsidRDefault="00C474F9" w:rsidP="000C2053">
            <w:pPr>
              <w:autoSpaceDE w:val="0"/>
              <w:autoSpaceDN w:val="0"/>
              <w:adjustRightInd w:val="0"/>
              <w:rPr>
                <w:rFonts w:ascii="Calibri-Light" w:hAnsi="Calibri-Light" w:cs="Calibri-Light"/>
                <w:i/>
                <w:iCs/>
              </w:rPr>
            </w:pPr>
            <w:r>
              <w:rPr>
                <w:rFonts w:ascii="Calibri-Light" w:hAnsi="Calibri-Light" w:cs="Calibri-Light"/>
                <w:i/>
                <w:iCs/>
              </w:rPr>
              <w:t xml:space="preserve">Dersom </w:t>
            </w:r>
            <w:r w:rsidR="00245205">
              <w:rPr>
                <w:rFonts w:ascii="Calibri-Light" w:hAnsi="Calibri-Light" w:cs="Calibri-Light"/>
                <w:i/>
                <w:iCs/>
              </w:rPr>
              <w:t>testbruker ikke omfatter flåtestyring, bør</w:t>
            </w:r>
            <w:r w:rsidR="00055416">
              <w:rPr>
                <w:rFonts w:ascii="Calibri-Light" w:hAnsi="Calibri-Light" w:cs="Calibri-Light"/>
                <w:i/>
                <w:iCs/>
              </w:rPr>
              <w:t xml:space="preserve"> beskrivelsen suppleres med skjermdumper som viser løsningen. </w:t>
            </w:r>
          </w:p>
          <w:p w14:paraId="712EA945" w14:textId="77777777" w:rsidR="00551848" w:rsidRDefault="00551848" w:rsidP="00425C5B">
            <w:pPr>
              <w:autoSpaceDE w:val="0"/>
              <w:autoSpaceDN w:val="0"/>
              <w:adjustRightInd w:val="0"/>
              <w:rPr>
                <w:rFonts w:ascii="Calibri-Light" w:hAnsi="Calibri-Light" w:cs="Calibri-Light"/>
                <w:i/>
                <w:iCs/>
              </w:rPr>
            </w:pPr>
          </w:p>
          <w:p w14:paraId="707A662F" w14:textId="13569EE8" w:rsidR="00551848" w:rsidRPr="006975D8" w:rsidRDefault="00551848" w:rsidP="006975D8">
            <w:pPr>
              <w:autoSpaceDE w:val="0"/>
              <w:autoSpaceDN w:val="0"/>
              <w:adjustRightInd w:val="0"/>
              <w:rPr>
                <w:rFonts w:asciiTheme="minorHAnsi" w:hAnsiTheme="minorHAnsi" w:cstheme="minorHAnsi"/>
                <w:i/>
                <w:iCs/>
                <w:szCs w:val="22"/>
              </w:rPr>
            </w:pPr>
            <w:r w:rsidRPr="006975D8">
              <w:rPr>
                <w:rFonts w:asciiTheme="minorHAnsi" w:hAnsiTheme="minorHAnsi" w:cstheme="minorHAnsi"/>
                <w:i/>
                <w:iCs/>
                <w:szCs w:val="22"/>
              </w:rPr>
              <w:t xml:space="preserve">Pris skal oppgis i prisskjema. </w:t>
            </w:r>
          </w:p>
          <w:p w14:paraId="4FA46318" w14:textId="77777777" w:rsidR="00551848" w:rsidRDefault="00551848" w:rsidP="00425C5B">
            <w:pPr>
              <w:autoSpaceDE w:val="0"/>
              <w:autoSpaceDN w:val="0"/>
              <w:adjustRightInd w:val="0"/>
              <w:rPr>
                <w:rFonts w:ascii="Calibri-Light" w:hAnsi="Calibri-Light" w:cs="Calibri-Light"/>
                <w:i/>
                <w:iCs/>
              </w:rPr>
            </w:pPr>
          </w:p>
          <w:p w14:paraId="5983D64B" w14:textId="386CF0D9" w:rsidR="00551848" w:rsidRPr="00F0529F" w:rsidRDefault="00551848" w:rsidP="000C2053">
            <w:pPr>
              <w:autoSpaceDE w:val="0"/>
              <w:autoSpaceDN w:val="0"/>
              <w:adjustRightInd w:val="0"/>
              <w:rPr>
                <w:rFonts w:ascii="Calibri-Light" w:hAnsi="Calibri-Light" w:cs="Calibri-Light"/>
              </w:rPr>
            </w:pPr>
          </w:p>
        </w:tc>
        <w:tc>
          <w:tcPr>
            <w:tcW w:w="992" w:type="dxa"/>
          </w:tcPr>
          <w:p w14:paraId="47C1C5AB" w14:textId="77777777" w:rsidR="00551848" w:rsidRDefault="00551848" w:rsidP="000C2053">
            <w:pPr>
              <w:autoSpaceDE w:val="0"/>
              <w:autoSpaceDN w:val="0"/>
              <w:adjustRightInd w:val="0"/>
              <w:rPr>
                <w:rFonts w:asciiTheme="minorHAnsi" w:hAnsiTheme="minorHAnsi" w:cstheme="minorHAnsi"/>
                <w:szCs w:val="22"/>
              </w:rPr>
            </w:pPr>
          </w:p>
        </w:tc>
        <w:tc>
          <w:tcPr>
            <w:tcW w:w="5670" w:type="dxa"/>
          </w:tcPr>
          <w:p w14:paraId="4E28B9C0" w14:textId="7F645946" w:rsidR="00551848" w:rsidRPr="00C6177C" w:rsidRDefault="00551848" w:rsidP="000C2053">
            <w:pPr>
              <w:autoSpaceDE w:val="0"/>
              <w:autoSpaceDN w:val="0"/>
              <w:adjustRightInd w:val="0"/>
              <w:rPr>
                <w:rFonts w:asciiTheme="minorHAnsi" w:hAnsiTheme="minorHAnsi" w:cstheme="minorBidi"/>
                <w:color w:val="FF0000"/>
              </w:rPr>
            </w:pPr>
            <w:r>
              <w:rPr>
                <w:rFonts w:asciiTheme="minorHAnsi" w:hAnsiTheme="minorHAnsi" w:cstheme="minorHAnsi"/>
                <w:szCs w:val="22"/>
              </w:rPr>
              <w:t>Tilbyders svar:</w:t>
            </w:r>
          </w:p>
        </w:tc>
      </w:tr>
      <w:tr w:rsidR="00551848" w:rsidRPr="00691C1D" w14:paraId="28DDCA7C" w14:textId="77777777" w:rsidTr="00551848">
        <w:trPr>
          <w:trHeight w:val="1021"/>
        </w:trPr>
        <w:tc>
          <w:tcPr>
            <w:tcW w:w="846" w:type="dxa"/>
            <w:hideMark/>
          </w:tcPr>
          <w:p w14:paraId="1BE07CBD" w14:textId="3C374516" w:rsidR="00551848" w:rsidRPr="00E978B6" w:rsidRDefault="00551848" w:rsidP="000C2053">
            <w:pPr>
              <w:autoSpaceDE w:val="0"/>
              <w:autoSpaceDN w:val="0"/>
              <w:adjustRightInd w:val="0"/>
              <w:rPr>
                <w:rFonts w:ascii="Calibri-Light" w:hAnsi="Calibri-Light" w:cs="Calibri-Light"/>
                <w:b/>
                <w:bCs/>
              </w:rPr>
            </w:pPr>
            <w:r>
              <w:rPr>
                <w:rFonts w:ascii="Calibri" w:hAnsi="Calibri"/>
              </w:rPr>
              <w:t>7.3</w:t>
            </w:r>
          </w:p>
        </w:tc>
        <w:tc>
          <w:tcPr>
            <w:tcW w:w="2693" w:type="dxa"/>
            <w:hideMark/>
          </w:tcPr>
          <w:p w14:paraId="34CF8F1C" w14:textId="77777777" w:rsidR="00A15EA0" w:rsidRDefault="00551848" w:rsidP="000C2053">
            <w:pPr>
              <w:autoSpaceDE w:val="0"/>
              <w:autoSpaceDN w:val="0"/>
              <w:adjustRightInd w:val="0"/>
              <w:rPr>
                <w:rFonts w:ascii="Calibri-Light" w:hAnsi="Calibri-Light" w:cs="Calibri-Light"/>
              </w:rPr>
            </w:pPr>
            <w:r>
              <w:rPr>
                <w:rFonts w:ascii="Calibri-Light" w:hAnsi="Calibri-Light" w:cs="Calibri-Light"/>
              </w:rPr>
              <w:t xml:space="preserve">Lillestrøm ønsker på sikt å utvide bruk av flåtestyring som verktøy for å optimalisere driften og bedre ressursutnyttelsen knyttet til veivedlikehold. </w:t>
            </w:r>
          </w:p>
          <w:p w14:paraId="59608C7D" w14:textId="77777777" w:rsidR="00A15EA0" w:rsidRDefault="00A15EA0" w:rsidP="000C2053">
            <w:pPr>
              <w:autoSpaceDE w:val="0"/>
              <w:autoSpaceDN w:val="0"/>
              <w:adjustRightInd w:val="0"/>
              <w:rPr>
                <w:rFonts w:ascii="Calibri-Light" w:hAnsi="Calibri-Light" w:cs="Calibri-Light"/>
              </w:rPr>
            </w:pPr>
          </w:p>
          <w:p w14:paraId="0E1E17AF" w14:textId="19B1E9BC" w:rsidR="00551848" w:rsidRDefault="00551848" w:rsidP="000C2053">
            <w:pPr>
              <w:autoSpaceDE w:val="0"/>
              <w:autoSpaceDN w:val="0"/>
              <w:adjustRightInd w:val="0"/>
              <w:rPr>
                <w:rFonts w:ascii="Calibri-Light" w:hAnsi="Calibri-Light" w:cs="Calibri-Light"/>
              </w:rPr>
            </w:pPr>
            <w:r>
              <w:rPr>
                <w:rFonts w:ascii="Calibri-Light" w:hAnsi="Calibri-Light" w:cs="Calibri-Light"/>
              </w:rPr>
              <w:t>Løsningen må ivareta funksjoner som rodeplanlegging, status brøyting, slepespor etc.</w:t>
            </w:r>
          </w:p>
          <w:p w14:paraId="337F50D1" w14:textId="77777777" w:rsidR="00551848" w:rsidRDefault="00551848" w:rsidP="000C2053">
            <w:pPr>
              <w:autoSpaceDE w:val="0"/>
              <w:autoSpaceDN w:val="0"/>
              <w:adjustRightInd w:val="0"/>
              <w:rPr>
                <w:rFonts w:ascii="Calibri-Light" w:hAnsi="Calibri-Light" w:cs="Calibri-Light"/>
              </w:rPr>
            </w:pPr>
          </w:p>
          <w:p w14:paraId="4C5C76FC" w14:textId="77777777" w:rsidR="00551848" w:rsidRDefault="00551848" w:rsidP="000C2053">
            <w:pPr>
              <w:autoSpaceDE w:val="0"/>
              <w:autoSpaceDN w:val="0"/>
              <w:adjustRightInd w:val="0"/>
              <w:rPr>
                <w:rFonts w:ascii="Calibri-Light" w:hAnsi="Calibri-Light" w:cs="Calibri-Light"/>
                <w:i/>
                <w:iCs/>
              </w:rPr>
            </w:pPr>
            <w:r w:rsidRPr="006C337C">
              <w:rPr>
                <w:rFonts w:ascii="Calibri-Light" w:hAnsi="Calibri-Light" w:cs="Calibri-Light"/>
                <w:i/>
                <w:iCs/>
              </w:rPr>
              <w:t>Beskriv tilbudt løsning.</w:t>
            </w:r>
          </w:p>
          <w:p w14:paraId="6BF08FD5" w14:textId="77777777" w:rsidR="00551848" w:rsidRDefault="00551848" w:rsidP="000C2053">
            <w:pPr>
              <w:autoSpaceDE w:val="0"/>
              <w:autoSpaceDN w:val="0"/>
              <w:adjustRightInd w:val="0"/>
              <w:rPr>
                <w:rFonts w:ascii="Calibri-Light" w:hAnsi="Calibri-Light" w:cs="Calibri-Light"/>
                <w:i/>
                <w:iCs/>
              </w:rPr>
            </w:pPr>
          </w:p>
          <w:p w14:paraId="364C3D44" w14:textId="0F6C649C" w:rsidR="00551848" w:rsidRPr="006C337C" w:rsidRDefault="00551848" w:rsidP="000C2053">
            <w:pPr>
              <w:autoSpaceDE w:val="0"/>
              <w:autoSpaceDN w:val="0"/>
              <w:adjustRightInd w:val="0"/>
              <w:rPr>
                <w:rFonts w:asciiTheme="minorHAnsi" w:hAnsiTheme="minorHAnsi" w:cstheme="minorHAnsi"/>
                <w:i/>
                <w:iCs/>
                <w:szCs w:val="22"/>
              </w:rPr>
            </w:pPr>
          </w:p>
        </w:tc>
        <w:tc>
          <w:tcPr>
            <w:tcW w:w="992" w:type="dxa"/>
          </w:tcPr>
          <w:p w14:paraId="127D4845" w14:textId="77777777" w:rsidR="00551848" w:rsidRDefault="00551848" w:rsidP="000C2053">
            <w:pPr>
              <w:autoSpaceDE w:val="0"/>
              <w:autoSpaceDN w:val="0"/>
              <w:adjustRightInd w:val="0"/>
              <w:rPr>
                <w:rFonts w:asciiTheme="minorHAnsi" w:hAnsiTheme="minorHAnsi" w:cstheme="minorHAnsi"/>
                <w:szCs w:val="22"/>
              </w:rPr>
            </w:pPr>
          </w:p>
        </w:tc>
        <w:tc>
          <w:tcPr>
            <w:tcW w:w="5670" w:type="dxa"/>
          </w:tcPr>
          <w:p w14:paraId="488B7394" w14:textId="7F05899D" w:rsidR="00551848" w:rsidRPr="00691C1D" w:rsidRDefault="00551848" w:rsidP="000C2053">
            <w:pPr>
              <w:autoSpaceDE w:val="0"/>
              <w:autoSpaceDN w:val="0"/>
              <w:adjustRightInd w:val="0"/>
              <w:rPr>
                <w:rFonts w:asciiTheme="minorHAnsi" w:hAnsiTheme="minorHAnsi" w:cstheme="minorHAnsi"/>
                <w:szCs w:val="22"/>
              </w:rPr>
            </w:pPr>
            <w:r>
              <w:rPr>
                <w:rFonts w:asciiTheme="minorHAnsi" w:hAnsiTheme="minorHAnsi" w:cstheme="minorHAnsi"/>
                <w:szCs w:val="22"/>
              </w:rPr>
              <w:t>Tilbyders svar:</w:t>
            </w:r>
          </w:p>
        </w:tc>
      </w:tr>
      <w:tr w:rsidR="00551848" w:rsidRPr="00691C1D" w14:paraId="131086EB" w14:textId="77777777" w:rsidTr="00551848">
        <w:trPr>
          <w:trHeight w:val="765"/>
        </w:trPr>
        <w:tc>
          <w:tcPr>
            <w:tcW w:w="846" w:type="dxa"/>
            <w:hideMark/>
          </w:tcPr>
          <w:p w14:paraId="5FADC917" w14:textId="238D1E0D" w:rsidR="00551848" w:rsidRPr="00E978B6" w:rsidRDefault="00551848" w:rsidP="000C2053">
            <w:pPr>
              <w:autoSpaceDE w:val="0"/>
              <w:autoSpaceDN w:val="0"/>
              <w:adjustRightInd w:val="0"/>
              <w:rPr>
                <w:rFonts w:ascii="Calibri-Light" w:hAnsi="Calibri-Light" w:cs="Calibri-Light"/>
                <w:b/>
                <w:bCs/>
              </w:rPr>
            </w:pPr>
            <w:r>
              <w:rPr>
                <w:rFonts w:ascii="Calibri" w:hAnsi="Calibri"/>
              </w:rPr>
              <w:t>7.4</w:t>
            </w:r>
          </w:p>
        </w:tc>
        <w:tc>
          <w:tcPr>
            <w:tcW w:w="2693" w:type="dxa"/>
            <w:hideMark/>
          </w:tcPr>
          <w:p w14:paraId="49013F85" w14:textId="77777777" w:rsidR="007E4690" w:rsidRDefault="00551848" w:rsidP="000C2053">
            <w:pPr>
              <w:autoSpaceDE w:val="0"/>
              <w:autoSpaceDN w:val="0"/>
              <w:adjustRightInd w:val="0"/>
              <w:rPr>
                <w:rFonts w:asciiTheme="minorHAnsi" w:hAnsiTheme="minorHAnsi" w:cstheme="minorHAnsi"/>
                <w:szCs w:val="22"/>
              </w:rPr>
            </w:pPr>
            <w:r w:rsidRPr="00691C1D">
              <w:rPr>
                <w:rFonts w:asciiTheme="minorHAnsi" w:hAnsiTheme="minorHAnsi" w:cstheme="minorHAnsi"/>
                <w:szCs w:val="22"/>
              </w:rPr>
              <w:t xml:space="preserve">Lillestrøm kommune benytter seg av eksterne entreprenører for bl.a. vintervedlikehold av kommunale veier. </w:t>
            </w:r>
          </w:p>
          <w:p w14:paraId="14DDB00A" w14:textId="77777777" w:rsidR="007E4690" w:rsidRDefault="007E4690" w:rsidP="000C2053">
            <w:pPr>
              <w:autoSpaceDE w:val="0"/>
              <w:autoSpaceDN w:val="0"/>
              <w:adjustRightInd w:val="0"/>
              <w:rPr>
                <w:rFonts w:asciiTheme="minorHAnsi" w:hAnsiTheme="minorHAnsi" w:cstheme="minorHAnsi"/>
                <w:szCs w:val="22"/>
              </w:rPr>
            </w:pPr>
          </w:p>
          <w:p w14:paraId="29087397" w14:textId="4FEEBD36" w:rsidR="00551848" w:rsidRPr="00691C1D" w:rsidRDefault="00551848" w:rsidP="000C2053">
            <w:pPr>
              <w:autoSpaceDE w:val="0"/>
              <w:autoSpaceDN w:val="0"/>
              <w:adjustRightInd w:val="0"/>
              <w:rPr>
                <w:rFonts w:asciiTheme="minorHAnsi" w:hAnsiTheme="minorHAnsi" w:cstheme="minorHAnsi"/>
                <w:szCs w:val="22"/>
              </w:rPr>
            </w:pPr>
            <w:r w:rsidRPr="00691C1D">
              <w:rPr>
                <w:rFonts w:asciiTheme="minorHAnsi" w:hAnsiTheme="minorHAnsi" w:cstheme="minorHAnsi"/>
                <w:szCs w:val="22"/>
              </w:rPr>
              <w:t>Disse kjøretøyene må</w:t>
            </w:r>
            <w:r>
              <w:rPr>
                <w:rFonts w:asciiTheme="minorHAnsi" w:hAnsiTheme="minorHAnsi" w:cstheme="minorHAnsi"/>
                <w:szCs w:val="22"/>
              </w:rPr>
              <w:t xml:space="preserve"> </w:t>
            </w:r>
            <w:r w:rsidRPr="00691C1D">
              <w:rPr>
                <w:rFonts w:asciiTheme="minorHAnsi" w:hAnsiTheme="minorHAnsi" w:cstheme="minorHAnsi"/>
                <w:szCs w:val="22"/>
              </w:rPr>
              <w:t xml:space="preserve">kunne spores på samme måte som våre egne kjøretøy, og det må være mulig å flytte </w:t>
            </w:r>
            <w:r w:rsidR="008D425E">
              <w:rPr>
                <w:rFonts w:asciiTheme="minorHAnsi" w:hAnsiTheme="minorHAnsi" w:cstheme="minorHAnsi"/>
                <w:szCs w:val="22"/>
              </w:rPr>
              <w:t>sporingsenhetene</w:t>
            </w:r>
            <w:r w:rsidRPr="00691C1D">
              <w:rPr>
                <w:rFonts w:asciiTheme="minorHAnsi" w:hAnsiTheme="minorHAnsi" w:cstheme="minorHAnsi"/>
                <w:szCs w:val="22"/>
              </w:rPr>
              <w:t xml:space="preserve"> ved kontraktslutt.</w:t>
            </w:r>
          </w:p>
          <w:p w14:paraId="4447217A" w14:textId="77777777" w:rsidR="00551848" w:rsidRPr="00691C1D" w:rsidRDefault="00551848" w:rsidP="000C2053">
            <w:pPr>
              <w:autoSpaceDE w:val="0"/>
              <w:autoSpaceDN w:val="0"/>
              <w:adjustRightInd w:val="0"/>
              <w:rPr>
                <w:rFonts w:asciiTheme="minorHAnsi" w:hAnsiTheme="minorHAnsi" w:cstheme="minorHAnsi"/>
                <w:szCs w:val="22"/>
              </w:rPr>
            </w:pPr>
          </w:p>
          <w:p w14:paraId="77DC12F1" w14:textId="65090F75" w:rsidR="00551848" w:rsidRDefault="00551848" w:rsidP="000C2053">
            <w:pPr>
              <w:autoSpaceDE w:val="0"/>
              <w:autoSpaceDN w:val="0"/>
              <w:adjustRightInd w:val="0"/>
              <w:rPr>
                <w:rFonts w:asciiTheme="minorHAnsi" w:hAnsiTheme="minorHAnsi" w:cstheme="minorHAnsi"/>
                <w:i/>
                <w:iCs/>
                <w:szCs w:val="22"/>
              </w:rPr>
            </w:pPr>
            <w:r w:rsidRPr="00F92879">
              <w:rPr>
                <w:rFonts w:asciiTheme="minorHAnsi" w:hAnsiTheme="minorHAnsi" w:cstheme="minorHAnsi"/>
                <w:i/>
                <w:iCs/>
                <w:szCs w:val="22"/>
              </w:rPr>
              <w:t>Beskriv tilbudt løsning.</w:t>
            </w:r>
          </w:p>
          <w:p w14:paraId="684B70A0" w14:textId="77777777" w:rsidR="00551848" w:rsidRPr="00F92879" w:rsidRDefault="00551848" w:rsidP="000C2053">
            <w:pPr>
              <w:autoSpaceDE w:val="0"/>
              <w:autoSpaceDN w:val="0"/>
              <w:adjustRightInd w:val="0"/>
              <w:rPr>
                <w:rFonts w:asciiTheme="minorHAnsi" w:hAnsiTheme="minorHAnsi" w:cstheme="minorHAnsi"/>
                <w:i/>
                <w:iCs/>
                <w:szCs w:val="22"/>
              </w:rPr>
            </w:pPr>
          </w:p>
          <w:p w14:paraId="50CFAEA5" w14:textId="77777777" w:rsidR="00551848" w:rsidRPr="00691C1D" w:rsidRDefault="00551848" w:rsidP="000C2053">
            <w:pPr>
              <w:autoSpaceDE w:val="0"/>
              <w:autoSpaceDN w:val="0"/>
              <w:adjustRightInd w:val="0"/>
              <w:rPr>
                <w:rFonts w:asciiTheme="minorHAnsi" w:hAnsiTheme="minorHAnsi" w:cstheme="minorHAnsi"/>
                <w:szCs w:val="22"/>
              </w:rPr>
            </w:pPr>
          </w:p>
        </w:tc>
        <w:tc>
          <w:tcPr>
            <w:tcW w:w="992" w:type="dxa"/>
          </w:tcPr>
          <w:p w14:paraId="27BDE117" w14:textId="77777777" w:rsidR="00551848" w:rsidRDefault="00551848" w:rsidP="000C2053">
            <w:pPr>
              <w:autoSpaceDE w:val="0"/>
              <w:autoSpaceDN w:val="0"/>
              <w:adjustRightInd w:val="0"/>
              <w:rPr>
                <w:rFonts w:asciiTheme="minorHAnsi" w:hAnsiTheme="minorHAnsi" w:cstheme="minorHAnsi"/>
                <w:szCs w:val="22"/>
              </w:rPr>
            </w:pPr>
          </w:p>
        </w:tc>
        <w:tc>
          <w:tcPr>
            <w:tcW w:w="5670" w:type="dxa"/>
          </w:tcPr>
          <w:p w14:paraId="2708AE39" w14:textId="763699F9" w:rsidR="00551848" w:rsidRPr="00691C1D" w:rsidRDefault="00551848" w:rsidP="000C2053">
            <w:pPr>
              <w:autoSpaceDE w:val="0"/>
              <w:autoSpaceDN w:val="0"/>
              <w:adjustRightInd w:val="0"/>
              <w:rPr>
                <w:rFonts w:asciiTheme="minorHAnsi" w:hAnsiTheme="minorHAnsi" w:cstheme="minorHAnsi"/>
                <w:szCs w:val="22"/>
              </w:rPr>
            </w:pPr>
            <w:r>
              <w:rPr>
                <w:rFonts w:asciiTheme="minorHAnsi" w:hAnsiTheme="minorHAnsi" w:cstheme="minorHAnsi"/>
                <w:szCs w:val="22"/>
              </w:rPr>
              <w:t>Tilbyders svar:</w:t>
            </w:r>
          </w:p>
        </w:tc>
      </w:tr>
    </w:tbl>
    <w:p w14:paraId="1E817D4E" w14:textId="77777777" w:rsidR="00DA13F5" w:rsidRDefault="00DA13F5" w:rsidP="00186551">
      <w:pPr>
        <w:rPr>
          <w:color w:val="FF0000"/>
        </w:rPr>
      </w:pPr>
    </w:p>
    <w:p w14:paraId="662625C3" w14:textId="77777777" w:rsidR="00DA13F5" w:rsidRPr="00093F31" w:rsidRDefault="00DA13F5" w:rsidP="00186551">
      <w:pPr>
        <w:rPr>
          <w:color w:val="FF0000"/>
        </w:rPr>
      </w:pPr>
    </w:p>
    <w:p w14:paraId="72495535" w14:textId="3402DB1C" w:rsidR="00C56C8E" w:rsidRDefault="00C56C8E" w:rsidP="00800CBF">
      <w:pPr>
        <w:pStyle w:val="Overskrift2"/>
      </w:pPr>
      <w:r w:rsidRPr="00E22561">
        <w:lastRenderedPageBreak/>
        <w:t xml:space="preserve">Avtalens punkt </w:t>
      </w:r>
      <w:r w:rsidR="0094298D" w:rsidRPr="00E22561">
        <w:t>6</w:t>
      </w:r>
      <w:r w:rsidR="006466A0">
        <w:t>.2</w:t>
      </w:r>
      <w:r w:rsidRPr="00E22561">
        <w:t xml:space="preserve"> Personopplysninger</w:t>
      </w:r>
    </w:p>
    <w:p w14:paraId="6C9C8AAD" w14:textId="27C5906B" w:rsidR="0080284A" w:rsidRPr="006B092B" w:rsidRDefault="0080284A" w:rsidP="0080284A">
      <w:pPr>
        <w:rPr>
          <w:color w:val="000000" w:themeColor="text1"/>
        </w:rPr>
      </w:pPr>
      <w:r w:rsidRPr="006B092B">
        <w:rPr>
          <w:rFonts w:cstheme="minorHAnsi"/>
          <w:color w:val="000000" w:themeColor="text1"/>
        </w:rPr>
        <w:t>Dersom Leverandøren ved utførelsen av tjenesten skal behandle personopplysninger, skal Leverandøren her beskrive hvordan tilfredsstillende behandling i tråd med personopplysningsregelverket skal oppnås og gjennomføres.</w:t>
      </w:r>
    </w:p>
    <w:p w14:paraId="0EC0A79B" w14:textId="146D1B42" w:rsidR="00BD35EE" w:rsidRDefault="00BD35EE" w:rsidP="00800CBF">
      <w:pPr>
        <w:pStyle w:val="Overskrift1"/>
        <w:sectPr w:rsidR="00BD35EE" w:rsidSect="009D1FDD">
          <w:headerReference w:type="default" r:id="rId19"/>
          <w:pgSz w:w="11906" w:h="16838"/>
          <w:pgMar w:top="1417" w:right="1417" w:bottom="1417" w:left="1417" w:header="708" w:footer="708" w:gutter="0"/>
          <w:cols w:space="708"/>
          <w:docGrid w:linePitch="360"/>
        </w:sectPr>
      </w:pPr>
    </w:p>
    <w:p w14:paraId="0FEAA0A8" w14:textId="77777777" w:rsidR="00EE6CD2" w:rsidRDefault="00EE6CD2" w:rsidP="00800CBF">
      <w:pPr>
        <w:pStyle w:val="Overskrift1"/>
      </w:pPr>
      <w:bookmarkStart w:id="2" w:name="_Toc126923266"/>
      <w:r w:rsidRPr="00E22561">
        <w:lastRenderedPageBreak/>
        <w:t>Bilag 3</w:t>
      </w:r>
      <w:r w:rsidR="00C302A9" w:rsidRPr="00E22561">
        <w:t>:</w:t>
      </w:r>
      <w:r w:rsidRPr="00E22561">
        <w:t xml:space="preserve"> </w:t>
      </w:r>
      <w:r w:rsidR="00391E18" w:rsidRPr="00E22561">
        <w:t>Plan</w:t>
      </w:r>
      <w:r w:rsidR="0058159A">
        <w:t xml:space="preserve"> for etableringsfasen</w:t>
      </w:r>
      <w:bookmarkEnd w:id="2"/>
    </w:p>
    <w:p w14:paraId="4AF9218C" w14:textId="757D4229" w:rsidR="00E445AB" w:rsidRPr="00703A96" w:rsidRDefault="00656A6E" w:rsidP="00703A96">
      <w:pPr>
        <w:pStyle w:val="Overskrift2"/>
      </w:pPr>
      <w:r w:rsidRPr="00E22561">
        <w:t xml:space="preserve">Avtalens punkt </w:t>
      </w:r>
      <w:r w:rsidR="00F83363" w:rsidRPr="00E22561">
        <w:t>3.1</w:t>
      </w:r>
      <w:r w:rsidRPr="00E22561">
        <w:t xml:space="preserve"> Plan for etableringsfasen</w:t>
      </w:r>
    </w:p>
    <w:p w14:paraId="655A77C7" w14:textId="77777777" w:rsidR="00E445AB" w:rsidRDefault="00E445AB" w:rsidP="00656A6E">
      <w:pPr>
        <w:rPr>
          <w:rFonts w:asciiTheme="minorHAnsi" w:hAnsiTheme="minorHAnsi" w:cstheme="minorHAnsi"/>
          <w:b/>
          <w:bCs/>
          <w:szCs w:val="22"/>
        </w:rPr>
      </w:pPr>
    </w:p>
    <w:p w14:paraId="76337290" w14:textId="7A0B6FD8" w:rsidR="00E445AB" w:rsidRPr="00075010" w:rsidRDefault="000071A7" w:rsidP="00656A6E">
      <w:pPr>
        <w:rPr>
          <w:rFonts w:cs="Arial"/>
          <w:b/>
          <w:bCs/>
          <w:szCs w:val="22"/>
        </w:rPr>
      </w:pPr>
      <w:r>
        <w:rPr>
          <w:rFonts w:cs="Arial"/>
          <w:b/>
          <w:bCs/>
          <w:szCs w:val="22"/>
        </w:rPr>
        <w:t xml:space="preserve">Oppdragsgivers krav: </w:t>
      </w:r>
    </w:p>
    <w:p w14:paraId="0579AD8E" w14:textId="77777777" w:rsidR="00593AF8" w:rsidRPr="007B636B" w:rsidRDefault="00D405AB" w:rsidP="00DC432E">
      <w:pPr>
        <w:rPr>
          <w:rFonts w:cs="Arial"/>
          <w:szCs w:val="22"/>
        </w:rPr>
      </w:pPr>
      <w:r w:rsidRPr="00075010">
        <w:rPr>
          <w:rFonts w:cs="Arial"/>
          <w:szCs w:val="22"/>
        </w:rPr>
        <w:t xml:space="preserve">Tilbyder skal her </w:t>
      </w:r>
      <w:r w:rsidR="00B54AF5">
        <w:rPr>
          <w:rFonts w:cs="Arial"/>
          <w:szCs w:val="22"/>
        </w:rPr>
        <w:t>gjør</w:t>
      </w:r>
      <w:r w:rsidR="00B54AF5" w:rsidRPr="007B636B">
        <w:rPr>
          <w:rFonts w:cs="Arial"/>
          <w:szCs w:val="22"/>
        </w:rPr>
        <w:t>e rede for</w:t>
      </w:r>
      <w:r w:rsidRPr="007B636B">
        <w:rPr>
          <w:rFonts w:cs="Arial"/>
          <w:szCs w:val="22"/>
        </w:rPr>
        <w:t xml:space="preserve"> sin </w:t>
      </w:r>
      <w:r w:rsidR="00CE747A" w:rsidRPr="007B636B">
        <w:rPr>
          <w:rFonts w:cs="Arial"/>
          <w:szCs w:val="22"/>
        </w:rPr>
        <w:t xml:space="preserve">plan for </w:t>
      </w:r>
      <w:r w:rsidR="00F06585" w:rsidRPr="007B636B">
        <w:rPr>
          <w:rFonts w:cs="Arial"/>
          <w:szCs w:val="22"/>
        </w:rPr>
        <w:t>klargjøring</w:t>
      </w:r>
      <w:r w:rsidR="00BE0F02" w:rsidRPr="007B636B">
        <w:rPr>
          <w:rFonts w:cs="Arial"/>
          <w:szCs w:val="22"/>
        </w:rPr>
        <w:t xml:space="preserve"> og </w:t>
      </w:r>
      <w:r w:rsidR="00CE747A" w:rsidRPr="007B636B">
        <w:rPr>
          <w:rFonts w:cs="Arial"/>
          <w:szCs w:val="22"/>
        </w:rPr>
        <w:t>implementering</w:t>
      </w:r>
      <w:r w:rsidR="00BE0F02" w:rsidRPr="007B636B">
        <w:rPr>
          <w:rFonts w:cs="Arial"/>
          <w:szCs w:val="22"/>
        </w:rPr>
        <w:t xml:space="preserve"> frem til løsningen er i operativ drift, fra 1.1</w:t>
      </w:r>
      <w:r w:rsidR="006106AC" w:rsidRPr="007B636B">
        <w:rPr>
          <w:rFonts w:cs="Arial"/>
          <w:szCs w:val="22"/>
        </w:rPr>
        <w:t>2</w:t>
      </w:r>
      <w:r w:rsidR="00BE0F02" w:rsidRPr="007B636B">
        <w:rPr>
          <w:rFonts w:cs="Arial"/>
          <w:szCs w:val="22"/>
        </w:rPr>
        <w:t>.2022</w:t>
      </w:r>
      <w:r w:rsidR="00CE747A" w:rsidRPr="007B636B">
        <w:rPr>
          <w:rFonts w:cs="Arial"/>
          <w:szCs w:val="22"/>
        </w:rPr>
        <w:t xml:space="preserve">. </w:t>
      </w:r>
    </w:p>
    <w:p w14:paraId="38C83A82" w14:textId="77777777" w:rsidR="00593AF8" w:rsidRPr="007B636B" w:rsidRDefault="00593AF8" w:rsidP="00DC432E">
      <w:pPr>
        <w:rPr>
          <w:rFonts w:cs="Arial"/>
          <w:szCs w:val="22"/>
        </w:rPr>
      </w:pPr>
    </w:p>
    <w:p w14:paraId="45F5154C" w14:textId="2803E72C" w:rsidR="00037B70" w:rsidRPr="007B636B" w:rsidRDefault="00B54AF5" w:rsidP="00DC432E">
      <w:pPr>
        <w:rPr>
          <w:rFonts w:cs="Arial"/>
          <w:i/>
          <w:iCs/>
          <w:szCs w:val="22"/>
        </w:rPr>
      </w:pPr>
      <w:r w:rsidRPr="007B636B">
        <w:rPr>
          <w:rFonts w:cs="Arial"/>
          <w:i/>
          <w:iCs/>
          <w:szCs w:val="22"/>
        </w:rPr>
        <w:t>Besvarelsen evalueres.</w:t>
      </w:r>
    </w:p>
    <w:p w14:paraId="078CB440" w14:textId="77777777" w:rsidR="009A0CD0" w:rsidRPr="007B636B" w:rsidRDefault="009A0CD0" w:rsidP="00DC432E">
      <w:pPr>
        <w:rPr>
          <w:rFonts w:cs="Arial"/>
          <w:i/>
          <w:iCs/>
          <w:szCs w:val="22"/>
        </w:rPr>
      </w:pPr>
    </w:p>
    <w:p w14:paraId="1C1F8F11" w14:textId="4DA861B7" w:rsidR="00C2089E" w:rsidRPr="007B636B" w:rsidRDefault="009A0CD0" w:rsidP="00DE6441">
      <w:pPr>
        <w:rPr>
          <w:rFonts w:cs="Arial"/>
          <w:szCs w:val="22"/>
        </w:rPr>
      </w:pPr>
      <w:r w:rsidRPr="007B636B">
        <w:rPr>
          <w:rFonts w:cs="Arial"/>
          <w:szCs w:val="22"/>
        </w:rPr>
        <w:t xml:space="preserve">Tilbyders redegjørelse skal være innenfor følgende rammer: </w:t>
      </w:r>
    </w:p>
    <w:p w14:paraId="1B544DF0" w14:textId="77777777" w:rsidR="00DE6441" w:rsidRPr="007B636B" w:rsidRDefault="00DE6441" w:rsidP="00DE6441">
      <w:pPr>
        <w:rPr>
          <w:rFonts w:cs="Arial"/>
          <w:szCs w:val="22"/>
        </w:rPr>
      </w:pPr>
    </w:p>
    <w:p w14:paraId="117BAF16" w14:textId="4C19FD84" w:rsidR="00272C63" w:rsidRPr="007B636B" w:rsidRDefault="00272C63" w:rsidP="00272C63">
      <w:pPr>
        <w:pStyle w:val="Listeavsnitt"/>
        <w:numPr>
          <w:ilvl w:val="0"/>
          <w:numId w:val="47"/>
        </w:numPr>
        <w:rPr>
          <w:rFonts w:cs="Arial"/>
          <w:szCs w:val="22"/>
        </w:rPr>
      </w:pPr>
      <w:r w:rsidRPr="007B636B">
        <w:rPr>
          <w:rFonts w:cs="Arial"/>
          <w:szCs w:val="22"/>
        </w:rPr>
        <w:t>Løsningen skal være implementert, testet og ha gjennomført akseptansetest før opplæring iverksettes.</w:t>
      </w:r>
    </w:p>
    <w:p w14:paraId="29026BBC" w14:textId="77777777" w:rsidR="00272C63" w:rsidRPr="007B636B" w:rsidRDefault="00272C63" w:rsidP="00272C63">
      <w:pPr>
        <w:rPr>
          <w:rFonts w:cs="Arial"/>
          <w:szCs w:val="22"/>
        </w:rPr>
      </w:pPr>
    </w:p>
    <w:p w14:paraId="521BBF9F" w14:textId="1497C847" w:rsidR="00F01AB9" w:rsidRPr="007B636B" w:rsidRDefault="00F01AB9" w:rsidP="00F01AB9">
      <w:pPr>
        <w:pStyle w:val="Listeavsnitt"/>
        <w:numPr>
          <w:ilvl w:val="0"/>
          <w:numId w:val="47"/>
        </w:numPr>
        <w:rPr>
          <w:rFonts w:cs="Arial"/>
          <w:szCs w:val="22"/>
        </w:rPr>
      </w:pPr>
      <w:r w:rsidRPr="007B636B">
        <w:rPr>
          <w:rFonts w:cs="Arial"/>
          <w:szCs w:val="22"/>
        </w:rPr>
        <w:t xml:space="preserve">Opplæring av de ulike brukergruppene skal være gjennomført innen </w:t>
      </w:r>
      <w:r w:rsidR="006106AC" w:rsidRPr="007B636B">
        <w:rPr>
          <w:rFonts w:cs="Arial"/>
          <w:szCs w:val="22"/>
        </w:rPr>
        <w:t>1.12.2022.</w:t>
      </w:r>
    </w:p>
    <w:p w14:paraId="680AC92F" w14:textId="6F00F61D" w:rsidR="00F01AB9" w:rsidRPr="007B636B" w:rsidRDefault="00F01AB9" w:rsidP="00F01AB9">
      <w:pPr>
        <w:rPr>
          <w:rFonts w:cs="Arial"/>
          <w:szCs w:val="22"/>
        </w:rPr>
      </w:pPr>
    </w:p>
    <w:p w14:paraId="145A51FC" w14:textId="1DDD99DF" w:rsidR="00272C63" w:rsidRPr="007B636B" w:rsidRDefault="00E70B98" w:rsidP="00272C63">
      <w:pPr>
        <w:pStyle w:val="Listeavsnitt"/>
        <w:numPr>
          <w:ilvl w:val="0"/>
          <w:numId w:val="47"/>
        </w:numPr>
        <w:rPr>
          <w:rFonts w:cs="Arial"/>
          <w:szCs w:val="22"/>
        </w:rPr>
      </w:pPr>
      <w:r w:rsidRPr="007B636B">
        <w:rPr>
          <w:rFonts w:cs="Arial"/>
          <w:szCs w:val="22"/>
        </w:rPr>
        <w:t>Administratorer og kjøretøyansvarlige, ca</w:t>
      </w:r>
      <w:r w:rsidR="00637813" w:rsidRPr="007B636B">
        <w:rPr>
          <w:rFonts w:cs="Arial"/>
          <w:szCs w:val="22"/>
        </w:rPr>
        <w:t>.</w:t>
      </w:r>
      <w:r w:rsidRPr="007B636B">
        <w:rPr>
          <w:rFonts w:cs="Arial"/>
          <w:szCs w:val="22"/>
        </w:rPr>
        <w:t xml:space="preserve"> 50 person</w:t>
      </w:r>
      <w:r w:rsidR="00F35197" w:rsidRPr="007B636B">
        <w:rPr>
          <w:rFonts w:cs="Arial"/>
          <w:szCs w:val="22"/>
        </w:rPr>
        <w:t>er</w:t>
      </w:r>
      <w:r w:rsidRPr="007B636B">
        <w:rPr>
          <w:rFonts w:cs="Arial"/>
          <w:szCs w:val="22"/>
        </w:rPr>
        <w:t>, skal gi</w:t>
      </w:r>
      <w:r w:rsidR="00637813" w:rsidRPr="007B636B">
        <w:rPr>
          <w:rFonts w:cs="Arial"/>
          <w:szCs w:val="22"/>
        </w:rPr>
        <w:t>s</w:t>
      </w:r>
      <w:r w:rsidRPr="007B636B">
        <w:rPr>
          <w:rFonts w:cs="Arial"/>
          <w:szCs w:val="22"/>
        </w:rPr>
        <w:t xml:space="preserve"> tilbud om fysisk opplæring</w:t>
      </w:r>
      <w:r w:rsidR="00F35197" w:rsidRPr="007B636B">
        <w:rPr>
          <w:rFonts w:cs="Arial"/>
          <w:szCs w:val="22"/>
        </w:rPr>
        <w:t xml:space="preserve">, fordelt på 4 kurs. </w:t>
      </w:r>
      <w:r w:rsidR="006D13F6" w:rsidRPr="007B636B">
        <w:rPr>
          <w:rFonts w:cs="Arial"/>
          <w:szCs w:val="22"/>
        </w:rPr>
        <w:t>Kurs skal tilbys</w:t>
      </w:r>
      <w:r w:rsidR="00D625F9" w:rsidRPr="007B636B">
        <w:rPr>
          <w:rFonts w:cs="Arial"/>
          <w:szCs w:val="22"/>
        </w:rPr>
        <w:t xml:space="preserve"> på dagtid, i tiden </w:t>
      </w:r>
      <w:r w:rsidR="006D13F6" w:rsidRPr="007B636B">
        <w:rPr>
          <w:rFonts w:cs="Arial"/>
          <w:szCs w:val="22"/>
        </w:rPr>
        <w:t xml:space="preserve">mellom kl. 09.00 </w:t>
      </w:r>
      <w:r w:rsidR="00D625F9" w:rsidRPr="007B636B">
        <w:rPr>
          <w:rFonts w:cs="Arial"/>
          <w:szCs w:val="22"/>
        </w:rPr>
        <w:t>– 15.00.</w:t>
      </w:r>
      <w:r w:rsidR="006D13F6" w:rsidRPr="007B636B">
        <w:rPr>
          <w:rFonts w:cs="Arial"/>
          <w:szCs w:val="22"/>
        </w:rPr>
        <w:t xml:space="preserve"> </w:t>
      </w:r>
    </w:p>
    <w:p w14:paraId="61FE2C93" w14:textId="2BFA73F4" w:rsidR="00F01AB9" w:rsidRPr="007B636B" w:rsidRDefault="00F01AB9" w:rsidP="00272C63">
      <w:pPr>
        <w:pStyle w:val="Listeavsnitt"/>
        <w:numPr>
          <w:ilvl w:val="0"/>
          <w:numId w:val="47"/>
        </w:numPr>
        <w:rPr>
          <w:rFonts w:cs="Arial"/>
          <w:szCs w:val="22"/>
        </w:rPr>
      </w:pPr>
      <w:r w:rsidRPr="007B636B">
        <w:rPr>
          <w:rFonts w:cs="Arial"/>
          <w:szCs w:val="22"/>
        </w:rPr>
        <w:t>Sluttbrukere (ca</w:t>
      </w:r>
      <w:r w:rsidR="004358AA" w:rsidRPr="007B636B">
        <w:rPr>
          <w:rFonts w:cs="Arial"/>
          <w:szCs w:val="22"/>
        </w:rPr>
        <w:t>.</w:t>
      </w:r>
      <w:r w:rsidRPr="007B636B">
        <w:rPr>
          <w:rFonts w:cs="Arial"/>
          <w:szCs w:val="22"/>
        </w:rPr>
        <w:t xml:space="preserve"> 1200</w:t>
      </w:r>
      <w:r w:rsidR="004358AA" w:rsidRPr="007B636B">
        <w:rPr>
          <w:rFonts w:cs="Arial"/>
          <w:szCs w:val="22"/>
        </w:rPr>
        <w:t xml:space="preserve"> personer</w:t>
      </w:r>
      <w:r w:rsidRPr="007B636B">
        <w:rPr>
          <w:rFonts w:cs="Arial"/>
          <w:szCs w:val="22"/>
        </w:rPr>
        <w:t xml:space="preserve">) skal gis tilbud om digital </w:t>
      </w:r>
      <w:r w:rsidR="00110961" w:rsidRPr="007B636B">
        <w:rPr>
          <w:rFonts w:cs="Arial"/>
          <w:szCs w:val="22"/>
        </w:rPr>
        <w:t xml:space="preserve">fjernopplæring, hvor brukerne selv kan velge tidspunkt for gjennomføring av opplæringen. </w:t>
      </w:r>
    </w:p>
    <w:p w14:paraId="2E79892C" w14:textId="77777777" w:rsidR="00B47708" w:rsidRPr="007B636B" w:rsidRDefault="00B47708" w:rsidP="00B47708">
      <w:pPr>
        <w:pStyle w:val="Listeavsnitt"/>
        <w:rPr>
          <w:rFonts w:cs="Arial"/>
          <w:szCs w:val="22"/>
        </w:rPr>
      </w:pPr>
    </w:p>
    <w:p w14:paraId="108ABDB4" w14:textId="77777777" w:rsidR="00F27529" w:rsidRPr="007B636B" w:rsidRDefault="00F27529" w:rsidP="00DC432E">
      <w:pPr>
        <w:rPr>
          <w:rFonts w:cs="Arial"/>
          <w:szCs w:val="22"/>
        </w:rPr>
      </w:pPr>
    </w:p>
    <w:p w14:paraId="4F0A46A5" w14:textId="77777777" w:rsidR="00687499" w:rsidRPr="007B636B" w:rsidRDefault="00DE6441" w:rsidP="00DC432E">
      <w:pPr>
        <w:rPr>
          <w:rFonts w:cs="Arial"/>
          <w:szCs w:val="22"/>
        </w:rPr>
      </w:pPr>
      <w:r w:rsidRPr="007B636B">
        <w:rPr>
          <w:rFonts w:cs="Arial"/>
          <w:b/>
          <w:szCs w:val="22"/>
        </w:rPr>
        <w:t>Tilbyders bekreftelse:</w:t>
      </w:r>
      <w:r w:rsidRPr="007B636B">
        <w:rPr>
          <w:rFonts w:cs="Arial"/>
          <w:szCs w:val="22"/>
        </w:rPr>
        <w:t xml:space="preserve"> </w:t>
      </w:r>
    </w:p>
    <w:p w14:paraId="6B8FF9BF" w14:textId="77777777" w:rsidR="00687499" w:rsidRPr="007B636B" w:rsidRDefault="00687499" w:rsidP="00DC432E">
      <w:pPr>
        <w:rPr>
          <w:rFonts w:cs="Arial"/>
          <w:szCs w:val="22"/>
        </w:rPr>
      </w:pPr>
    </w:p>
    <w:p w14:paraId="325CB7F3" w14:textId="584509A6" w:rsidR="00DE6441" w:rsidRPr="007B636B" w:rsidRDefault="00DE6441" w:rsidP="00DC432E">
      <w:pPr>
        <w:rPr>
          <w:rFonts w:cs="Arial"/>
          <w:szCs w:val="22"/>
        </w:rPr>
      </w:pPr>
      <w:r w:rsidRPr="007B636B">
        <w:rPr>
          <w:rFonts w:cs="Arial"/>
          <w:szCs w:val="22"/>
        </w:rPr>
        <w:t>(Besvares med JA)</w:t>
      </w:r>
    </w:p>
    <w:p w14:paraId="25DA45D9" w14:textId="77777777" w:rsidR="00AA643C" w:rsidRPr="007B636B" w:rsidRDefault="00AA643C" w:rsidP="00DC432E"/>
    <w:p w14:paraId="629A169D" w14:textId="64F32B48" w:rsidR="00577BA5" w:rsidRPr="007B636B" w:rsidRDefault="00577BA5" w:rsidP="00505D7B">
      <w:pPr>
        <w:rPr>
          <w:rFonts w:cs="Arial"/>
          <w:szCs w:val="22"/>
        </w:rPr>
      </w:pPr>
    </w:p>
    <w:p w14:paraId="1503116F" w14:textId="09D78177" w:rsidR="00687799" w:rsidRPr="007B636B" w:rsidRDefault="00BE4E39" w:rsidP="00687799">
      <w:pPr>
        <w:rPr>
          <w:rFonts w:cs="Arial"/>
          <w:b/>
          <w:szCs w:val="22"/>
        </w:rPr>
      </w:pPr>
      <w:r w:rsidRPr="007B636B">
        <w:rPr>
          <w:rFonts w:cs="Arial"/>
          <w:b/>
          <w:szCs w:val="22"/>
        </w:rPr>
        <w:t xml:space="preserve">Innenfor overnevnte rammer skal </w:t>
      </w:r>
      <w:r w:rsidR="000B5ACA" w:rsidRPr="007B636B">
        <w:rPr>
          <w:rFonts w:cs="Arial"/>
          <w:b/>
          <w:szCs w:val="22"/>
        </w:rPr>
        <w:t>b</w:t>
      </w:r>
      <w:r w:rsidR="00687799" w:rsidRPr="007B636B">
        <w:rPr>
          <w:rFonts w:cs="Arial"/>
          <w:b/>
          <w:szCs w:val="22"/>
        </w:rPr>
        <w:t xml:space="preserve">esvarelsen minst </w:t>
      </w:r>
      <w:r w:rsidR="000B5ACA" w:rsidRPr="007B636B">
        <w:rPr>
          <w:rFonts w:cs="Arial"/>
          <w:b/>
          <w:szCs w:val="22"/>
        </w:rPr>
        <w:t>belyse</w:t>
      </w:r>
      <w:r w:rsidR="00687799" w:rsidRPr="007B636B">
        <w:rPr>
          <w:rFonts w:cs="Arial"/>
          <w:b/>
          <w:szCs w:val="22"/>
        </w:rPr>
        <w:t xml:space="preserve"> følgende punkter: </w:t>
      </w:r>
    </w:p>
    <w:p w14:paraId="2B8E5A78" w14:textId="77777777" w:rsidR="00593AF8" w:rsidRPr="007B636B" w:rsidRDefault="00593AF8" w:rsidP="00687799">
      <w:pPr>
        <w:rPr>
          <w:rFonts w:cs="Arial"/>
          <w:b/>
          <w:szCs w:val="22"/>
        </w:rPr>
      </w:pPr>
    </w:p>
    <w:p w14:paraId="31C0850D" w14:textId="26806295" w:rsidR="00687799" w:rsidRPr="007B636B" w:rsidRDefault="00593AF8" w:rsidP="00687799">
      <w:pPr>
        <w:pStyle w:val="Listeavsnitt"/>
        <w:numPr>
          <w:ilvl w:val="0"/>
          <w:numId w:val="42"/>
        </w:numPr>
        <w:rPr>
          <w:rFonts w:cs="Arial"/>
          <w:szCs w:val="22"/>
        </w:rPr>
      </w:pPr>
      <w:r w:rsidRPr="007B636B">
        <w:rPr>
          <w:rFonts w:cs="Arial"/>
          <w:szCs w:val="22"/>
        </w:rPr>
        <w:t>Konkret og detaljert p</w:t>
      </w:r>
      <w:r w:rsidR="00687799" w:rsidRPr="007B636B">
        <w:rPr>
          <w:rFonts w:cs="Arial"/>
          <w:szCs w:val="22"/>
        </w:rPr>
        <w:t xml:space="preserve">lan for implementering frem mot </w:t>
      </w:r>
      <w:r w:rsidR="006106AC" w:rsidRPr="007B636B">
        <w:rPr>
          <w:rFonts w:cs="Arial"/>
          <w:szCs w:val="22"/>
        </w:rPr>
        <w:t>1.12.2022.</w:t>
      </w:r>
      <w:r w:rsidR="00687799" w:rsidRPr="007B636B">
        <w:rPr>
          <w:rFonts w:cs="Arial"/>
          <w:szCs w:val="22"/>
        </w:rPr>
        <w:t>, herunder</w:t>
      </w:r>
    </w:p>
    <w:p w14:paraId="41BD0044" w14:textId="38AE17E5" w:rsidR="00687799" w:rsidRPr="007B636B" w:rsidRDefault="00593AF8" w:rsidP="00593AF8">
      <w:pPr>
        <w:pStyle w:val="Listeavsnitt"/>
        <w:numPr>
          <w:ilvl w:val="1"/>
          <w:numId w:val="42"/>
        </w:numPr>
        <w:rPr>
          <w:rFonts w:ascii="Calibri" w:hAnsi="Calibri" w:cs="Calibri"/>
          <w:szCs w:val="22"/>
        </w:rPr>
      </w:pPr>
      <w:r w:rsidRPr="007B636B">
        <w:rPr>
          <w:rFonts w:ascii="Calibri" w:hAnsi="Calibri" w:cs="Calibri"/>
          <w:szCs w:val="22"/>
        </w:rPr>
        <w:t>installasjon av sporingsenheter (ca. 400 stykk), nøkkelskap og evt. RFID-lesere.</w:t>
      </w:r>
    </w:p>
    <w:p w14:paraId="0AC0018E" w14:textId="77777777" w:rsidR="00687799" w:rsidRPr="007B636B" w:rsidRDefault="00687799" w:rsidP="00687799">
      <w:pPr>
        <w:pStyle w:val="Listeavsnitt"/>
        <w:numPr>
          <w:ilvl w:val="1"/>
          <w:numId w:val="42"/>
        </w:numPr>
        <w:rPr>
          <w:rFonts w:cs="Arial"/>
          <w:szCs w:val="22"/>
        </w:rPr>
      </w:pPr>
      <w:r w:rsidRPr="007B636B">
        <w:rPr>
          <w:rFonts w:cs="Arial"/>
          <w:szCs w:val="22"/>
        </w:rPr>
        <w:t>klargjøring og oppsett av skyløsning</w:t>
      </w:r>
    </w:p>
    <w:p w14:paraId="030857B1" w14:textId="352CF7ED" w:rsidR="00687799" w:rsidRPr="007B636B" w:rsidRDefault="00687799" w:rsidP="00687799">
      <w:pPr>
        <w:pStyle w:val="Listeavsnitt"/>
        <w:numPr>
          <w:ilvl w:val="1"/>
          <w:numId w:val="42"/>
        </w:numPr>
        <w:rPr>
          <w:rFonts w:cs="Arial"/>
          <w:szCs w:val="22"/>
        </w:rPr>
      </w:pPr>
      <w:r w:rsidRPr="007B636B">
        <w:rPr>
          <w:rFonts w:cs="Arial"/>
          <w:szCs w:val="22"/>
        </w:rPr>
        <w:t>opplæring av de ulike brukergruppene og evt. andre relevante instanser i kommunen</w:t>
      </w:r>
      <w:r w:rsidR="00EC004E" w:rsidRPr="007B636B">
        <w:rPr>
          <w:rFonts w:cs="Arial"/>
          <w:szCs w:val="22"/>
        </w:rPr>
        <w:t xml:space="preserve"> </w:t>
      </w:r>
    </w:p>
    <w:p w14:paraId="7218D021" w14:textId="77777777" w:rsidR="00687799" w:rsidRPr="007B636B" w:rsidRDefault="00687799" w:rsidP="00687799">
      <w:pPr>
        <w:pStyle w:val="Listeavsnitt"/>
        <w:numPr>
          <w:ilvl w:val="1"/>
          <w:numId w:val="42"/>
        </w:numPr>
        <w:rPr>
          <w:rFonts w:cs="Arial"/>
          <w:szCs w:val="22"/>
        </w:rPr>
      </w:pPr>
      <w:r w:rsidRPr="007B636B">
        <w:rPr>
          <w:rFonts w:cs="Arial"/>
          <w:szCs w:val="22"/>
        </w:rPr>
        <w:t>rådgivning på prosesser, rutiner og organisering.</w:t>
      </w:r>
    </w:p>
    <w:p w14:paraId="3CF56FFC" w14:textId="0C5A4F59" w:rsidR="00687799" w:rsidRPr="007B636B" w:rsidRDefault="00C22300" w:rsidP="00687799">
      <w:pPr>
        <w:pStyle w:val="Listeavsnitt"/>
        <w:numPr>
          <w:ilvl w:val="0"/>
          <w:numId w:val="42"/>
        </w:numPr>
        <w:rPr>
          <w:rFonts w:cs="Arial"/>
          <w:szCs w:val="22"/>
        </w:rPr>
      </w:pPr>
      <w:r w:rsidRPr="007B636B">
        <w:rPr>
          <w:rFonts w:cs="Arial"/>
          <w:szCs w:val="22"/>
        </w:rPr>
        <w:t>Redegjørelse for</w:t>
      </w:r>
      <w:r w:rsidR="00687799" w:rsidRPr="007B636B">
        <w:rPr>
          <w:rFonts w:cs="Arial"/>
          <w:szCs w:val="22"/>
        </w:rPr>
        <w:t xml:space="preserve"> krav og forutsetninger tilbyder har til kommunen som ledd i klargjøring og implementering av løsningen</w:t>
      </w:r>
    </w:p>
    <w:p w14:paraId="6102F1E3" w14:textId="77777777" w:rsidR="00593AF8" w:rsidRPr="007B636B" w:rsidRDefault="00687799" w:rsidP="00A30B42">
      <w:pPr>
        <w:pStyle w:val="Listeavsnitt"/>
        <w:numPr>
          <w:ilvl w:val="0"/>
          <w:numId w:val="42"/>
        </w:numPr>
        <w:rPr>
          <w:rFonts w:cs="Arial"/>
          <w:szCs w:val="22"/>
        </w:rPr>
      </w:pPr>
      <w:r w:rsidRPr="007B636B">
        <w:rPr>
          <w:rFonts w:cs="Arial"/>
          <w:szCs w:val="22"/>
        </w:rPr>
        <w:t>Hvilke usikkerheter tilbyder ser ved implementeringen av prosjektet</w:t>
      </w:r>
      <w:r w:rsidR="00A30B42" w:rsidRPr="007B636B">
        <w:rPr>
          <w:rFonts w:cs="Arial"/>
          <w:szCs w:val="22"/>
        </w:rPr>
        <w:t xml:space="preserve">, herunder </w:t>
      </w:r>
      <w:r w:rsidR="00810D2D" w:rsidRPr="007B636B">
        <w:rPr>
          <w:rFonts w:cs="Arial"/>
          <w:szCs w:val="22"/>
        </w:rPr>
        <w:t xml:space="preserve">om det kan forventes andre </w:t>
      </w:r>
      <w:r w:rsidR="00A30B42" w:rsidRPr="007B636B">
        <w:rPr>
          <w:rFonts w:cs="Arial"/>
          <w:szCs w:val="22"/>
        </w:rPr>
        <w:t xml:space="preserve">kostnader </w:t>
      </w:r>
      <w:r w:rsidR="00810D2D" w:rsidRPr="007B636B">
        <w:rPr>
          <w:rFonts w:cs="Arial"/>
          <w:szCs w:val="22"/>
        </w:rPr>
        <w:t xml:space="preserve">enn hva </w:t>
      </w:r>
      <w:r w:rsidR="00A30B42" w:rsidRPr="007B636B">
        <w:rPr>
          <w:rFonts w:cs="Arial"/>
          <w:szCs w:val="22"/>
        </w:rPr>
        <w:t xml:space="preserve">som </w:t>
      </w:r>
      <w:r w:rsidR="00810D2D" w:rsidRPr="007B636B">
        <w:rPr>
          <w:rFonts w:cs="Arial"/>
          <w:szCs w:val="22"/>
        </w:rPr>
        <w:t>fremkommer av prisbilaget.</w:t>
      </w:r>
      <w:r w:rsidR="00593AF8" w:rsidRPr="007B636B">
        <w:rPr>
          <w:rFonts w:cs="Arial"/>
          <w:szCs w:val="22"/>
        </w:rPr>
        <w:t xml:space="preserve"> </w:t>
      </w:r>
    </w:p>
    <w:p w14:paraId="43CC11E1" w14:textId="48F102BD" w:rsidR="00A30B42" w:rsidRPr="007B636B" w:rsidRDefault="00593AF8" w:rsidP="00593AF8">
      <w:pPr>
        <w:pStyle w:val="Listeavsnitt"/>
        <w:numPr>
          <w:ilvl w:val="1"/>
          <w:numId w:val="42"/>
        </w:numPr>
        <w:rPr>
          <w:rFonts w:cs="Arial"/>
          <w:szCs w:val="22"/>
        </w:rPr>
      </w:pPr>
      <w:r w:rsidRPr="007B636B">
        <w:rPr>
          <w:rFonts w:cs="Arial"/>
          <w:szCs w:val="22"/>
        </w:rPr>
        <w:t>Priser som ikke fremkommer av prisskjema forutsettes dekket av tilbyder.</w:t>
      </w:r>
    </w:p>
    <w:p w14:paraId="646E72E7" w14:textId="0B7A1DE8" w:rsidR="00055D63" w:rsidRPr="007B636B" w:rsidRDefault="00055D63" w:rsidP="00656A6E">
      <w:pPr>
        <w:rPr>
          <w:szCs w:val="22"/>
        </w:rPr>
      </w:pPr>
    </w:p>
    <w:p w14:paraId="6505B5EA" w14:textId="77777777" w:rsidR="00810D2D" w:rsidRPr="007B636B" w:rsidRDefault="00810D2D" w:rsidP="00656A6E">
      <w:pPr>
        <w:rPr>
          <w:szCs w:val="22"/>
        </w:rPr>
      </w:pPr>
    </w:p>
    <w:p w14:paraId="0CD4D14D" w14:textId="31F46242" w:rsidR="00810D2D" w:rsidRPr="007B636B" w:rsidRDefault="00810D2D" w:rsidP="00656A6E">
      <w:pPr>
        <w:rPr>
          <w:b/>
          <w:bCs/>
          <w:szCs w:val="22"/>
        </w:rPr>
      </w:pPr>
      <w:r w:rsidRPr="007B636B">
        <w:rPr>
          <w:b/>
          <w:bCs/>
          <w:szCs w:val="22"/>
        </w:rPr>
        <w:t xml:space="preserve">Tilbyders besvarelse: </w:t>
      </w:r>
    </w:p>
    <w:p w14:paraId="15A95F3F" w14:textId="77777777" w:rsidR="00810D2D" w:rsidRPr="007B636B" w:rsidRDefault="00810D2D" w:rsidP="00656A6E">
      <w:pPr>
        <w:rPr>
          <w:szCs w:val="22"/>
        </w:rPr>
      </w:pPr>
    </w:p>
    <w:p w14:paraId="2CA1A9AB" w14:textId="3BCD6D73" w:rsidR="00810D2D" w:rsidRPr="007B636B" w:rsidRDefault="00810D2D" w:rsidP="00656A6E">
      <w:pPr>
        <w:rPr>
          <w:szCs w:val="22"/>
        </w:rPr>
      </w:pPr>
      <w:r w:rsidRPr="007B636B">
        <w:rPr>
          <w:szCs w:val="22"/>
        </w:rPr>
        <w:t>(Skriv her)</w:t>
      </w:r>
    </w:p>
    <w:p w14:paraId="2CD1E578" w14:textId="77777777" w:rsidR="00810D2D" w:rsidRPr="007B636B" w:rsidRDefault="00810D2D" w:rsidP="00656A6E">
      <w:pPr>
        <w:rPr>
          <w:szCs w:val="22"/>
        </w:rPr>
      </w:pPr>
    </w:p>
    <w:p w14:paraId="08E3F7FC" w14:textId="77777777" w:rsidR="00810D2D" w:rsidRPr="007B636B" w:rsidRDefault="00810D2D" w:rsidP="00656A6E">
      <w:pPr>
        <w:rPr>
          <w:szCs w:val="22"/>
        </w:rPr>
      </w:pPr>
    </w:p>
    <w:p w14:paraId="43F5F7C9" w14:textId="77777777" w:rsidR="00F83363" w:rsidRPr="007B636B" w:rsidRDefault="00230217" w:rsidP="00800CBF">
      <w:pPr>
        <w:pStyle w:val="Overskrift2"/>
      </w:pPr>
      <w:r w:rsidRPr="007B636B">
        <w:t>Avtalens p</w:t>
      </w:r>
      <w:r w:rsidR="00F83363" w:rsidRPr="007B636B">
        <w:t>unkt 3.2</w:t>
      </w:r>
      <w:r w:rsidR="009E3FAD" w:rsidRPr="007B636B">
        <w:t xml:space="preserve"> </w:t>
      </w:r>
      <w:r w:rsidR="00FB23BB" w:rsidRPr="007B636B">
        <w:t>Leveransefrist og l</w:t>
      </w:r>
      <w:r w:rsidR="009E3FAD" w:rsidRPr="007B636B">
        <w:t>everansemelding</w:t>
      </w:r>
    </w:p>
    <w:p w14:paraId="68BC7FD7" w14:textId="75150618" w:rsidR="082A0E08" w:rsidRDefault="00CA6474" w:rsidP="082A0E08">
      <w:pPr>
        <w:rPr>
          <w:szCs w:val="22"/>
        </w:rPr>
      </w:pPr>
      <w:r w:rsidRPr="007B636B">
        <w:rPr>
          <w:szCs w:val="22"/>
        </w:rPr>
        <w:t>Leveransefrist</w:t>
      </w:r>
      <w:r w:rsidR="002A5DAA" w:rsidRPr="007B636B">
        <w:rPr>
          <w:szCs w:val="22"/>
        </w:rPr>
        <w:t xml:space="preserve"> er </w:t>
      </w:r>
      <w:r w:rsidR="006106AC" w:rsidRPr="007B636B">
        <w:rPr>
          <w:rFonts w:cs="Arial"/>
          <w:szCs w:val="22"/>
        </w:rPr>
        <w:t>1.12.2022</w:t>
      </w:r>
      <w:r w:rsidR="009755B5" w:rsidRPr="007B636B">
        <w:rPr>
          <w:szCs w:val="22"/>
        </w:rPr>
        <w:t>.</w:t>
      </w:r>
    </w:p>
    <w:p w14:paraId="160FD394" w14:textId="77777777" w:rsidR="0067456C" w:rsidRDefault="0067456C" w:rsidP="0C9A68AC">
      <w:pPr>
        <w:rPr>
          <w:highlight w:val="yellow"/>
        </w:rPr>
      </w:pPr>
    </w:p>
    <w:p w14:paraId="05799F9D" w14:textId="77777777" w:rsidR="00770090" w:rsidRDefault="00770090" w:rsidP="00770090">
      <w:pPr>
        <w:pStyle w:val="Overskrift2"/>
      </w:pPr>
      <w:r w:rsidRPr="00E22561">
        <w:lastRenderedPageBreak/>
        <w:t xml:space="preserve">Avtalens punkt </w:t>
      </w:r>
      <w:r w:rsidR="00FB23BB" w:rsidRPr="00E22561">
        <w:t>3.3</w:t>
      </w:r>
      <w:r w:rsidRPr="00E22561">
        <w:t xml:space="preserve"> </w:t>
      </w:r>
      <w:r w:rsidR="00CC0980" w:rsidRPr="00E22561">
        <w:t>Godkjenningsprøve og leveringsdag</w:t>
      </w:r>
    </w:p>
    <w:p w14:paraId="2DD07D21" w14:textId="40739B4F" w:rsidR="00370063" w:rsidRDefault="00215FBD" w:rsidP="00FB23BB">
      <w:r>
        <w:t xml:space="preserve">Det avtales ingen endring i SSA-L </w:t>
      </w:r>
      <w:r w:rsidR="00306ECB">
        <w:t xml:space="preserve">punkt </w:t>
      </w:r>
      <w:r w:rsidR="009E2E0C">
        <w:t>3.3.</w:t>
      </w:r>
    </w:p>
    <w:p w14:paraId="7D128076" w14:textId="77777777" w:rsidR="00183BE5" w:rsidRDefault="00183BE5" w:rsidP="00FB23BB"/>
    <w:p w14:paraId="6FEA2BD9" w14:textId="726EE6E2" w:rsidR="00183BE5" w:rsidRPr="00183BE5" w:rsidRDefault="00183BE5" w:rsidP="00183BE5">
      <w:pPr>
        <w:rPr>
          <w:i/>
          <w:iCs/>
          <w:szCs w:val="22"/>
        </w:rPr>
      </w:pPr>
      <w:r w:rsidRPr="00183BE5">
        <w:rPr>
          <w:i/>
          <w:iCs/>
        </w:rPr>
        <w:t xml:space="preserve">Tilbyder skal nedenfor </w:t>
      </w:r>
      <w:r w:rsidRPr="00183BE5">
        <w:rPr>
          <w:i/>
          <w:iCs/>
          <w:szCs w:val="22"/>
        </w:rPr>
        <w:t xml:space="preserve">gi en skisse med forslag til gjennomføring av akseptansetest frem til leveringsdag. </w:t>
      </w:r>
    </w:p>
    <w:p w14:paraId="5EC29C75" w14:textId="05A113A1" w:rsidR="00183BE5" w:rsidRDefault="00183BE5" w:rsidP="00FB23BB"/>
    <w:p w14:paraId="07863618" w14:textId="18CA5844" w:rsidR="00370063" w:rsidRDefault="00370063" w:rsidP="63FBC9D3">
      <w:pPr>
        <w:rPr>
          <w:szCs w:val="22"/>
          <w:highlight w:val="yellow"/>
        </w:rPr>
      </w:pPr>
    </w:p>
    <w:p w14:paraId="5CA338B1" w14:textId="77777777" w:rsidR="00810D2D" w:rsidRDefault="00810D2D" w:rsidP="63FBC9D3">
      <w:pPr>
        <w:rPr>
          <w:szCs w:val="22"/>
        </w:rPr>
      </w:pPr>
    </w:p>
    <w:p w14:paraId="2187483A" w14:textId="52ECAC84" w:rsidR="009755B5" w:rsidRPr="00183BE5" w:rsidRDefault="009755B5" w:rsidP="63FBC9D3">
      <w:pPr>
        <w:rPr>
          <w:b/>
          <w:szCs w:val="22"/>
        </w:rPr>
      </w:pPr>
      <w:r w:rsidRPr="00183BE5">
        <w:rPr>
          <w:b/>
          <w:szCs w:val="22"/>
        </w:rPr>
        <w:t xml:space="preserve">Tilbyders svar: </w:t>
      </w:r>
    </w:p>
    <w:p w14:paraId="325D25FE" w14:textId="572D8878" w:rsidR="00370063" w:rsidRDefault="00370063" w:rsidP="00FB23BB">
      <w:pPr>
        <w:rPr>
          <w:szCs w:val="22"/>
        </w:rPr>
      </w:pPr>
    </w:p>
    <w:p w14:paraId="01216789" w14:textId="4297B623" w:rsidR="008D6974" w:rsidRDefault="008D6974" w:rsidP="00FB23BB">
      <w:pPr>
        <w:rPr>
          <w:szCs w:val="22"/>
        </w:rPr>
      </w:pPr>
    </w:p>
    <w:p w14:paraId="51333A73" w14:textId="35563089" w:rsidR="007B636B" w:rsidRDefault="007B636B" w:rsidP="00FB23BB">
      <w:pPr>
        <w:rPr>
          <w:szCs w:val="22"/>
        </w:rPr>
      </w:pPr>
    </w:p>
    <w:p w14:paraId="4690BAAE" w14:textId="7D1F5599" w:rsidR="007B636B" w:rsidRDefault="007B636B" w:rsidP="00FB23BB">
      <w:pPr>
        <w:rPr>
          <w:szCs w:val="22"/>
        </w:rPr>
      </w:pPr>
    </w:p>
    <w:p w14:paraId="3623C425" w14:textId="540A3A9F" w:rsidR="007B636B" w:rsidRDefault="007B636B" w:rsidP="00FB23BB">
      <w:pPr>
        <w:rPr>
          <w:szCs w:val="22"/>
        </w:rPr>
      </w:pPr>
    </w:p>
    <w:p w14:paraId="2777D99A" w14:textId="77777777" w:rsidR="007B636B" w:rsidRDefault="007B636B" w:rsidP="00FB23BB">
      <w:pPr>
        <w:rPr>
          <w:szCs w:val="22"/>
        </w:rPr>
      </w:pPr>
    </w:p>
    <w:p w14:paraId="77522DD7" w14:textId="77777777" w:rsidR="004F642F" w:rsidRDefault="003D43B1" w:rsidP="003D43B1">
      <w:pPr>
        <w:pStyle w:val="Overskrift2"/>
      </w:pPr>
      <w:bookmarkStart w:id="3" w:name="_Toc471906892"/>
      <w:r w:rsidRPr="00E22561">
        <w:t xml:space="preserve">Avtalens punkt </w:t>
      </w:r>
      <w:r w:rsidR="00FB23BB" w:rsidRPr="00E22561">
        <w:t>9</w:t>
      </w:r>
      <w:r w:rsidRPr="00E22561">
        <w:t>.2</w:t>
      </w:r>
      <w:r w:rsidR="00FB23BB" w:rsidRPr="00E22561">
        <w:t>.3</w:t>
      </w:r>
      <w:r w:rsidRPr="00E22561">
        <w:t xml:space="preserve"> Dagbot ved forsinkelse</w:t>
      </w:r>
      <w:bookmarkEnd w:id="3"/>
    </w:p>
    <w:p w14:paraId="715693A2" w14:textId="77777777" w:rsidR="00A316E3" w:rsidRDefault="00D67312">
      <w:r>
        <w:t>Det er avtalt følgende</w:t>
      </w:r>
      <w:r w:rsidR="00A316E3">
        <w:t xml:space="preserve"> under dette punkt:</w:t>
      </w:r>
    </w:p>
    <w:p w14:paraId="11AD3A28" w14:textId="15E0A234" w:rsidR="00A316E3" w:rsidRPr="004049E9" w:rsidRDefault="00A316E3" w:rsidP="004049E9">
      <w:pPr>
        <w:pStyle w:val="Listeavsnitt"/>
        <w:numPr>
          <w:ilvl w:val="0"/>
          <w:numId w:val="38"/>
        </w:numPr>
        <w:rPr>
          <w:color w:val="FF0000"/>
        </w:rPr>
      </w:pPr>
      <w:r>
        <w:t xml:space="preserve">Første dagbotsanksjonerte dag: </w:t>
      </w:r>
      <w:r w:rsidR="003E43C8">
        <w:t xml:space="preserve">Første kalenderdag etter datoen nevnt i 3.2 ovenfor </w:t>
      </w:r>
    </w:p>
    <w:p w14:paraId="713AA4E1" w14:textId="3F7ADE7E" w:rsidR="009E2E0C" w:rsidRDefault="00A316E3" w:rsidP="004049E9">
      <w:pPr>
        <w:pStyle w:val="Listeavsnitt"/>
        <w:numPr>
          <w:ilvl w:val="0"/>
          <w:numId w:val="38"/>
        </w:numPr>
      </w:pPr>
      <w:r>
        <w:t xml:space="preserve">Dagbotsats: </w:t>
      </w:r>
      <w:r w:rsidR="003E43C8" w:rsidRPr="005D03F9">
        <w:rPr>
          <w:i/>
        </w:rPr>
        <w:t>(</w:t>
      </w:r>
      <w:r w:rsidRPr="005D03F9">
        <w:rPr>
          <w:i/>
        </w:rPr>
        <w:t>Utregnes før signering, men baseres på SSA-L punkt 9.2.3</w:t>
      </w:r>
      <w:r w:rsidR="00A63F10" w:rsidRPr="005D03F9">
        <w:rPr>
          <w:i/>
        </w:rPr>
        <w:t>, tredje avsnitt.</w:t>
      </w:r>
      <w:r w:rsidR="003E43C8" w:rsidRPr="005D03F9">
        <w:rPr>
          <w:i/>
        </w:rPr>
        <w:t>)</w:t>
      </w:r>
      <w:r w:rsidR="00A63F10" w:rsidRPr="005D03F9">
        <w:rPr>
          <w:i/>
        </w:rPr>
        <w:t xml:space="preserve"> </w:t>
      </w:r>
      <w:r w:rsidR="009E2E0C">
        <w:br w:type="page"/>
      </w:r>
    </w:p>
    <w:p w14:paraId="5F8E776B" w14:textId="6AC016A3" w:rsidR="00B86696" w:rsidRPr="00E22561" w:rsidRDefault="00EE6CD2" w:rsidP="00BB3367">
      <w:pPr>
        <w:pStyle w:val="Overskrift1"/>
      </w:pPr>
      <w:bookmarkStart w:id="4" w:name="_Toc126923267"/>
      <w:r w:rsidRPr="00E22561">
        <w:lastRenderedPageBreak/>
        <w:t>Bilag 4</w:t>
      </w:r>
      <w:r w:rsidR="00C302A9" w:rsidRPr="00E22561">
        <w:t>:</w:t>
      </w:r>
      <w:r w:rsidRPr="00E22561">
        <w:t xml:space="preserve"> </w:t>
      </w:r>
      <w:r w:rsidR="00391E18" w:rsidRPr="00E22561">
        <w:t xml:space="preserve">Tjenestenivå med standardiserte </w:t>
      </w:r>
      <w:r w:rsidR="009F2C6D" w:rsidRPr="00E22561">
        <w:t>kompensasjoner</w:t>
      </w:r>
      <w:bookmarkEnd w:id="4"/>
    </w:p>
    <w:p w14:paraId="0767289F" w14:textId="45C7B512" w:rsidR="00076290" w:rsidRDefault="00BC1143" w:rsidP="00076290">
      <w:pPr>
        <w:pStyle w:val="Overskrift2"/>
      </w:pPr>
      <w:r w:rsidRPr="00DE7D3A">
        <w:t>Avtalens punkt 2.1</w:t>
      </w:r>
    </w:p>
    <w:p w14:paraId="197A51E0" w14:textId="4814B33C" w:rsidR="00076290" w:rsidRPr="00076290" w:rsidRDefault="00076290" w:rsidP="00076290">
      <w:r>
        <w:t xml:space="preserve">Det avtales ingen endring av punkt 2.1 og </w:t>
      </w:r>
      <w:r w:rsidR="00DD1511" w:rsidRPr="00F26BBD">
        <w:rPr>
          <w:rFonts w:cstheme="minorHAnsi"/>
        </w:rPr>
        <w:t xml:space="preserve">tjenestenivået </w:t>
      </w:r>
      <w:r w:rsidR="00DD1511">
        <w:rPr>
          <w:rFonts w:cstheme="minorHAnsi"/>
        </w:rPr>
        <w:t xml:space="preserve">skal </w:t>
      </w:r>
      <w:r w:rsidR="00DD1511" w:rsidRPr="00F26BBD">
        <w:rPr>
          <w:rFonts w:cstheme="minorHAnsi"/>
        </w:rPr>
        <w:t>tilsvare det som kan forventes av en alminnelig god tilsvarende tjeneste i markedet</w:t>
      </w:r>
      <w:r w:rsidR="00DD1511">
        <w:rPr>
          <w:rFonts w:cstheme="minorHAnsi"/>
        </w:rPr>
        <w:t>.</w:t>
      </w:r>
    </w:p>
    <w:p w14:paraId="36B168E4" w14:textId="77777777" w:rsidR="00076290" w:rsidRDefault="00076290" w:rsidP="00076290"/>
    <w:p w14:paraId="70E1ED67" w14:textId="1B8E21BF" w:rsidR="00076290" w:rsidRPr="00076290" w:rsidRDefault="00076290" w:rsidP="00076290">
      <w:pPr>
        <w:sectPr w:rsidR="00076290" w:rsidRPr="00076290" w:rsidSect="009D1FDD">
          <w:headerReference w:type="default" r:id="rId20"/>
          <w:pgSz w:w="11906" w:h="16838"/>
          <w:pgMar w:top="1417" w:right="1417" w:bottom="1417" w:left="1417" w:header="708" w:footer="708" w:gutter="0"/>
          <w:cols w:space="708"/>
          <w:docGrid w:linePitch="360"/>
        </w:sectPr>
      </w:pPr>
    </w:p>
    <w:p w14:paraId="265D803B" w14:textId="77777777" w:rsidR="00EE6CD2" w:rsidRPr="00E22561" w:rsidRDefault="00EE6CD2" w:rsidP="00507DDD">
      <w:pPr>
        <w:pStyle w:val="Overskrift1"/>
      </w:pPr>
      <w:bookmarkStart w:id="5" w:name="_Toc126923268"/>
      <w:r w:rsidRPr="00E22561">
        <w:lastRenderedPageBreak/>
        <w:t>Bilag 5</w:t>
      </w:r>
      <w:r w:rsidR="00FD1B1A" w:rsidRPr="00E22561">
        <w:t>:</w:t>
      </w:r>
      <w:r w:rsidRPr="00E22561">
        <w:t xml:space="preserve"> </w:t>
      </w:r>
      <w:r w:rsidR="009F2C6D" w:rsidRPr="00E22561">
        <w:t>Administrative bestemmelser</w:t>
      </w:r>
      <w:bookmarkEnd w:id="5"/>
    </w:p>
    <w:p w14:paraId="4DF7C0D4" w14:textId="77777777" w:rsidR="007C57D5" w:rsidRDefault="007C57D5" w:rsidP="00B522E5">
      <w:pPr>
        <w:pStyle w:val="Overskrift2"/>
      </w:pPr>
    </w:p>
    <w:p w14:paraId="34AD720A" w14:textId="77777777" w:rsidR="00792296" w:rsidRDefault="009F2C6D" w:rsidP="00081D78">
      <w:pPr>
        <w:pStyle w:val="Overskrift2"/>
        <w:tabs>
          <w:tab w:val="left" w:pos="142"/>
        </w:tabs>
      </w:pPr>
      <w:r w:rsidRPr="00E22561">
        <w:t>Avtalens punkt 1.5 Partenes representanter</w:t>
      </w:r>
    </w:p>
    <w:p w14:paraId="11A6B361" w14:textId="46885472" w:rsidR="007C57D5" w:rsidRDefault="0023233B" w:rsidP="007C57D5">
      <w:r>
        <w:t xml:space="preserve">Fylles ut før signering </w:t>
      </w:r>
    </w:p>
    <w:p w14:paraId="6F7B8DA9" w14:textId="77777777" w:rsidR="0023233B" w:rsidRPr="007C57D5" w:rsidRDefault="0023233B" w:rsidP="007C57D5"/>
    <w:p w14:paraId="50A98467" w14:textId="23EEA8EE" w:rsidR="007C57D5" w:rsidRDefault="00BA063D" w:rsidP="008F642B">
      <w:pPr>
        <w:pStyle w:val="Overskrift2"/>
      </w:pPr>
      <w:r w:rsidRPr="00E22561">
        <w:t xml:space="preserve">Avtalens punkt </w:t>
      </w:r>
      <w:r w:rsidR="00826C94" w:rsidRPr="00E22561">
        <w:t>5</w:t>
      </w:r>
      <w:r w:rsidR="00474E16" w:rsidRPr="00E22561">
        <w:t>.1 Varighet</w:t>
      </w:r>
    </w:p>
    <w:p w14:paraId="473AC3A3" w14:textId="77777777" w:rsidR="00B800A7" w:rsidRDefault="00815013" w:rsidP="00815013">
      <w:r>
        <w:t xml:space="preserve">Partene er enige om at punkt 5.1 </w:t>
      </w:r>
      <w:r w:rsidR="002F7129">
        <w:t>beholdes, men endrer punkt 5.2 under.</w:t>
      </w:r>
    </w:p>
    <w:p w14:paraId="2569750A" w14:textId="2C1FA52F" w:rsidR="00815013" w:rsidRDefault="002F7129" w:rsidP="00815013">
      <w:r>
        <w:t>Oppdragsgiver trenger ikke grunngi e</w:t>
      </w:r>
      <w:r w:rsidR="00FF04ED">
        <w:t>n</w:t>
      </w:r>
      <w:r>
        <w:t xml:space="preserve"> ev</w:t>
      </w:r>
      <w:r w:rsidR="00BE124C">
        <w:t>t.</w:t>
      </w:r>
      <w:r>
        <w:t xml:space="preserve"> oppsigelse og leverandør kan ikke </w:t>
      </w:r>
      <w:r w:rsidR="00BA222E">
        <w:t>nekte e</w:t>
      </w:r>
      <w:r w:rsidR="00B800A7">
        <w:t>n</w:t>
      </w:r>
      <w:r w:rsidR="00BA222E">
        <w:t xml:space="preserve"> oppsigelse</w:t>
      </w:r>
      <w:r w:rsidR="00B800A7">
        <w:t>.</w:t>
      </w:r>
    </w:p>
    <w:p w14:paraId="11750249" w14:textId="77777777" w:rsidR="00815013" w:rsidRPr="00815013" w:rsidRDefault="00815013" w:rsidP="00815013"/>
    <w:p w14:paraId="12493AA3" w14:textId="77777777" w:rsidR="008F642B" w:rsidRDefault="008F642B" w:rsidP="008F642B">
      <w:pPr>
        <w:pStyle w:val="Overskrift2"/>
      </w:pPr>
      <w:r>
        <w:t>Avtalens punkt 5.2 Avbestilling</w:t>
      </w:r>
    </w:p>
    <w:p w14:paraId="17076DAB" w14:textId="702E14FD" w:rsidR="00D65011" w:rsidRDefault="00BA222E" w:rsidP="0019224C">
      <w:r>
        <w:t>SSA-L punkt 5.2 endres til følgende:</w:t>
      </w:r>
    </w:p>
    <w:p w14:paraId="32E82C8A" w14:textId="10018313" w:rsidR="00BA222E" w:rsidRDefault="00BA222E" w:rsidP="0019224C"/>
    <w:p w14:paraId="250E3AAF" w14:textId="15EE91EB" w:rsidR="00BA222E" w:rsidRPr="00B800A7" w:rsidRDefault="00B800A7" w:rsidP="0019224C">
      <w:pPr>
        <w:rPr>
          <w:i/>
        </w:rPr>
      </w:pPr>
      <w:r>
        <w:rPr>
          <w:rFonts w:cstheme="minorHAnsi"/>
          <w:i/>
          <w:iCs/>
        </w:rPr>
        <w:t>«</w:t>
      </w:r>
      <w:r w:rsidR="009F1ADB" w:rsidRPr="00B800A7">
        <w:rPr>
          <w:rFonts w:cstheme="minorHAnsi"/>
          <w:i/>
        </w:rPr>
        <w:t>Kunden kan helt eller delvis avbestille tjenesten under denne avtalen med 3 (tre) måneders skriftlig varsel. Det tilkommer ingen ekstra kostnader ut over at Kunden betaler vederlag for oppsigelsestiden</w:t>
      </w:r>
      <w:r w:rsidR="009F1ADB" w:rsidRPr="00B800A7">
        <w:rPr>
          <w:rFonts w:cstheme="minorHAnsi"/>
          <w:i/>
          <w:iCs/>
        </w:rPr>
        <w:t>.</w:t>
      </w:r>
      <w:r>
        <w:rPr>
          <w:rFonts w:cstheme="minorHAnsi"/>
          <w:i/>
          <w:iCs/>
        </w:rPr>
        <w:t>»</w:t>
      </w:r>
      <w:r w:rsidR="009F1ADB" w:rsidRPr="00B800A7">
        <w:rPr>
          <w:rFonts w:cstheme="minorHAnsi"/>
          <w:i/>
        </w:rPr>
        <w:t xml:space="preserve"> </w:t>
      </w:r>
    </w:p>
    <w:p w14:paraId="1306FD62" w14:textId="77777777" w:rsidR="00D65011" w:rsidRDefault="00D65011" w:rsidP="0019224C">
      <w:pPr>
        <w:rPr>
          <w:rFonts w:ascii="Cambria" w:hAnsi="Cambria"/>
          <w:b/>
          <w:bCs/>
          <w:sz w:val="26"/>
          <w:szCs w:val="26"/>
        </w:rPr>
      </w:pPr>
    </w:p>
    <w:p w14:paraId="76897943" w14:textId="2FB75A90" w:rsidR="007C57D5" w:rsidRDefault="0019224C" w:rsidP="00774E71">
      <w:pPr>
        <w:pStyle w:val="Overskrift2"/>
      </w:pPr>
      <w:r w:rsidRPr="00E22561">
        <w:t xml:space="preserve">Avtalens punkt </w:t>
      </w:r>
      <w:r w:rsidR="00826C94" w:rsidRPr="00E22561">
        <w:t>6</w:t>
      </w:r>
      <w:r w:rsidR="006466A0">
        <w:t>.2</w:t>
      </w:r>
      <w:r w:rsidRPr="00E22561">
        <w:t xml:space="preserve"> Personopplysninger</w:t>
      </w:r>
    </w:p>
    <w:p w14:paraId="281A1284" w14:textId="21184794" w:rsidR="00FA026E" w:rsidRPr="00FA026E" w:rsidRDefault="00FA026E" w:rsidP="00FA026E">
      <w:r w:rsidRPr="00B800A7">
        <w:rPr>
          <w:highlight w:val="yellow"/>
        </w:rPr>
        <w:t>Angivelse av eventuelle underleverandører</w:t>
      </w:r>
      <w:r w:rsidR="00366C74" w:rsidRPr="00B800A7">
        <w:rPr>
          <w:highlight w:val="yellow"/>
        </w:rPr>
        <w:t xml:space="preserve"> inntas her.</w:t>
      </w:r>
    </w:p>
    <w:p w14:paraId="24969ABD" w14:textId="77777777" w:rsidR="00F205BB" w:rsidRPr="00E22561" w:rsidRDefault="00F205BB">
      <w:pPr>
        <w:rPr>
          <w:rFonts w:cs="Arial"/>
          <w:color w:val="FF0000"/>
        </w:rPr>
      </w:pPr>
    </w:p>
    <w:p w14:paraId="40BAFF8E" w14:textId="77777777" w:rsidR="00E70F0C" w:rsidRPr="00E22561" w:rsidRDefault="00E70F0C">
      <w:pPr>
        <w:rPr>
          <w:color w:val="FF0000"/>
        </w:rPr>
      </w:pPr>
    </w:p>
    <w:p w14:paraId="60EABB95" w14:textId="77777777" w:rsidR="007053CC" w:rsidRDefault="007053CC" w:rsidP="00507DDD">
      <w:pPr>
        <w:pStyle w:val="Overskrift1"/>
        <w:rPr>
          <w:color w:val="FF0000"/>
        </w:rPr>
        <w:sectPr w:rsidR="007053CC" w:rsidSect="009D1FDD">
          <w:headerReference w:type="default" r:id="rId21"/>
          <w:pgSz w:w="11906" w:h="16838"/>
          <w:pgMar w:top="1417" w:right="1417" w:bottom="1417" w:left="1417" w:header="708" w:footer="708" w:gutter="0"/>
          <w:cols w:space="708"/>
          <w:docGrid w:linePitch="360"/>
        </w:sectPr>
      </w:pPr>
    </w:p>
    <w:p w14:paraId="282B2A88" w14:textId="77777777" w:rsidR="00EE6CD2" w:rsidRPr="00E22561" w:rsidRDefault="00EE6CD2" w:rsidP="00507DDD">
      <w:pPr>
        <w:pStyle w:val="Overskrift1"/>
      </w:pPr>
      <w:bookmarkStart w:id="6" w:name="_Toc126923269"/>
      <w:r w:rsidRPr="00E22561">
        <w:lastRenderedPageBreak/>
        <w:t>Bilag 6</w:t>
      </w:r>
      <w:r w:rsidR="00FD1B1A" w:rsidRPr="00E22561">
        <w:t>:</w:t>
      </w:r>
      <w:r w:rsidRPr="00E22561">
        <w:t xml:space="preserve"> </w:t>
      </w:r>
      <w:r w:rsidR="009F2C6D" w:rsidRPr="00E22561">
        <w:t>Samlet pris og prisbestemmelser</w:t>
      </w:r>
      <w:bookmarkEnd w:id="6"/>
    </w:p>
    <w:p w14:paraId="28FD9D97" w14:textId="7A8C2F41" w:rsidR="00423DB5" w:rsidRDefault="00423DB5" w:rsidP="00383BD3">
      <w:pPr>
        <w:pStyle w:val="Overskrift2"/>
      </w:pPr>
    </w:p>
    <w:p w14:paraId="50A3001B" w14:textId="1B81522D" w:rsidR="007C57D5" w:rsidRDefault="00383BD3" w:rsidP="00D22F8A">
      <w:pPr>
        <w:pStyle w:val="Overskrift2"/>
      </w:pPr>
      <w:r w:rsidRPr="00E22561">
        <w:t xml:space="preserve">Avtalens punkt </w:t>
      </w:r>
      <w:r w:rsidR="00D10514" w:rsidRPr="00E22561">
        <w:t>3.4.</w:t>
      </w:r>
      <w:r w:rsidRPr="00E22561">
        <w:t xml:space="preserve"> Dokumentasjon og opplærin</w:t>
      </w:r>
      <w:r w:rsidR="00602D3D">
        <w:t>g</w:t>
      </w:r>
    </w:p>
    <w:p w14:paraId="4B3A4DCE" w14:textId="285EE726" w:rsidR="00602D3D" w:rsidRPr="004B76D7" w:rsidRDefault="00602D3D" w:rsidP="00602D3D">
      <w:pPr>
        <w:rPr>
          <w:i/>
        </w:rPr>
      </w:pPr>
      <w:r w:rsidRPr="004B76D7">
        <w:rPr>
          <w:i/>
        </w:rPr>
        <w:t>Se prisskjema for priser opplæring</w:t>
      </w:r>
    </w:p>
    <w:p w14:paraId="290DB05F" w14:textId="60784690" w:rsidR="00D65011" w:rsidRDefault="00D22F8A" w:rsidP="00934D2C">
      <w:pPr>
        <w:pStyle w:val="Overskrift2"/>
      </w:pPr>
      <w:r>
        <w:t>Avtalens punkt 3.5 Oppgradering av tjenesten etter Leveringsdag</w:t>
      </w:r>
      <w:bookmarkStart w:id="7" w:name="_Toc506548787"/>
      <w:bookmarkStart w:id="8" w:name="_Hlk506461221"/>
    </w:p>
    <w:p w14:paraId="0137F7CE" w14:textId="7C976C19" w:rsidR="00491058" w:rsidRPr="00491058" w:rsidRDefault="00491058" w:rsidP="00491058">
      <w:r>
        <w:t xml:space="preserve">Inkludert i avtalt vederlag. </w:t>
      </w:r>
    </w:p>
    <w:p w14:paraId="0D3406CE" w14:textId="581B0852" w:rsidR="00934D2C" w:rsidRDefault="00934D2C" w:rsidP="00934D2C">
      <w:pPr>
        <w:pStyle w:val="Overskrift2"/>
      </w:pPr>
      <w:r>
        <w:t>Avtalens punkt 3.6 Ytterligere utvikling etter Leveringsdag</w:t>
      </w:r>
      <w:bookmarkEnd w:id="7"/>
    </w:p>
    <w:p w14:paraId="201B1AC4" w14:textId="14A79792" w:rsidR="00491058" w:rsidRPr="00491058" w:rsidRDefault="00491058" w:rsidP="00491058">
      <w:r>
        <w:t>Se prisskjema for timepris</w:t>
      </w:r>
    </w:p>
    <w:bookmarkEnd w:id="8"/>
    <w:p w14:paraId="224F47F7" w14:textId="77777777" w:rsidR="008E410E" w:rsidRDefault="008E410E" w:rsidP="00BC6154">
      <w:pPr>
        <w:pStyle w:val="Overskrift2"/>
      </w:pPr>
      <w:r w:rsidRPr="00E22561">
        <w:t>Avtalens punkt 4.1 Vederlag</w:t>
      </w:r>
    </w:p>
    <w:p w14:paraId="064EB50A" w14:textId="77777777" w:rsidR="00A6713A" w:rsidRDefault="00A6713A" w:rsidP="00A6713A">
      <w:pPr>
        <w:rPr>
          <w:b/>
        </w:rPr>
      </w:pPr>
    </w:p>
    <w:p w14:paraId="77DFE374" w14:textId="73B51E0C" w:rsidR="00A6713A" w:rsidRDefault="00A6713A" w:rsidP="00A6713A">
      <w:pPr>
        <w:rPr>
          <w:b/>
        </w:rPr>
      </w:pPr>
      <w:r>
        <w:rPr>
          <w:b/>
        </w:rPr>
        <w:t>Forklaring til tilbudsskjema</w:t>
      </w:r>
    </w:p>
    <w:p w14:paraId="6325D944" w14:textId="5516F885" w:rsidR="00A6713A" w:rsidRPr="005E2450" w:rsidRDefault="00A6713A" w:rsidP="00A6713A">
      <w:pPr>
        <w:pStyle w:val="Listeavsnitt"/>
        <w:numPr>
          <w:ilvl w:val="0"/>
          <w:numId w:val="33"/>
        </w:numPr>
      </w:pPr>
      <w:r>
        <w:t>Enhetspriser oppgis i kolonnen</w:t>
      </w:r>
      <w:r w:rsidRPr="005E2450">
        <w:t xml:space="preserve"> </w:t>
      </w:r>
      <w:r w:rsidRPr="5F3ABFE9">
        <w:rPr>
          <w:i/>
        </w:rPr>
        <w:t>«</w:t>
      </w:r>
      <w:r w:rsidRPr="5F3ABFE9">
        <w:rPr>
          <w:i/>
          <w:iCs/>
        </w:rPr>
        <w:t>Enhetspris</w:t>
      </w:r>
      <w:r w:rsidRPr="5F3ABFE9">
        <w:rPr>
          <w:i/>
        </w:rPr>
        <w:t>»</w:t>
      </w:r>
    </w:p>
    <w:p w14:paraId="3E0CF6EC" w14:textId="695A4CF2" w:rsidR="00A6713A" w:rsidRDefault="00A6713A" w:rsidP="00A6713A">
      <w:pPr>
        <w:pStyle w:val="Listeavsnitt"/>
        <w:numPr>
          <w:ilvl w:val="0"/>
          <w:numId w:val="33"/>
        </w:numPr>
      </w:pPr>
      <w:r>
        <w:t>Tilbudt enhetspris</w:t>
      </w:r>
      <w:r w:rsidRPr="005E2450">
        <w:t xml:space="preserve"> multipliseres med oppgitt multiplikator. Resultatet oppgis i kolonnen «</w:t>
      </w:r>
      <w:r w:rsidR="00C929F1">
        <w:t>Delsum</w:t>
      </w:r>
      <w:r w:rsidRPr="005E2450">
        <w:t>»</w:t>
      </w:r>
    </w:p>
    <w:p w14:paraId="4846BF86" w14:textId="14CFFDE2" w:rsidR="00C929F1" w:rsidRPr="005E2450" w:rsidRDefault="00C929F1" w:rsidP="00A6713A">
      <w:pPr>
        <w:pStyle w:val="Listeavsnitt"/>
        <w:numPr>
          <w:ilvl w:val="0"/>
          <w:numId w:val="33"/>
        </w:numPr>
      </w:pPr>
      <w:r>
        <w:t>Delsummene adderes til totalsum</w:t>
      </w:r>
      <w:r w:rsidR="00B53932">
        <w:t>.</w:t>
      </w:r>
    </w:p>
    <w:p w14:paraId="126980D2" w14:textId="63436EE5" w:rsidR="00A6713A" w:rsidRDefault="00A6713A" w:rsidP="00A6713A">
      <w:pPr>
        <w:pStyle w:val="Listeavsnitt"/>
        <w:numPr>
          <w:ilvl w:val="0"/>
          <w:numId w:val="33"/>
        </w:numPr>
      </w:pPr>
      <w:r>
        <w:t>Totalsummen gjengis</w:t>
      </w:r>
      <w:r w:rsidRPr="005E2450">
        <w:t xml:space="preserve"> i raden for «totalsum»</w:t>
      </w:r>
    </w:p>
    <w:p w14:paraId="2D023FC1" w14:textId="2ACF74E3" w:rsidR="00A97B2D" w:rsidRPr="005E2450" w:rsidRDefault="00A97B2D" w:rsidP="00A6713A">
      <w:pPr>
        <w:pStyle w:val="Listeavsnitt"/>
        <w:numPr>
          <w:ilvl w:val="0"/>
          <w:numId w:val="33"/>
        </w:numPr>
      </w:pPr>
      <w:r>
        <w:t xml:space="preserve">Totalsum ligger til grunn for tildelingskriteriet </w:t>
      </w:r>
      <w:r w:rsidRPr="5F3ABFE9">
        <w:rPr>
          <w:i/>
        </w:rPr>
        <w:t>«Pris»</w:t>
      </w:r>
    </w:p>
    <w:p w14:paraId="08D53F09" w14:textId="77777777" w:rsidR="00A6713A" w:rsidRDefault="00A6713A" w:rsidP="008E410E"/>
    <w:p w14:paraId="0BB506CC" w14:textId="6046392B" w:rsidR="006106AC" w:rsidRDefault="007B636B" w:rsidP="006874F0">
      <w:pPr>
        <w:spacing w:before="100" w:beforeAutospacing="1" w:after="100" w:afterAutospacing="1"/>
        <w:rPr>
          <w:rFonts w:cs="Arial"/>
          <w:b/>
          <w:szCs w:val="22"/>
        </w:rPr>
      </w:pPr>
      <w:r>
        <w:rPr>
          <w:rFonts w:cs="Arial"/>
          <w:b/>
          <w:szCs w:val="22"/>
        </w:rPr>
        <w:t>For prisskjema, se vedlegg 1 til Bilag 6.</w:t>
      </w:r>
    </w:p>
    <w:p w14:paraId="650D11E4" w14:textId="010C1D16" w:rsidR="006874F0" w:rsidRPr="00E72FBC" w:rsidRDefault="006874F0" w:rsidP="006874F0">
      <w:pPr>
        <w:spacing w:before="100" w:beforeAutospacing="1" w:after="100" w:afterAutospacing="1"/>
        <w:rPr>
          <w:rFonts w:cs="Arial"/>
          <w:b/>
          <w:szCs w:val="22"/>
        </w:rPr>
      </w:pPr>
      <w:r w:rsidRPr="00E72FBC">
        <w:rPr>
          <w:rFonts w:cs="Arial"/>
          <w:b/>
          <w:szCs w:val="22"/>
        </w:rPr>
        <w:t>Prisbetingelser:</w:t>
      </w:r>
    </w:p>
    <w:p w14:paraId="41743D35" w14:textId="77777777" w:rsidR="006874F0" w:rsidRPr="00E72FBC" w:rsidRDefault="006874F0" w:rsidP="006874F0">
      <w:pPr>
        <w:numPr>
          <w:ilvl w:val="0"/>
          <w:numId w:val="32"/>
        </w:numPr>
        <w:spacing w:before="100" w:beforeAutospacing="1" w:after="100" w:afterAutospacing="1"/>
        <w:rPr>
          <w:rFonts w:cs="Arial"/>
          <w:szCs w:val="22"/>
        </w:rPr>
      </w:pPr>
      <w:r w:rsidRPr="00E72FBC">
        <w:rPr>
          <w:rFonts w:cs="Arial"/>
          <w:szCs w:val="22"/>
        </w:rPr>
        <w:t>Inngitt pris er bindende.</w:t>
      </w:r>
    </w:p>
    <w:p w14:paraId="235CEAE1" w14:textId="77777777" w:rsidR="006874F0" w:rsidRPr="00E72FBC" w:rsidRDefault="006874F0" w:rsidP="006874F0">
      <w:pPr>
        <w:numPr>
          <w:ilvl w:val="0"/>
          <w:numId w:val="32"/>
        </w:numPr>
        <w:spacing w:before="100" w:beforeAutospacing="1" w:after="100" w:afterAutospacing="1"/>
        <w:rPr>
          <w:rFonts w:cs="Arial"/>
          <w:szCs w:val="22"/>
        </w:rPr>
      </w:pPr>
      <w:r w:rsidRPr="00E72FBC">
        <w:rPr>
          <w:rFonts w:cs="Arial"/>
          <w:szCs w:val="22"/>
        </w:rPr>
        <w:t xml:space="preserve">Alle priser er eks. </w:t>
      </w:r>
      <w:proofErr w:type="spellStart"/>
      <w:r w:rsidRPr="00E72FBC">
        <w:rPr>
          <w:rFonts w:cs="Arial"/>
          <w:szCs w:val="22"/>
        </w:rPr>
        <w:t>mva</w:t>
      </w:r>
      <w:proofErr w:type="spellEnd"/>
    </w:p>
    <w:p w14:paraId="3EAB7E4C" w14:textId="134880D9" w:rsidR="006874F0" w:rsidRPr="00E72FBC" w:rsidRDefault="006874F0" w:rsidP="006874F0">
      <w:pPr>
        <w:numPr>
          <w:ilvl w:val="0"/>
          <w:numId w:val="32"/>
        </w:numPr>
        <w:spacing w:before="100" w:beforeAutospacing="1" w:after="100" w:afterAutospacing="1"/>
        <w:rPr>
          <w:rFonts w:cs="Arial"/>
        </w:rPr>
      </w:pPr>
      <w:r w:rsidRPr="593FBA72">
        <w:rPr>
          <w:rFonts w:cs="Arial"/>
        </w:rPr>
        <w:t xml:space="preserve">Inngitte priser inkluderer alle kostnader forbundet med oppfyllelse av denne avtale. Prisene er eksklusive merverdiavgift, og inkludert frakt, reiseutgifter, reisetid, oppmøte, opplæring, leveringskostnad, eventuell demontering/montering, emballasje, toll, skatter, forsikring, ekspedisjons- og fakturagebyr og eventuelle andre avgifter. </w:t>
      </w:r>
      <w:r w:rsidR="00FA71FF" w:rsidRPr="593FBA72">
        <w:rPr>
          <w:rFonts w:cs="Arial"/>
        </w:rPr>
        <w:t xml:space="preserve">Denne oversikten er ikke uttømmende. </w:t>
      </w:r>
      <w:r w:rsidRPr="593FBA72">
        <w:rPr>
          <w:rFonts w:cs="Arial"/>
        </w:rPr>
        <w:t>Prisene er oppgitt i norske kroner</w:t>
      </w:r>
      <w:r w:rsidR="00FA71FF" w:rsidRPr="593FBA72">
        <w:rPr>
          <w:rFonts w:cs="Arial"/>
        </w:rPr>
        <w:t xml:space="preserve">. </w:t>
      </w:r>
    </w:p>
    <w:p w14:paraId="54190B2A" w14:textId="77777777" w:rsidR="006874F0" w:rsidRPr="00E72FBC" w:rsidRDefault="006874F0" w:rsidP="006874F0">
      <w:pPr>
        <w:numPr>
          <w:ilvl w:val="0"/>
          <w:numId w:val="32"/>
        </w:numPr>
        <w:spacing w:before="100" w:beforeAutospacing="1" w:after="100" w:afterAutospacing="1"/>
        <w:rPr>
          <w:rFonts w:cs="Arial"/>
          <w:szCs w:val="22"/>
        </w:rPr>
      </w:pPr>
      <w:r w:rsidRPr="00E72FBC">
        <w:rPr>
          <w:rFonts w:cs="Arial"/>
          <w:szCs w:val="22"/>
        </w:rPr>
        <w:t>Volumangivelser er kun retningsgivende og forplikter ikke oppdragsgiver.</w:t>
      </w:r>
    </w:p>
    <w:p w14:paraId="3FCB7010" w14:textId="77777777" w:rsidR="00093F31" w:rsidRDefault="00093F31" w:rsidP="008E410E"/>
    <w:p w14:paraId="5B8638C4" w14:textId="77777777" w:rsidR="008E410E" w:rsidRDefault="008E410E" w:rsidP="00BC6154">
      <w:pPr>
        <w:pStyle w:val="Overskrift2"/>
      </w:pPr>
      <w:r w:rsidRPr="00E22561">
        <w:t>Avtalens punkt 4.2 Faktureringstidspunkt og betalingsbetingelser</w:t>
      </w:r>
    </w:p>
    <w:p w14:paraId="11B8F56A" w14:textId="29AEE242" w:rsidR="00D65011" w:rsidRPr="00E72FBC" w:rsidRDefault="00F30F67" w:rsidP="005E3E85">
      <w:pPr>
        <w:rPr>
          <w:color w:val="000000" w:themeColor="text1"/>
        </w:rPr>
      </w:pPr>
      <w:r w:rsidRPr="593FBA72">
        <w:rPr>
          <w:color w:val="000000" w:themeColor="text1"/>
        </w:rPr>
        <w:t>Det er avtalt kvartalsvis faktur</w:t>
      </w:r>
      <w:r w:rsidR="00F16E41" w:rsidRPr="593FBA72">
        <w:rPr>
          <w:color w:val="000000" w:themeColor="text1"/>
        </w:rPr>
        <w:t>ering</w:t>
      </w:r>
      <w:r w:rsidRPr="593FBA72">
        <w:rPr>
          <w:color w:val="000000" w:themeColor="text1"/>
        </w:rPr>
        <w:t xml:space="preserve">. </w:t>
      </w:r>
    </w:p>
    <w:p w14:paraId="7FAB8DFD" w14:textId="77777777" w:rsidR="005E3E85" w:rsidRDefault="005E3E85" w:rsidP="00BC6154">
      <w:pPr>
        <w:pStyle w:val="Overskrift2"/>
      </w:pPr>
      <w:r w:rsidRPr="00E22561">
        <w:rPr>
          <w:color w:val="C00000"/>
        </w:rPr>
        <w:br/>
      </w:r>
      <w:r w:rsidRPr="00E22561">
        <w:t>Avtalens punkt 4.5 Prisendringer</w:t>
      </w:r>
    </w:p>
    <w:p w14:paraId="2E017343" w14:textId="29E3516F" w:rsidR="00D65011" w:rsidRPr="00E72FBC" w:rsidRDefault="00C50F76" w:rsidP="005E3E85">
      <w:r w:rsidRPr="593FBA72">
        <w:t>Første prisendring kan finne sted 1.1.2024.</w:t>
      </w:r>
    </w:p>
    <w:p w14:paraId="4BDFC81E" w14:textId="60484201" w:rsidR="007C57D5" w:rsidRDefault="008F642B" w:rsidP="00EC4069">
      <w:pPr>
        <w:pStyle w:val="Overskrift2"/>
      </w:pPr>
      <w:r w:rsidRPr="008F642B">
        <w:t>Avtalens punkt 5.2 Avbestilling</w:t>
      </w:r>
    </w:p>
    <w:p w14:paraId="4F191D58" w14:textId="0B18D2AB" w:rsidR="00C50F76" w:rsidRPr="00C50F76" w:rsidRDefault="00C50F76" w:rsidP="00C50F76">
      <w:r>
        <w:t>Se bilag 5.</w:t>
      </w:r>
    </w:p>
    <w:p w14:paraId="401EE541" w14:textId="77777777" w:rsidR="00722705" w:rsidRPr="00E22561" w:rsidRDefault="00722705" w:rsidP="009F2C6D"/>
    <w:p w14:paraId="7C4DC5E7" w14:textId="77777777" w:rsidR="009F2C6D" w:rsidRPr="00E22561" w:rsidRDefault="00B522E5" w:rsidP="00B522E5">
      <w:pPr>
        <w:rPr>
          <w:rFonts w:cs="Arial"/>
        </w:rPr>
      </w:pPr>
      <w:r w:rsidRPr="00E22561">
        <w:rPr>
          <w:rFonts w:cs="Arial"/>
        </w:rPr>
        <w:t xml:space="preserve"> </w:t>
      </w:r>
    </w:p>
    <w:p w14:paraId="2E9F06DB" w14:textId="77777777" w:rsidR="007053CC" w:rsidRDefault="007053CC">
      <w:pPr>
        <w:sectPr w:rsidR="007053CC" w:rsidSect="009D1FDD">
          <w:headerReference w:type="default" r:id="rId22"/>
          <w:pgSz w:w="11906" w:h="16838"/>
          <w:pgMar w:top="1417" w:right="1417" w:bottom="1417" w:left="1417" w:header="708" w:footer="708" w:gutter="0"/>
          <w:cols w:space="708"/>
          <w:docGrid w:linePitch="360"/>
        </w:sectPr>
      </w:pPr>
    </w:p>
    <w:p w14:paraId="25D6D594" w14:textId="77777777" w:rsidR="006542B8" w:rsidRPr="00E22561" w:rsidRDefault="00EE6CD2" w:rsidP="00507DDD">
      <w:pPr>
        <w:pStyle w:val="Overskrift1"/>
      </w:pPr>
      <w:bookmarkStart w:id="9" w:name="_Toc126923270"/>
      <w:r w:rsidRPr="00E22561">
        <w:lastRenderedPageBreak/>
        <w:t>Bilag 7</w:t>
      </w:r>
      <w:r w:rsidR="00BC501F" w:rsidRPr="00E22561">
        <w:t xml:space="preserve">: </w:t>
      </w:r>
      <w:r w:rsidR="009F2C6D" w:rsidRPr="00E22561">
        <w:t>Endringer i den generelle avtaleteksten</w:t>
      </w:r>
      <w:bookmarkEnd w:id="9"/>
    </w:p>
    <w:p w14:paraId="3DCC5653" w14:textId="77777777" w:rsidR="00523331" w:rsidRDefault="00523331" w:rsidP="005F055F">
      <w:pPr>
        <w:pStyle w:val="Overskrift2"/>
      </w:pPr>
      <w:r w:rsidRPr="00523331">
        <w:t xml:space="preserve">Avtalens punkt 1.3 Tolkning </w:t>
      </w:r>
      <w:r>
        <w:t>–</w:t>
      </w:r>
      <w:r w:rsidRPr="00523331">
        <w:t xml:space="preserve"> rangordning</w:t>
      </w:r>
    </w:p>
    <w:p w14:paraId="234CDB55" w14:textId="77777777" w:rsidR="00BE1B10" w:rsidRPr="00E22561" w:rsidRDefault="00BE1B10" w:rsidP="009F2C6D">
      <w:pPr>
        <w:rPr>
          <w:rFonts w:cs="Arial"/>
          <w:i/>
          <w:color w:val="000000"/>
          <w:sz w:val="20"/>
          <w:szCs w:val="20"/>
        </w:rPr>
      </w:pPr>
    </w:p>
    <w:tbl>
      <w:tblPr>
        <w:tblpPr w:leftFromText="141" w:rightFromText="141" w:vertAnchor="text" w:horzAnchor="margin" w:tblpY="1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5598"/>
      </w:tblGrid>
      <w:tr w:rsidR="00F7531D" w:rsidRPr="00E22561" w14:paraId="1BFF7FE4" w14:textId="77777777" w:rsidTr="00F7531D">
        <w:tc>
          <w:tcPr>
            <w:tcW w:w="2618" w:type="dxa"/>
            <w:shd w:val="clear" w:color="auto" w:fill="D9D9D9"/>
          </w:tcPr>
          <w:p w14:paraId="24018CAE" w14:textId="77777777" w:rsidR="00F7531D" w:rsidRPr="00E22561" w:rsidRDefault="00F7531D" w:rsidP="00F7531D">
            <w:pPr>
              <w:spacing w:before="40"/>
              <w:rPr>
                <w:b/>
                <w:szCs w:val="20"/>
              </w:rPr>
            </w:pPr>
            <w:r w:rsidRPr="00E22561">
              <w:rPr>
                <w:b/>
                <w:szCs w:val="20"/>
              </w:rPr>
              <w:t>Henvisning til avtalens punkt og evt. avsnitt</w:t>
            </w:r>
          </w:p>
        </w:tc>
        <w:tc>
          <w:tcPr>
            <w:tcW w:w="5598" w:type="dxa"/>
            <w:shd w:val="clear" w:color="auto" w:fill="D9D9D9"/>
          </w:tcPr>
          <w:p w14:paraId="6A7EC2AE" w14:textId="77777777" w:rsidR="00F7531D" w:rsidRPr="00E22561" w:rsidRDefault="00F7531D" w:rsidP="00F7531D">
            <w:pPr>
              <w:spacing w:before="40"/>
              <w:rPr>
                <w:b/>
                <w:szCs w:val="20"/>
              </w:rPr>
            </w:pPr>
            <w:r w:rsidRPr="00E22561">
              <w:rPr>
                <w:b/>
                <w:szCs w:val="20"/>
              </w:rPr>
              <w:t>Erstattes med</w:t>
            </w:r>
          </w:p>
        </w:tc>
      </w:tr>
      <w:tr w:rsidR="00F7531D" w:rsidRPr="00E22561" w14:paraId="32D87704" w14:textId="77777777" w:rsidTr="00F7531D">
        <w:tc>
          <w:tcPr>
            <w:tcW w:w="2618" w:type="dxa"/>
          </w:tcPr>
          <w:p w14:paraId="33DA1490" w14:textId="77777777" w:rsidR="00F7531D" w:rsidRPr="00E22561" w:rsidRDefault="00F7531D" w:rsidP="00F7531D"/>
        </w:tc>
        <w:tc>
          <w:tcPr>
            <w:tcW w:w="5598" w:type="dxa"/>
            <w:vAlign w:val="bottom"/>
          </w:tcPr>
          <w:p w14:paraId="50539DC5" w14:textId="725E4121" w:rsidR="00F7531D" w:rsidRPr="00E22561" w:rsidRDefault="00F7531D" w:rsidP="00F7531D"/>
        </w:tc>
      </w:tr>
      <w:tr w:rsidR="00F7531D" w:rsidRPr="00E22561" w14:paraId="56D19D2B" w14:textId="77777777" w:rsidTr="00F7531D">
        <w:tc>
          <w:tcPr>
            <w:tcW w:w="2618" w:type="dxa"/>
          </w:tcPr>
          <w:p w14:paraId="355AB63C" w14:textId="77777777" w:rsidR="00F7531D" w:rsidRPr="00E22561" w:rsidRDefault="00F7531D" w:rsidP="00F7531D"/>
        </w:tc>
        <w:tc>
          <w:tcPr>
            <w:tcW w:w="5598" w:type="dxa"/>
            <w:vAlign w:val="bottom"/>
          </w:tcPr>
          <w:p w14:paraId="740DF735" w14:textId="77777777" w:rsidR="00F7531D" w:rsidRPr="00E22561" w:rsidRDefault="00F7531D" w:rsidP="00F7531D"/>
        </w:tc>
      </w:tr>
      <w:tr w:rsidR="00F7531D" w:rsidRPr="00E22561" w14:paraId="44E68269" w14:textId="77777777" w:rsidTr="00F7531D">
        <w:tc>
          <w:tcPr>
            <w:tcW w:w="2618" w:type="dxa"/>
          </w:tcPr>
          <w:p w14:paraId="428770A2" w14:textId="77777777" w:rsidR="00F7531D" w:rsidRPr="00E22561" w:rsidRDefault="00F7531D" w:rsidP="00F7531D"/>
        </w:tc>
        <w:tc>
          <w:tcPr>
            <w:tcW w:w="5598" w:type="dxa"/>
            <w:vAlign w:val="bottom"/>
          </w:tcPr>
          <w:p w14:paraId="60F8D3E9" w14:textId="77777777" w:rsidR="00F7531D" w:rsidRPr="00E22561" w:rsidRDefault="00F7531D" w:rsidP="00F7531D"/>
        </w:tc>
      </w:tr>
      <w:tr w:rsidR="00F7531D" w:rsidRPr="00E22561" w14:paraId="0B121312" w14:textId="77777777" w:rsidTr="00F7531D">
        <w:tc>
          <w:tcPr>
            <w:tcW w:w="2618" w:type="dxa"/>
          </w:tcPr>
          <w:p w14:paraId="5A25DE25" w14:textId="77777777" w:rsidR="00F7531D" w:rsidRPr="00E22561" w:rsidRDefault="00F7531D" w:rsidP="00F7531D"/>
        </w:tc>
        <w:tc>
          <w:tcPr>
            <w:tcW w:w="5598" w:type="dxa"/>
            <w:vAlign w:val="bottom"/>
          </w:tcPr>
          <w:p w14:paraId="79C80FC6" w14:textId="77777777" w:rsidR="00F7531D" w:rsidRPr="00E22561" w:rsidRDefault="00F7531D" w:rsidP="00F7531D"/>
        </w:tc>
      </w:tr>
    </w:tbl>
    <w:p w14:paraId="568709B2" w14:textId="77777777" w:rsidR="00B7577D" w:rsidRPr="00E22561" w:rsidRDefault="00B7577D" w:rsidP="009F2C6D">
      <w:pPr>
        <w:rPr>
          <w:rFonts w:cs="Arial"/>
          <w:i/>
          <w:color w:val="000000"/>
          <w:sz w:val="20"/>
          <w:szCs w:val="20"/>
        </w:rPr>
      </w:pPr>
    </w:p>
    <w:p w14:paraId="158BC5E3" w14:textId="77777777" w:rsidR="00C65675" w:rsidRPr="00E22561" w:rsidRDefault="00C65675" w:rsidP="009F2C6D"/>
    <w:p w14:paraId="2E334F3C" w14:textId="77777777" w:rsidR="00C65675" w:rsidRPr="00E22561" w:rsidRDefault="00C65675" w:rsidP="009F2C6D"/>
    <w:p w14:paraId="01738C5D" w14:textId="77777777" w:rsidR="00BE1B10" w:rsidRDefault="00BE1B10" w:rsidP="009F2C6D"/>
    <w:p w14:paraId="48DC7DE9" w14:textId="77777777" w:rsidR="00BE1B10" w:rsidRDefault="00BE1B10" w:rsidP="009F2C6D"/>
    <w:p w14:paraId="4DD74157" w14:textId="77777777" w:rsidR="00BE1B10" w:rsidRDefault="00BE1B10" w:rsidP="009F2C6D"/>
    <w:p w14:paraId="55F288E9" w14:textId="77777777" w:rsidR="00BE1B10" w:rsidRDefault="00BE1B10" w:rsidP="009F2C6D"/>
    <w:p w14:paraId="547B3879" w14:textId="77777777" w:rsidR="00BE1B10" w:rsidRDefault="00BE1B10" w:rsidP="009F2C6D"/>
    <w:p w14:paraId="16324E08" w14:textId="77777777" w:rsidR="00BE1B10" w:rsidRDefault="00BE1B10" w:rsidP="009F2C6D"/>
    <w:p w14:paraId="00BCAEF9" w14:textId="77777777" w:rsidR="007C57D5" w:rsidRDefault="007C57D5" w:rsidP="00DE7D3A">
      <w:pPr>
        <w:pStyle w:val="Overskrift1"/>
        <w:rPr>
          <w:rFonts w:cs="Times New Roman"/>
          <w:sz w:val="22"/>
          <w:szCs w:val="24"/>
        </w:rPr>
      </w:pPr>
    </w:p>
    <w:p w14:paraId="61912540" w14:textId="77777777" w:rsidR="007627B8" w:rsidRDefault="007627B8" w:rsidP="00DE7D3A">
      <w:pPr>
        <w:pStyle w:val="Overskrift1"/>
      </w:pPr>
    </w:p>
    <w:p w14:paraId="184EFB32" w14:textId="77777777" w:rsidR="007627B8" w:rsidRDefault="007627B8" w:rsidP="00DE7D3A">
      <w:pPr>
        <w:pStyle w:val="Overskrift1"/>
      </w:pPr>
    </w:p>
    <w:p w14:paraId="29075E2B" w14:textId="77777777" w:rsidR="007627B8" w:rsidRDefault="007627B8" w:rsidP="00DE7D3A">
      <w:pPr>
        <w:pStyle w:val="Overskrift1"/>
      </w:pPr>
    </w:p>
    <w:p w14:paraId="1AB46985" w14:textId="77777777" w:rsidR="007627B8" w:rsidRDefault="007627B8" w:rsidP="00DE7D3A">
      <w:pPr>
        <w:pStyle w:val="Overskrift1"/>
      </w:pPr>
    </w:p>
    <w:p w14:paraId="1640DB40" w14:textId="77777777" w:rsidR="007053CC" w:rsidRDefault="007053CC">
      <w:pPr>
        <w:sectPr w:rsidR="007053CC" w:rsidSect="009D1FDD">
          <w:headerReference w:type="default" r:id="rId23"/>
          <w:pgSz w:w="11906" w:h="16838"/>
          <w:pgMar w:top="1417" w:right="1417" w:bottom="1417" w:left="1417" w:header="708" w:footer="708" w:gutter="0"/>
          <w:cols w:space="708"/>
          <w:docGrid w:linePitch="360"/>
        </w:sectPr>
      </w:pPr>
    </w:p>
    <w:p w14:paraId="5127E81C" w14:textId="77777777" w:rsidR="00EE6CD2" w:rsidRPr="00E22561" w:rsidRDefault="00EE6CD2" w:rsidP="00DE7D3A">
      <w:pPr>
        <w:pStyle w:val="Overskrift1"/>
      </w:pPr>
      <w:bookmarkStart w:id="10" w:name="_Toc126923271"/>
      <w:r w:rsidRPr="00E22561">
        <w:lastRenderedPageBreak/>
        <w:t>Bilag 8</w:t>
      </w:r>
      <w:r w:rsidR="00816BFA" w:rsidRPr="00E22561">
        <w:t>:</w:t>
      </w:r>
      <w:r w:rsidRPr="00E22561">
        <w:t xml:space="preserve"> </w:t>
      </w:r>
      <w:r w:rsidR="00A61039" w:rsidRPr="00E22561">
        <w:t>Endringer av tjenesten etter avtaleinngåelsen</w:t>
      </w:r>
      <w:bookmarkEnd w:id="10"/>
    </w:p>
    <w:p w14:paraId="03006D6A" w14:textId="77777777" w:rsidR="00E56332" w:rsidRPr="00E22561" w:rsidRDefault="00E56332" w:rsidP="00816BFA">
      <w:pPr>
        <w:rPr>
          <w:rFonts w:cs="Arial"/>
          <w:i/>
          <w:color w:val="000000"/>
          <w:sz w:val="20"/>
          <w:szCs w:val="20"/>
        </w:rPr>
      </w:pPr>
    </w:p>
    <w:p w14:paraId="42723CEC" w14:textId="77777777" w:rsidR="00682FA9" w:rsidRDefault="00682FA9" w:rsidP="00682FA9">
      <w:pPr>
        <w:pStyle w:val="Overskrift2"/>
      </w:pPr>
      <w:bookmarkStart w:id="11" w:name="_Toc404769251"/>
      <w:bookmarkStart w:id="12" w:name="_Toc404771498"/>
      <w:bookmarkStart w:id="13" w:name="_Toc471906848"/>
      <w:r w:rsidRPr="00E22561">
        <w:t>Avtalens punkt 1.4 Endringer av tjenesten etter avtaleinngåelsen</w:t>
      </w:r>
      <w:bookmarkEnd w:id="11"/>
      <w:bookmarkEnd w:id="12"/>
      <w:bookmarkEnd w:id="13"/>
    </w:p>
    <w:p w14:paraId="09990CAC" w14:textId="4F87E612" w:rsidR="00F7531D" w:rsidRDefault="00F7531D" w:rsidP="004F642F"/>
    <w:tbl>
      <w:tblPr>
        <w:tblpPr w:leftFromText="141" w:rightFromText="141" w:vertAnchor="text" w:horzAnchor="margin" w:tblpY="-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9"/>
        <w:gridCol w:w="3837"/>
        <w:gridCol w:w="2161"/>
      </w:tblGrid>
      <w:tr w:rsidR="00F7531D" w:rsidRPr="00E22561" w14:paraId="15B37204" w14:textId="77777777" w:rsidTr="00F7531D">
        <w:trPr>
          <w:trHeight w:val="1021"/>
        </w:trPr>
        <w:tc>
          <w:tcPr>
            <w:tcW w:w="2079" w:type="dxa"/>
            <w:shd w:val="clear" w:color="auto" w:fill="D9D9D9"/>
          </w:tcPr>
          <w:p w14:paraId="212175D5" w14:textId="77777777" w:rsidR="00F7531D" w:rsidRPr="00E22561" w:rsidRDefault="00F7531D" w:rsidP="00F7531D">
            <w:pPr>
              <w:spacing w:before="40"/>
              <w:rPr>
                <w:b/>
                <w:szCs w:val="20"/>
              </w:rPr>
            </w:pPr>
            <w:r w:rsidRPr="00E22561">
              <w:rPr>
                <w:b/>
                <w:szCs w:val="20"/>
              </w:rPr>
              <w:t>Endringsnummer</w:t>
            </w:r>
          </w:p>
        </w:tc>
        <w:tc>
          <w:tcPr>
            <w:tcW w:w="3837" w:type="dxa"/>
            <w:shd w:val="clear" w:color="auto" w:fill="D9D9D9"/>
          </w:tcPr>
          <w:p w14:paraId="1BB22327" w14:textId="77777777" w:rsidR="00F7531D" w:rsidRPr="00E22561" w:rsidRDefault="00F7531D" w:rsidP="00F7531D">
            <w:pPr>
              <w:spacing w:before="40"/>
              <w:rPr>
                <w:b/>
                <w:szCs w:val="20"/>
              </w:rPr>
            </w:pPr>
            <w:r w:rsidRPr="00E22561">
              <w:rPr>
                <w:b/>
                <w:szCs w:val="20"/>
              </w:rPr>
              <w:t>Beskrivelse av endringen samt eventuell vederlagsjustering og justering av tidsplan</w:t>
            </w:r>
          </w:p>
        </w:tc>
        <w:tc>
          <w:tcPr>
            <w:tcW w:w="2161" w:type="dxa"/>
            <w:shd w:val="clear" w:color="auto" w:fill="D9D9D9"/>
          </w:tcPr>
          <w:p w14:paraId="1BFB608B" w14:textId="77777777" w:rsidR="00F7531D" w:rsidRPr="00E22561" w:rsidRDefault="00F7531D" w:rsidP="00F7531D">
            <w:pPr>
              <w:spacing w:before="40"/>
              <w:rPr>
                <w:b/>
                <w:szCs w:val="20"/>
              </w:rPr>
            </w:pPr>
            <w:r w:rsidRPr="00E22561">
              <w:rPr>
                <w:b/>
                <w:szCs w:val="20"/>
              </w:rPr>
              <w:t>Ikraftsettelsesdato</w:t>
            </w:r>
          </w:p>
        </w:tc>
      </w:tr>
      <w:tr w:rsidR="00F7531D" w:rsidRPr="00E22561" w14:paraId="52721B94" w14:textId="77777777" w:rsidTr="00F7531D">
        <w:tc>
          <w:tcPr>
            <w:tcW w:w="2079" w:type="dxa"/>
          </w:tcPr>
          <w:p w14:paraId="2029BBCD" w14:textId="77777777" w:rsidR="00F7531D" w:rsidRPr="00E22561" w:rsidRDefault="00F7531D" w:rsidP="00F7531D"/>
        </w:tc>
        <w:tc>
          <w:tcPr>
            <w:tcW w:w="3837" w:type="dxa"/>
            <w:vAlign w:val="bottom"/>
          </w:tcPr>
          <w:p w14:paraId="7C1671B9" w14:textId="77777777" w:rsidR="00F7531D" w:rsidRPr="00E22561" w:rsidRDefault="00F7531D" w:rsidP="00F7531D"/>
        </w:tc>
        <w:tc>
          <w:tcPr>
            <w:tcW w:w="2161" w:type="dxa"/>
          </w:tcPr>
          <w:p w14:paraId="0415C6A3" w14:textId="77777777" w:rsidR="00F7531D" w:rsidRPr="00E22561" w:rsidRDefault="00F7531D" w:rsidP="00F7531D"/>
        </w:tc>
      </w:tr>
      <w:tr w:rsidR="00F7531D" w:rsidRPr="00E22561" w14:paraId="0E0F178B" w14:textId="77777777" w:rsidTr="00F7531D">
        <w:tc>
          <w:tcPr>
            <w:tcW w:w="2079" w:type="dxa"/>
          </w:tcPr>
          <w:p w14:paraId="7E98D7BA" w14:textId="77777777" w:rsidR="00F7531D" w:rsidRPr="00E22561" w:rsidRDefault="00F7531D" w:rsidP="00F7531D"/>
        </w:tc>
        <w:tc>
          <w:tcPr>
            <w:tcW w:w="3837" w:type="dxa"/>
            <w:vAlign w:val="bottom"/>
          </w:tcPr>
          <w:p w14:paraId="4898E80A" w14:textId="77777777" w:rsidR="00F7531D" w:rsidRPr="00E22561" w:rsidRDefault="00F7531D" w:rsidP="00F7531D"/>
        </w:tc>
        <w:tc>
          <w:tcPr>
            <w:tcW w:w="2161" w:type="dxa"/>
          </w:tcPr>
          <w:p w14:paraId="2D0AB002" w14:textId="77777777" w:rsidR="00F7531D" w:rsidRPr="00E22561" w:rsidRDefault="00F7531D" w:rsidP="00F7531D"/>
        </w:tc>
      </w:tr>
    </w:tbl>
    <w:p w14:paraId="24E67410" w14:textId="77777777" w:rsidR="00BE1B10" w:rsidRDefault="00BE1B10" w:rsidP="00682FA9"/>
    <w:p w14:paraId="37FF4921" w14:textId="77777777" w:rsidR="00BE1B10" w:rsidRDefault="00BE1B10" w:rsidP="00682FA9"/>
    <w:p w14:paraId="57A53D1F" w14:textId="77777777" w:rsidR="00BE1B10" w:rsidRDefault="00BE1B10" w:rsidP="00682FA9"/>
    <w:p w14:paraId="7926A8B2" w14:textId="77777777" w:rsidR="00BE1B10" w:rsidRDefault="00BE1B10" w:rsidP="00682FA9"/>
    <w:p w14:paraId="5B22BE15" w14:textId="77777777" w:rsidR="00BE1B10" w:rsidRDefault="00BE1B10" w:rsidP="00682FA9"/>
    <w:p w14:paraId="5EE30A90" w14:textId="77777777" w:rsidR="00BE1B10" w:rsidRDefault="00BE1B10" w:rsidP="00682FA9"/>
    <w:p w14:paraId="47191579" w14:textId="77777777" w:rsidR="00BE1B10" w:rsidRDefault="00BE1B10" w:rsidP="00682FA9"/>
    <w:p w14:paraId="17DBEB84" w14:textId="77777777" w:rsidR="000072EB" w:rsidRPr="00E22561" w:rsidRDefault="000072EB">
      <w:pPr>
        <w:rPr>
          <w:rFonts w:cs="Arial"/>
          <w:color w:val="FF0000"/>
        </w:rPr>
      </w:pPr>
    </w:p>
    <w:p w14:paraId="6AE6EB6F" w14:textId="77777777" w:rsidR="006D11CD" w:rsidRPr="00E22561" w:rsidRDefault="006D11CD">
      <w:pPr>
        <w:rPr>
          <w:rFonts w:cs="Arial"/>
          <w:color w:val="FF0000"/>
          <w:sz w:val="32"/>
          <w:szCs w:val="32"/>
        </w:rPr>
      </w:pPr>
    </w:p>
    <w:p w14:paraId="37E30247" w14:textId="77777777" w:rsidR="007053CC" w:rsidRDefault="007053CC" w:rsidP="00507DDD">
      <w:pPr>
        <w:pStyle w:val="Overskrift1"/>
        <w:rPr>
          <w:color w:val="FF0000"/>
        </w:rPr>
        <w:sectPr w:rsidR="007053CC" w:rsidSect="009D1FDD">
          <w:headerReference w:type="default" r:id="rId24"/>
          <w:pgSz w:w="11906" w:h="16838"/>
          <w:pgMar w:top="1417" w:right="1417" w:bottom="1417" w:left="1417" w:header="708" w:footer="708" w:gutter="0"/>
          <w:cols w:space="708"/>
          <w:docGrid w:linePitch="360"/>
        </w:sectPr>
      </w:pPr>
    </w:p>
    <w:p w14:paraId="1ADB2880" w14:textId="77777777" w:rsidR="00EE6CD2" w:rsidRPr="00E22561" w:rsidRDefault="00EE6CD2" w:rsidP="00507DDD">
      <w:pPr>
        <w:pStyle w:val="Overskrift1"/>
      </w:pPr>
      <w:bookmarkStart w:id="14" w:name="_Toc126923272"/>
      <w:r w:rsidRPr="00E22561">
        <w:lastRenderedPageBreak/>
        <w:t>Bilag 9</w:t>
      </w:r>
      <w:r w:rsidR="00816BFA" w:rsidRPr="00E22561">
        <w:t>:</w:t>
      </w:r>
      <w:r w:rsidRPr="00E22561">
        <w:t xml:space="preserve"> </w:t>
      </w:r>
      <w:r w:rsidR="0094298D" w:rsidRPr="00E22561">
        <w:t>Vilkår for Kundens tilgang og bruk av tredjepartsleveranser</w:t>
      </w:r>
      <w:bookmarkEnd w:id="14"/>
      <w:r w:rsidR="00A61039" w:rsidRPr="00E22561">
        <w:t xml:space="preserve"> </w:t>
      </w:r>
    </w:p>
    <w:p w14:paraId="64AD6DA5" w14:textId="77777777" w:rsidR="00E91307" w:rsidRPr="00E22561" w:rsidRDefault="00E91307" w:rsidP="00466DFE">
      <w:pPr>
        <w:rPr>
          <w:rFonts w:cs="Arial"/>
          <w:i/>
          <w:color w:val="000000"/>
          <w:sz w:val="20"/>
          <w:szCs w:val="20"/>
        </w:rPr>
      </w:pPr>
    </w:p>
    <w:p w14:paraId="6C544727" w14:textId="77777777" w:rsidR="006350F5" w:rsidRDefault="0094298D" w:rsidP="006350F5">
      <w:pPr>
        <w:pStyle w:val="Overskrift2"/>
      </w:pPr>
      <w:r w:rsidRPr="00800CBF">
        <w:t>Avtalens punkt 2.2 Leverandørens ansvar for tredjepartsleveranser</w:t>
      </w:r>
    </w:p>
    <w:sectPr w:rsidR="006350F5" w:rsidSect="009D1FDD">
      <w:head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543EC" w14:textId="77777777" w:rsidR="00E72CEA" w:rsidRDefault="00E72CEA" w:rsidP="00EE6CD2">
      <w:r>
        <w:separator/>
      </w:r>
    </w:p>
  </w:endnote>
  <w:endnote w:type="continuationSeparator" w:id="0">
    <w:p w14:paraId="0F62C562" w14:textId="77777777" w:rsidR="00E72CEA" w:rsidRDefault="00E72CEA" w:rsidP="00EE6CD2">
      <w:r>
        <w:continuationSeparator/>
      </w:r>
    </w:p>
  </w:endnote>
  <w:endnote w:type="continuationNotice" w:id="1">
    <w:p w14:paraId="7FC69407" w14:textId="77777777" w:rsidR="00E72CEA" w:rsidRDefault="00E72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Grande">
    <w:altName w:val="Times New Roman"/>
    <w:panose1 w:val="00000000000000000000"/>
    <w:charset w:val="00"/>
    <w:family w:val="roman"/>
    <w:notTrueType/>
    <w:pitch w:val="default"/>
  </w:font>
  <w:font w:name=".HelveticaNeueDeskInterface-Reg">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Light">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D2EF" w14:textId="77777777" w:rsidR="00691C1D" w:rsidRPr="002D6B0C" w:rsidRDefault="00691C1D" w:rsidP="002D6B0C">
    <w:pPr>
      <w:pStyle w:val="Bunntekst"/>
      <w:jc w:val="right"/>
      <w:rPr>
        <w:sz w:val="20"/>
        <w:szCs w:val="20"/>
      </w:rPr>
    </w:pPr>
    <w:r w:rsidRPr="002D6B0C">
      <w:rPr>
        <w:sz w:val="20"/>
        <w:szCs w:val="20"/>
      </w:rPr>
      <w:t xml:space="preserve">Side </w:t>
    </w:r>
    <w:r w:rsidRPr="002D6B0C">
      <w:rPr>
        <w:sz w:val="20"/>
        <w:szCs w:val="20"/>
      </w:rPr>
      <w:fldChar w:fldCharType="begin"/>
    </w:r>
    <w:r w:rsidRPr="002D6B0C">
      <w:rPr>
        <w:sz w:val="20"/>
        <w:szCs w:val="20"/>
      </w:rPr>
      <w:instrText xml:space="preserve"> PAGE </w:instrText>
    </w:r>
    <w:r w:rsidRPr="002D6B0C">
      <w:rPr>
        <w:sz w:val="20"/>
        <w:szCs w:val="20"/>
      </w:rPr>
      <w:fldChar w:fldCharType="separate"/>
    </w:r>
    <w:r>
      <w:rPr>
        <w:noProof/>
        <w:sz w:val="20"/>
        <w:szCs w:val="20"/>
      </w:rPr>
      <w:t>2</w:t>
    </w:r>
    <w:r w:rsidRPr="002D6B0C">
      <w:rPr>
        <w:sz w:val="20"/>
        <w:szCs w:val="20"/>
      </w:rPr>
      <w:fldChar w:fldCharType="end"/>
    </w:r>
    <w:r w:rsidRPr="002D6B0C">
      <w:rPr>
        <w:sz w:val="20"/>
        <w:szCs w:val="20"/>
      </w:rPr>
      <w:t xml:space="preserve"> av </w:t>
    </w:r>
    <w:r w:rsidRPr="002D6B0C">
      <w:rPr>
        <w:rStyle w:val="Sidetall"/>
        <w:sz w:val="20"/>
        <w:szCs w:val="20"/>
      </w:rPr>
      <w:fldChar w:fldCharType="begin"/>
    </w:r>
    <w:r w:rsidRPr="002D6B0C">
      <w:rPr>
        <w:rStyle w:val="Sidetall"/>
        <w:sz w:val="20"/>
        <w:szCs w:val="20"/>
      </w:rPr>
      <w:instrText xml:space="preserve"> NUMPAGES </w:instrText>
    </w:r>
    <w:r w:rsidRPr="002D6B0C">
      <w:rPr>
        <w:rStyle w:val="Sidetall"/>
        <w:sz w:val="20"/>
        <w:szCs w:val="20"/>
      </w:rPr>
      <w:fldChar w:fldCharType="separate"/>
    </w:r>
    <w:r>
      <w:rPr>
        <w:rStyle w:val="Sidetall"/>
        <w:noProof/>
        <w:sz w:val="20"/>
        <w:szCs w:val="20"/>
      </w:rPr>
      <w:t>23</w:t>
    </w:r>
    <w:r w:rsidRPr="002D6B0C">
      <w:rPr>
        <w:rStyle w:val="Sidetal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F3E74" w14:textId="77777777" w:rsidR="00E72CEA" w:rsidRDefault="00E72CEA" w:rsidP="00EE6CD2">
      <w:r>
        <w:separator/>
      </w:r>
    </w:p>
  </w:footnote>
  <w:footnote w:type="continuationSeparator" w:id="0">
    <w:p w14:paraId="52AFDECB" w14:textId="77777777" w:rsidR="00E72CEA" w:rsidRDefault="00E72CEA" w:rsidP="00EE6CD2">
      <w:r>
        <w:continuationSeparator/>
      </w:r>
    </w:p>
  </w:footnote>
  <w:footnote w:type="continuationNotice" w:id="1">
    <w:p w14:paraId="4BE0C1FB" w14:textId="77777777" w:rsidR="00E72CEA" w:rsidRDefault="00E72C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4184" w14:textId="77777777" w:rsidR="00691C1D" w:rsidRDefault="00691C1D">
    <w:pPr>
      <w:pStyle w:val="Topptekst"/>
    </w:pPr>
    <w:r>
      <w:rPr>
        <w:rFonts w:ascii="Calibri" w:hAnsi="Calibri"/>
        <w:sz w:val="20"/>
        <w:szCs w:val="20"/>
      </w:rPr>
      <w:t>Bilag til SSA-L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EA49" w14:textId="77777777" w:rsidR="00691C1D" w:rsidRDefault="00691C1D">
    <w:pPr>
      <w:pStyle w:val="Topptekst"/>
    </w:pPr>
    <w:r>
      <w:rPr>
        <w:rFonts w:ascii="Calibri" w:hAnsi="Calibri"/>
        <w:sz w:val="20"/>
        <w:szCs w:val="20"/>
      </w:rPr>
      <w:t>Bilag til SSA-L – bilag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299E" w14:textId="77777777" w:rsidR="00691C1D" w:rsidRDefault="00691C1D">
    <w:pPr>
      <w:pStyle w:val="Topptekst"/>
    </w:pPr>
    <w:r>
      <w:rPr>
        <w:rFonts w:ascii="Calibri" w:hAnsi="Calibri"/>
        <w:sz w:val="20"/>
        <w:szCs w:val="20"/>
      </w:rPr>
      <w:t>Bilag til SSA-L – bilag 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9EB2" w14:textId="77777777" w:rsidR="00691C1D" w:rsidRDefault="00691C1D">
    <w:pPr>
      <w:pStyle w:val="Topptekst"/>
    </w:pPr>
    <w:r>
      <w:rPr>
        <w:rFonts w:ascii="Calibri" w:hAnsi="Calibri"/>
        <w:sz w:val="20"/>
        <w:szCs w:val="20"/>
      </w:rPr>
      <w:t>Bilag til SSA-L – bilag 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5ECD" w14:textId="77777777" w:rsidR="00691C1D" w:rsidRDefault="00691C1D">
    <w:pPr>
      <w:pStyle w:val="Topptekst"/>
    </w:pPr>
    <w:r>
      <w:rPr>
        <w:rFonts w:ascii="Calibri" w:hAnsi="Calibri"/>
        <w:sz w:val="20"/>
        <w:szCs w:val="20"/>
      </w:rPr>
      <w:t>Bilag til SSA-L – bilag 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A3A2" w14:textId="77777777" w:rsidR="00691C1D" w:rsidRDefault="00691C1D">
    <w:pPr>
      <w:pStyle w:val="Topptekst"/>
    </w:pPr>
    <w:r>
      <w:rPr>
        <w:rFonts w:ascii="Calibri" w:hAnsi="Calibri"/>
        <w:sz w:val="20"/>
        <w:szCs w:val="20"/>
      </w:rPr>
      <w:t>Bilag til SSA-L – bilag 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DA07" w14:textId="77777777" w:rsidR="00691C1D" w:rsidRDefault="00691C1D">
    <w:pPr>
      <w:pStyle w:val="Topptekst"/>
    </w:pPr>
    <w:r>
      <w:rPr>
        <w:rFonts w:ascii="Calibri" w:hAnsi="Calibri"/>
        <w:sz w:val="20"/>
        <w:szCs w:val="20"/>
      </w:rPr>
      <w:t>Bilag til SSA-L – bilag 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9CD2" w14:textId="77777777" w:rsidR="00691C1D" w:rsidRDefault="00691C1D">
    <w:pPr>
      <w:pStyle w:val="Topptekst"/>
    </w:pPr>
    <w:r>
      <w:rPr>
        <w:rFonts w:ascii="Calibri" w:hAnsi="Calibri"/>
        <w:sz w:val="20"/>
        <w:szCs w:val="20"/>
      </w:rPr>
      <w:t>Bilag til SSA-L – bilag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3925D76"/>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2" w15:restartNumberingAfterBreak="0">
    <w:nsid w:val="03841C8B"/>
    <w:multiLevelType w:val="hybridMultilevel"/>
    <w:tmpl w:val="3710D494"/>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3" w15:restartNumberingAfterBreak="0">
    <w:nsid w:val="0618761E"/>
    <w:multiLevelType w:val="hybridMultilevel"/>
    <w:tmpl w:val="D1E83D4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99A09DA"/>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5" w15:restartNumberingAfterBreak="0">
    <w:nsid w:val="0C8C17FF"/>
    <w:multiLevelType w:val="hybridMultilevel"/>
    <w:tmpl w:val="76588616"/>
    <w:lvl w:ilvl="0" w:tplc="793420C8">
      <w:start w:val="1"/>
      <w:numFmt w:val="decimal"/>
      <w:lvlText w:val="%1."/>
      <w:lvlJc w:val="left"/>
      <w:pPr>
        <w:ind w:left="720" w:hanging="360"/>
      </w:pPr>
      <w:rPr>
        <w:b/>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46F1765"/>
    <w:multiLevelType w:val="hybridMultilevel"/>
    <w:tmpl w:val="48C4F4B2"/>
    <w:lvl w:ilvl="0" w:tplc="95C8A408">
      <w:numFmt w:val="bullet"/>
      <w:lvlText w:val=""/>
      <w:lvlJc w:val="left"/>
      <w:pPr>
        <w:ind w:left="720" w:hanging="360"/>
      </w:pPr>
      <w:rPr>
        <w:rFonts w:ascii="Symbol" w:eastAsia="Times New Roman" w:hAnsi="Symbol" w:cs="Times New Roman" w:hint="default"/>
        <w:u w:val="singl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5132A1C"/>
    <w:multiLevelType w:val="hybridMultilevel"/>
    <w:tmpl w:val="7392486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B194D81"/>
    <w:multiLevelType w:val="hybridMultilevel"/>
    <w:tmpl w:val="0C72B82C"/>
    <w:lvl w:ilvl="0" w:tplc="6EF06AC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1DD42F5"/>
    <w:multiLevelType w:val="hybridMultilevel"/>
    <w:tmpl w:val="FB1C061E"/>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10" w15:restartNumberingAfterBreak="0">
    <w:nsid w:val="22321471"/>
    <w:multiLevelType w:val="hybridMultilevel"/>
    <w:tmpl w:val="7834040C"/>
    <w:lvl w:ilvl="0" w:tplc="1742A016">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282D0D4C"/>
    <w:multiLevelType w:val="hybridMultilevel"/>
    <w:tmpl w:val="220446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CBF5B36"/>
    <w:multiLevelType w:val="hybridMultilevel"/>
    <w:tmpl w:val="FFFFFFFF"/>
    <w:lvl w:ilvl="0" w:tplc="E138B5E0">
      <w:start w:val="1"/>
      <w:numFmt w:val="bullet"/>
      <w:lvlText w:val="-"/>
      <w:lvlJc w:val="left"/>
      <w:pPr>
        <w:ind w:left="720" w:hanging="360"/>
      </w:pPr>
      <w:rPr>
        <w:rFonts w:ascii="Calibri" w:hAnsi="Calibri" w:hint="default"/>
      </w:rPr>
    </w:lvl>
    <w:lvl w:ilvl="1" w:tplc="DB28420A">
      <w:start w:val="1"/>
      <w:numFmt w:val="bullet"/>
      <w:lvlText w:val="o"/>
      <w:lvlJc w:val="left"/>
      <w:pPr>
        <w:ind w:left="1440" w:hanging="360"/>
      </w:pPr>
      <w:rPr>
        <w:rFonts w:ascii="Courier New" w:hAnsi="Courier New" w:hint="default"/>
      </w:rPr>
    </w:lvl>
    <w:lvl w:ilvl="2" w:tplc="011E2948">
      <w:start w:val="1"/>
      <w:numFmt w:val="bullet"/>
      <w:lvlText w:val=""/>
      <w:lvlJc w:val="left"/>
      <w:pPr>
        <w:ind w:left="2160" w:hanging="360"/>
      </w:pPr>
      <w:rPr>
        <w:rFonts w:ascii="Wingdings" w:hAnsi="Wingdings" w:hint="default"/>
      </w:rPr>
    </w:lvl>
    <w:lvl w:ilvl="3" w:tplc="03A29ABC">
      <w:start w:val="1"/>
      <w:numFmt w:val="bullet"/>
      <w:lvlText w:val=""/>
      <w:lvlJc w:val="left"/>
      <w:pPr>
        <w:ind w:left="2880" w:hanging="360"/>
      </w:pPr>
      <w:rPr>
        <w:rFonts w:ascii="Symbol" w:hAnsi="Symbol" w:hint="default"/>
      </w:rPr>
    </w:lvl>
    <w:lvl w:ilvl="4" w:tplc="CE041100">
      <w:start w:val="1"/>
      <w:numFmt w:val="bullet"/>
      <w:lvlText w:val="o"/>
      <w:lvlJc w:val="left"/>
      <w:pPr>
        <w:ind w:left="3600" w:hanging="360"/>
      </w:pPr>
      <w:rPr>
        <w:rFonts w:ascii="Courier New" w:hAnsi="Courier New" w:hint="default"/>
      </w:rPr>
    </w:lvl>
    <w:lvl w:ilvl="5" w:tplc="78802DEC">
      <w:start w:val="1"/>
      <w:numFmt w:val="bullet"/>
      <w:lvlText w:val=""/>
      <w:lvlJc w:val="left"/>
      <w:pPr>
        <w:ind w:left="4320" w:hanging="360"/>
      </w:pPr>
      <w:rPr>
        <w:rFonts w:ascii="Wingdings" w:hAnsi="Wingdings" w:hint="default"/>
      </w:rPr>
    </w:lvl>
    <w:lvl w:ilvl="6" w:tplc="002E5B94">
      <w:start w:val="1"/>
      <w:numFmt w:val="bullet"/>
      <w:lvlText w:val=""/>
      <w:lvlJc w:val="left"/>
      <w:pPr>
        <w:ind w:left="5040" w:hanging="360"/>
      </w:pPr>
      <w:rPr>
        <w:rFonts w:ascii="Symbol" w:hAnsi="Symbol" w:hint="default"/>
      </w:rPr>
    </w:lvl>
    <w:lvl w:ilvl="7" w:tplc="A03ED78A">
      <w:start w:val="1"/>
      <w:numFmt w:val="bullet"/>
      <w:lvlText w:val="o"/>
      <w:lvlJc w:val="left"/>
      <w:pPr>
        <w:ind w:left="5760" w:hanging="360"/>
      </w:pPr>
      <w:rPr>
        <w:rFonts w:ascii="Courier New" w:hAnsi="Courier New" w:hint="default"/>
      </w:rPr>
    </w:lvl>
    <w:lvl w:ilvl="8" w:tplc="79F8C4DE">
      <w:start w:val="1"/>
      <w:numFmt w:val="bullet"/>
      <w:lvlText w:val=""/>
      <w:lvlJc w:val="left"/>
      <w:pPr>
        <w:ind w:left="6480" w:hanging="360"/>
      </w:pPr>
      <w:rPr>
        <w:rFonts w:ascii="Wingdings" w:hAnsi="Wingdings" w:hint="default"/>
      </w:rPr>
    </w:lvl>
  </w:abstractNum>
  <w:abstractNum w:abstractNumId="13" w15:restartNumberingAfterBreak="0">
    <w:nsid w:val="2D70502A"/>
    <w:multiLevelType w:val="hybridMultilevel"/>
    <w:tmpl w:val="53A0A6C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00C676C"/>
    <w:multiLevelType w:val="multilevel"/>
    <w:tmpl w:val="C83A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472762"/>
    <w:multiLevelType w:val="hybridMultilevel"/>
    <w:tmpl w:val="120A5C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571667D"/>
    <w:multiLevelType w:val="hybridMultilevel"/>
    <w:tmpl w:val="14B48C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5B46EA7"/>
    <w:multiLevelType w:val="hybridMultilevel"/>
    <w:tmpl w:val="8C783F10"/>
    <w:lvl w:ilvl="0" w:tplc="D9B81B0C">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6947AED"/>
    <w:multiLevelType w:val="hybridMultilevel"/>
    <w:tmpl w:val="41BC3C28"/>
    <w:lvl w:ilvl="0" w:tplc="42C853A8">
      <w:start w:val="1"/>
      <w:numFmt w:val="bullet"/>
      <w:lvlText w:val=""/>
      <w:lvlJc w:val="left"/>
      <w:pPr>
        <w:tabs>
          <w:tab w:val="num" w:pos="720"/>
        </w:tabs>
        <w:ind w:left="720" w:hanging="360"/>
      </w:pPr>
      <w:rPr>
        <w:rFonts w:ascii="Symbol" w:hAnsi="Symbol" w:hint="default"/>
      </w:rPr>
    </w:lvl>
    <w:lvl w:ilvl="1" w:tplc="C53C18C0">
      <w:numFmt w:val="bullet"/>
      <w:lvlText w:val=""/>
      <w:lvlJc w:val="left"/>
      <w:pPr>
        <w:tabs>
          <w:tab w:val="num" w:pos="1440"/>
        </w:tabs>
        <w:ind w:left="1440" w:hanging="360"/>
      </w:pPr>
      <w:rPr>
        <w:rFonts w:ascii="Symbol" w:hAnsi="Symbol" w:hint="default"/>
      </w:rPr>
    </w:lvl>
    <w:lvl w:ilvl="2" w:tplc="D6229178" w:tentative="1">
      <w:start w:val="1"/>
      <w:numFmt w:val="bullet"/>
      <w:lvlText w:val=""/>
      <w:lvlJc w:val="left"/>
      <w:pPr>
        <w:tabs>
          <w:tab w:val="num" w:pos="2160"/>
        </w:tabs>
        <w:ind w:left="2160" w:hanging="360"/>
      </w:pPr>
      <w:rPr>
        <w:rFonts w:ascii="Symbol" w:hAnsi="Symbol" w:hint="default"/>
      </w:rPr>
    </w:lvl>
    <w:lvl w:ilvl="3" w:tplc="0B0C2D20" w:tentative="1">
      <w:start w:val="1"/>
      <w:numFmt w:val="bullet"/>
      <w:lvlText w:val=""/>
      <w:lvlJc w:val="left"/>
      <w:pPr>
        <w:tabs>
          <w:tab w:val="num" w:pos="2880"/>
        </w:tabs>
        <w:ind w:left="2880" w:hanging="360"/>
      </w:pPr>
      <w:rPr>
        <w:rFonts w:ascii="Symbol" w:hAnsi="Symbol" w:hint="default"/>
      </w:rPr>
    </w:lvl>
    <w:lvl w:ilvl="4" w:tplc="79CE6610" w:tentative="1">
      <w:start w:val="1"/>
      <w:numFmt w:val="bullet"/>
      <w:lvlText w:val=""/>
      <w:lvlJc w:val="left"/>
      <w:pPr>
        <w:tabs>
          <w:tab w:val="num" w:pos="3600"/>
        </w:tabs>
        <w:ind w:left="3600" w:hanging="360"/>
      </w:pPr>
      <w:rPr>
        <w:rFonts w:ascii="Symbol" w:hAnsi="Symbol" w:hint="default"/>
      </w:rPr>
    </w:lvl>
    <w:lvl w:ilvl="5" w:tplc="D2A6CAA0" w:tentative="1">
      <w:start w:val="1"/>
      <w:numFmt w:val="bullet"/>
      <w:lvlText w:val=""/>
      <w:lvlJc w:val="left"/>
      <w:pPr>
        <w:tabs>
          <w:tab w:val="num" w:pos="4320"/>
        </w:tabs>
        <w:ind w:left="4320" w:hanging="360"/>
      </w:pPr>
      <w:rPr>
        <w:rFonts w:ascii="Symbol" w:hAnsi="Symbol" w:hint="default"/>
      </w:rPr>
    </w:lvl>
    <w:lvl w:ilvl="6" w:tplc="0F906688" w:tentative="1">
      <w:start w:val="1"/>
      <w:numFmt w:val="bullet"/>
      <w:lvlText w:val=""/>
      <w:lvlJc w:val="left"/>
      <w:pPr>
        <w:tabs>
          <w:tab w:val="num" w:pos="5040"/>
        </w:tabs>
        <w:ind w:left="5040" w:hanging="360"/>
      </w:pPr>
      <w:rPr>
        <w:rFonts w:ascii="Symbol" w:hAnsi="Symbol" w:hint="default"/>
      </w:rPr>
    </w:lvl>
    <w:lvl w:ilvl="7" w:tplc="F5AC4BEC" w:tentative="1">
      <w:start w:val="1"/>
      <w:numFmt w:val="bullet"/>
      <w:lvlText w:val=""/>
      <w:lvlJc w:val="left"/>
      <w:pPr>
        <w:tabs>
          <w:tab w:val="num" w:pos="5760"/>
        </w:tabs>
        <w:ind w:left="5760" w:hanging="360"/>
      </w:pPr>
      <w:rPr>
        <w:rFonts w:ascii="Symbol" w:hAnsi="Symbol" w:hint="default"/>
      </w:rPr>
    </w:lvl>
    <w:lvl w:ilvl="8" w:tplc="05AC0A2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7FE4F0B"/>
    <w:multiLevelType w:val="hybridMultilevel"/>
    <w:tmpl w:val="DC7AB75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B6268BE"/>
    <w:multiLevelType w:val="hybridMultilevel"/>
    <w:tmpl w:val="ADBA54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B932805"/>
    <w:multiLevelType w:val="hybridMultilevel"/>
    <w:tmpl w:val="AA725A7A"/>
    <w:lvl w:ilvl="0" w:tplc="C3DA2BC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D023184"/>
    <w:multiLevelType w:val="hybridMultilevel"/>
    <w:tmpl w:val="C4D0E4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D797A8A"/>
    <w:multiLevelType w:val="hybridMultilevel"/>
    <w:tmpl w:val="FC9CAC50"/>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24" w15:restartNumberingAfterBreak="0">
    <w:nsid w:val="3E161293"/>
    <w:multiLevelType w:val="hybridMultilevel"/>
    <w:tmpl w:val="4E7EC0DE"/>
    <w:lvl w:ilvl="0" w:tplc="61A8F50C">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32101F7"/>
    <w:multiLevelType w:val="hybridMultilevel"/>
    <w:tmpl w:val="5A4C80F0"/>
    <w:lvl w:ilvl="0" w:tplc="1742A016">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6" w15:restartNumberingAfterBreak="0">
    <w:nsid w:val="44FC3135"/>
    <w:multiLevelType w:val="hybridMultilevel"/>
    <w:tmpl w:val="E7007A16"/>
    <w:lvl w:ilvl="0" w:tplc="1444CDE8">
      <w:start w:val="1"/>
      <w:numFmt w:val="bullet"/>
      <w:lvlText w:val=""/>
      <w:lvlJc w:val="left"/>
      <w:pPr>
        <w:tabs>
          <w:tab w:val="num" w:pos="720"/>
        </w:tabs>
        <w:ind w:left="720" w:hanging="360"/>
      </w:pPr>
      <w:rPr>
        <w:rFonts w:ascii="Symbol" w:hAnsi="Symbol" w:hint="default"/>
      </w:rPr>
    </w:lvl>
    <w:lvl w:ilvl="1" w:tplc="BFEAFFF8" w:tentative="1">
      <w:start w:val="1"/>
      <w:numFmt w:val="bullet"/>
      <w:lvlText w:val=""/>
      <w:lvlJc w:val="left"/>
      <w:pPr>
        <w:tabs>
          <w:tab w:val="num" w:pos="1440"/>
        </w:tabs>
        <w:ind w:left="1440" w:hanging="360"/>
      </w:pPr>
      <w:rPr>
        <w:rFonts w:ascii="Symbol" w:hAnsi="Symbol" w:hint="default"/>
      </w:rPr>
    </w:lvl>
    <w:lvl w:ilvl="2" w:tplc="562420C8" w:tentative="1">
      <w:start w:val="1"/>
      <w:numFmt w:val="bullet"/>
      <w:lvlText w:val=""/>
      <w:lvlJc w:val="left"/>
      <w:pPr>
        <w:tabs>
          <w:tab w:val="num" w:pos="2160"/>
        </w:tabs>
        <w:ind w:left="2160" w:hanging="360"/>
      </w:pPr>
      <w:rPr>
        <w:rFonts w:ascii="Symbol" w:hAnsi="Symbol" w:hint="default"/>
      </w:rPr>
    </w:lvl>
    <w:lvl w:ilvl="3" w:tplc="23EC6D5A" w:tentative="1">
      <w:start w:val="1"/>
      <w:numFmt w:val="bullet"/>
      <w:lvlText w:val=""/>
      <w:lvlJc w:val="left"/>
      <w:pPr>
        <w:tabs>
          <w:tab w:val="num" w:pos="2880"/>
        </w:tabs>
        <w:ind w:left="2880" w:hanging="360"/>
      </w:pPr>
      <w:rPr>
        <w:rFonts w:ascii="Symbol" w:hAnsi="Symbol" w:hint="default"/>
      </w:rPr>
    </w:lvl>
    <w:lvl w:ilvl="4" w:tplc="8FCCFF28" w:tentative="1">
      <w:start w:val="1"/>
      <w:numFmt w:val="bullet"/>
      <w:lvlText w:val=""/>
      <w:lvlJc w:val="left"/>
      <w:pPr>
        <w:tabs>
          <w:tab w:val="num" w:pos="3600"/>
        </w:tabs>
        <w:ind w:left="3600" w:hanging="360"/>
      </w:pPr>
      <w:rPr>
        <w:rFonts w:ascii="Symbol" w:hAnsi="Symbol" w:hint="default"/>
      </w:rPr>
    </w:lvl>
    <w:lvl w:ilvl="5" w:tplc="69160F64" w:tentative="1">
      <w:start w:val="1"/>
      <w:numFmt w:val="bullet"/>
      <w:lvlText w:val=""/>
      <w:lvlJc w:val="left"/>
      <w:pPr>
        <w:tabs>
          <w:tab w:val="num" w:pos="4320"/>
        </w:tabs>
        <w:ind w:left="4320" w:hanging="360"/>
      </w:pPr>
      <w:rPr>
        <w:rFonts w:ascii="Symbol" w:hAnsi="Symbol" w:hint="default"/>
      </w:rPr>
    </w:lvl>
    <w:lvl w:ilvl="6" w:tplc="BD505228" w:tentative="1">
      <w:start w:val="1"/>
      <w:numFmt w:val="bullet"/>
      <w:lvlText w:val=""/>
      <w:lvlJc w:val="left"/>
      <w:pPr>
        <w:tabs>
          <w:tab w:val="num" w:pos="5040"/>
        </w:tabs>
        <w:ind w:left="5040" w:hanging="360"/>
      </w:pPr>
      <w:rPr>
        <w:rFonts w:ascii="Symbol" w:hAnsi="Symbol" w:hint="default"/>
      </w:rPr>
    </w:lvl>
    <w:lvl w:ilvl="7" w:tplc="358CB88E" w:tentative="1">
      <w:start w:val="1"/>
      <w:numFmt w:val="bullet"/>
      <w:lvlText w:val=""/>
      <w:lvlJc w:val="left"/>
      <w:pPr>
        <w:tabs>
          <w:tab w:val="num" w:pos="5760"/>
        </w:tabs>
        <w:ind w:left="5760" w:hanging="360"/>
      </w:pPr>
      <w:rPr>
        <w:rFonts w:ascii="Symbol" w:hAnsi="Symbol" w:hint="default"/>
      </w:rPr>
    </w:lvl>
    <w:lvl w:ilvl="8" w:tplc="9918B0BE"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6EE526B"/>
    <w:multiLevelType w:val="hybridMultilevel"/>
    <w:tmpl w:val="6D98FEA2"/>
    <w:lvl w:ilvl="0" w:tplc="CC1CE81E">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8" w15:restartNumberingAfterBreak="0">
    <w:nsid w:val="4A043AFE"/>
    <w:multiLevelType w:val="hybridMultilevel"/>
    <w:tmpl w:val="DF4A98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B7B6210"/>
    <w:multiLevelType w:val="hybridMultilevel"/>
    <w:tmpl w:val="B0CE5A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41020EA"/>
    <w:multiLevelType w:val="hybridMultilevel"/>
    <w:tmpl w:val="CB809392"/>
    <w:lvl w:ilvl="0" w:tplc="B596E6A0">
      <w:start w:val="1"/>
      <w:numFmt w:val="bullet"/>
      <w:lvlText w:val="•"/>
      <w:lvlJc w:val="left"/>
      <w:pPr>
        <w:tabs>
          <w:tab w:val="num" w:pos="720"/>
        </w:tabs>
        <w:ind w:left="720" w:hanging="360"/>
      </w:pPr>
      <w:rPr>
        <w:rFonts w:ascii="Arial" w:hAnsi="Arial" w:hint="default"/>
      </w:rPr>
    </w:lvl>
    <w:lvl w:ilvl="1" w:tplc="4B7C4F38">
      <w:start w:val="1113"/>
      <w:numFmt w:val="bullet"/>
      <w:lvlText w:val="•"/>
      <w:lvlJc w:val="left"/>
      <w:pPr>
        <w:tabs>
          <w:tab w:val="num" w:pos="1440"/>
        </w:tabs>
        <w:ind w:left="1440" w:hanging="360"/>
      </w:pPr>
      <w:rPr>
        <w:rFonts w:ascii="Arial" w:hAnsi="Arial" w:hint="default"/>
      </w:rPr>
    </w:lvl>
    <w:lvl w:ilvl="2" w:tplc="67605112" w:tentative="1">
      <w:start w:val="1"/>
      <w:numFmt w:val="bullet"/>
      <w:lvlText w:val="•"/>
      <w:lvlJc w:val="left"/>
      <w:pPr>
        <w:tabs>
          <w:tab w:val="num" w:pos="2160"/>
        </w:tabs>
        <w:ind w:left="2160" w:hanging="360"/>
      </w:pPr>
      <w:rPr>
        <w:rFonts w:ascii="Arial" w:hAnsi="Arial" w:hint="default"/>
      </w:rPr>
    </w:lvl>
    <w:lvl w:ilvl="3" w:tplc="7640F8A2" w:tentative="1">
      <w:start w:val="1"/>
      <w:numFmt w:val="bullet"/>
      <w:lvlText w:val="•"/>
      <w:lvlJc w:val="left"/>
      <w:pPr>
        <w:tabs>
          <w:tab w:val="num" w:pos="2880"/>
        </w:tabs>
        <w:ind w:left="2880" w:hanging="360"/>
      </w:pPr>
      <w:rPr>
        <w:rFonts w:ascii="Arial" w:hAnsi="Arial" w:hint="default"/>
      </w:rPr>
    </w:lvl>
    <w:lvl w:ilvl="4" w:tplc="03CC0B38" w:tentative="1">
      <w:start w:val="1"/>
      <w:numFmt w:val="bullet"/>
      <w:lvlText w:val="•"/>
      <w:lvlJc w:val="left"/>
      <w:pPr>
        <w:tabs>
          <w:tab w:val="num" w:pos="3600"/>
        </w:tabs>
        <w:ind w:left="3600" w:hanging="360"/>
      </w:pPr>
      <w:rPr>
        <w:rFonts w:ascii="Arial" w:hAnsi="Arial" w:hint="default"/>
      </w:rPr>
    </w:lvl>
    <w:lvl w:ilvl="5" w:tplc="D8D4DEEC" w:tentative="1">
      <w:start w:val="1"/>
      <w:numFmt w:val="bullet"/>
      <w:lvlText w:val="•"/>
      <w:lvlJc w:val="left"/>
      <w:pPr>
        <w:tabs>
          <w:tab w:val="num" w:pos="4320"/>
        </w:tabs>
        <w:ind w:left="4320" w:hanging="360"/>
      </w:pPr>
      <w:rPr>
        <w:rFonts w:ascii="Arial" w:hAnsi="Arial" w:hint="default"/>
      </w:rPr>
    </w:lvl>
    <w:lvl w:ilvl="6" w:tplc="B89AA43C" w:tentative="1">
      <w:start w:val="1"/>
      <w:numFmt w:val="bullet"/>
      <w:lvlText w:val="•"/>
      <w:lvlJc w:val="left"/>
      <w:pPr>
        <w:tabs>
          <w:tab w:val="num" w:pos="5040"/>
        </w:tabs>
        <w:ind w:left="5040" w:hanging="360"/>
      </w:pPr>
      <w:rPr>
        <w:rFonts w:ascii="Arial" w:hAnsi="Arial" w:hint="default"/>
      </w:rPr>
    </w:lvl>
    <w:lvl w:ilvl="7" w:tplc="FC66A06E" w:tentative="1">
      <w:start w:val="1"/>
      <w:numFmt w:val="bullet"/>
      <w:lvlText w:val="•"/>
      <w:lvlJc w:val="left"/>
      <w:pPr>
        <w:tabs>
          <w:tab w:val="num" w:pos="5760"/>
        </w:tabs>
        <w:ind w:left="5760" w:hanging="360"/>
      </w:pPr>
      <w:rPr>
        <w:rFonts w:ascii="Arial" w:hAnsi="Arial" w:hint="default"/>
      </w:rPr>
    </w:lvl>
    <w:lvl w:ilvl="8" w:tplc="071AAC7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A7713B"/>
    <w:multiLevelType w:val="hybridMultilevel"/>
    <w:tmpl w:val="95A8BE3C"/>
    <w:lvl w:ilvl="0" w:tplc="4B543E12">
      <w:start w:val="1"/>
      <w:numFmt w:val="decimal"/>
      <w:lvlText w:val="%1."/>
      <w:lvlJc w:val="left"/>
      <w:pPr>
        <w:ind w:left="720" w:hanging="360"/>
      </w:pPr>
      <w:rPr>
        <w:rFonts w:ascii="Arial" w:hAnsi="Arial" w:cs="Times New Roma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5B632AFD"/>
    <w:multiLevelType w:val="multilevel"/>
    <w:tmpl w:val="B51A5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AD477E"/>
    <w:multiLevelType w:val="hybridMultilevel"/>
    <w:tmpl w:val="D2EAFE5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5C4C103D"/>
    <w:multiLevelType w:val="hybridMultilevel"/>
    <w:tmpl w:val="4CB42B22"/>
    <w:lvl w:ilvl="0" w:tplc="3D3EDE0A">
      <w:start w:val="1"/>
      <w:numFmt w:val="bullet"/>
      <w:lvlText w:val="▪"/>
      <w:lvlJc w:val="left"/>
      <w:pPr>
        <w:tabs>
          <w:tab w:val="num" w:pos="720"/>
        </w:tabs>
        <w:ind w:left="720" w:hanging="360"/>
      </w:pPr>
      <w:rPr>
        <w:rFonts w:ascii="LucidaGrande" w:hAnsi="LucidaGrande" w:hint="default"/>
      </w:rPr>
    </w:lvl>
    <w:lvl w:ilvl="1" w:tplc="A608293A">
      <w:start w:val="1113"/>
      <w:numFmt w:val="bullet"/>
      <w:lvlText w:val=""/>
      <w:lvlJc w:val="left"/>
      <w:pPr>
        <w:tabs>
          <w:tab w:val="num" w:pos="1440"/>
        </w:tabs>
        <w:ind w:left="1440" w:hanging="360"/>
      </w:pPr>
      <w:rPr>
        <w:rFonts w:ascii=".HelveticaNeueDeskInterface-Reg" w:hAnsi=".HelveticaNeueDeskInterface-Reg" w:hint="default"/>
      </w:rPr>
    </w:lvl>
    <w:lvl w:ilvl="2" w:tplc="021AF040" w:tentative="1">
      <w:start w:val="1"/>
      <w:numFmt w:val="bullet"/>
      <w:lvlText w:val="▪"/>
      <w:lvlJc w:val="left"/>
      <w:pPr>
        <w:tabs>
          <w:tab w:val="num" w:pos="2160"/>
        </w:tabs>
        <w:ind w:left="2160" w:hanging="360"/>
      </w:pPr>
      <w:rPr>
        <w:rFonts w:ascii="LucidaGrande" w:hAnsi="LucidaGrande" w:hint="default"/>
      </w:rPr>
    </w:lvl>
    <w:lvl w:ilvl="3" w:tplc="5114F12C" w:tentative="1">
      <w:start w:val="1"/>
      <w:numFmt w:val="bullet"/>
      <w:lvlText w:val="▪"/>
      <w:lvlJc w:val="left"/>
      <w:pPr>
        <w:tabs>
          <w:tab w:val="num" w:pos="2880"/>
        </w:tabs>
        <w:ind w:left="2880" w:hanging="360"/>
      </w:pPr>
      <w:rPr>
        <w:rFonts w:ascii="LucidaGrande" w:hAnsi="LucidaGrande" w:hint="default"/>
      </w:rPr>
    </w:lvl>
    <w:lvl w:ilvl="4" w:tplc="E2BCFE8C" w:tentative="1">
      <w:start w:val="1"/>
      <w:numFmt w:val="bullet"/>
      <w:lvlText w:val="▪"/>
      <w:lvlJc w:val="left"/>
      <w:pPr>
        <w:tabs>
          <w:tab w:val="num" w:pos="3600"/>
        </w:tabs>
        <w:ind w:left="3600" w:hanging="360"/>
      </w:pPr>
      <w:rPr>
        <w:rFonts w:ascii="LucidaGrande" w:hAnsi="LucidaGrande" w:hint="default"/>
      </w:rPr>
    </w:lvl>
    <w:lvl w:ilvl="5" w:tplc="CB9A70D8" w:tentative="1">
      <w:start w:val="1"/>
      <w:numFmt w:val="bullet"/>
      <w:lvlText w:val="▪"/>
      <w:lvlJc w:val="left"/>
      <w:pPr>
        <w:tabs>
          <w:tab w:val="num" w:pos="4320"/>
        </w:tabs>
        <w:ind w:left="4320" w:hanging="360"/>
      </w:pPr>
      <w:rPr>
        <w:rFonts w:ascii="LucidaGrande" w:hAnsi="LucidaGrande" w:hint="default"/>
      </w:rPr>
    </w:lvl>
    <w:lvl w:ilvl="6" w:tplc="ABBE0538" w:tentative="1">
      <w:start w:val="1"/>
      <w:numFmt w:val="bullet"/>
      <w:lvlText w:val="▪"/>
      <w:lvlJc w:val="left"/>
      <w:pPr>
        <w:tabs>
          <w:tab w:val="num" w:pos="5040"/>
        </w:tabs>
        <w:ind w:left="5040" w:hanging="360"/>
      </w:pPr>
      <w:rPr>
        <w:rFonts w:ascii="LucidaGrande" w:hAnsi="LucidaGrande" w:hint="default"/>
      </w:rPr>
    </w:lvl>
    <w:lvl w:ilvl="7" w:tplc="922293CA" w:tentative="1">
      <w:start w:val="1"/>
      <w:numFmt w:val="bullet"/>
      <w:lvlText w:val="▪"/>
      <w:lvlJc w:val="left"/>
      <w:pPr>
        <w:tabs>
          <w:tab w:val="num" w:pos="5760"/>
        </w:tabs>
        <w:ind w:left="5760" w:hanging="360"/>
      </w:pPr>
      <w:rPr>
        <w:rFonts w:ascii="LucidaGrande" w:hAnsi="LucidaGrande" w:hint="default"/>
      </w:rPr>
    </w:lvl>
    <w:lvl w:ilvl="8" w:tplc="576AE48A" w:tentative="1">
      <w:start w:val="1"/>
      <w:numFmt w:val="bullet"/>
      <w:lvlText w:val="▪"/>
      <w:lvlJc w:val="left"/>
      <w:pPr>
        <w:tabs>
          <w:tab w:val="num" w:pos="6480"/>
        </w:tabs>
        <w:ind w:left="6480" w:hanging="360"/>
      </w:pPr>
      <w:rPr>
        <w:rFonts w:ascii="LucidaGrande" w:hAnsi="LucidaGrande" w:hint="default"/>
      </w:rPr>
    </w:lvl>
  </w:abstractNum>
  <w:abstractNum w:abstractNumId="35" w15:restartNumberingAfterBreak="0">
    <w:nsid w:val="6403088C"/>
    <w:multiLevelType w:val="hybridMultilevel"/>
    <w:tmpl w:val="257A07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4FC676A"/>
    <w:multiLevelType w:val="hybridMultilevel"/>
    <w:tmpl w:val="44AA7D3E"/>
    <w:lvl w:ilvl="0" w:tplc="1F06A48A">
      <w:start w:val="1"/>
      <w:numFmt w:val="bullet"/>
      <w:lvlText w:val=""/>
      <w:lvlJc w:val="left"/>
      <w:pPr>
        <w:tabs>
          <w:tab w:val="num" w:pos="720"/>
        </w:tabs>
        <w:ind w:left="720" w:hanging="360"/>
      </w:pPr>
      <w:rPr>
        <w:rFonts w:ascii="Symbol" w:hAnsi="Symbol" w:hint="default"/>
      </w:rPr>
    </w:lvl>
    <w:lvl w:ilvl="1" w:tplc="B1E8B03E" w:tentative="1">
      <w:start w:val="1"/>
      <w:numFmt w:val="bullet"/>
      <w:lvlText w:val=""/>
      <w:lvlJc w:val="left"/>
      <w:pPr>
        <w:tabs>
          <w:tab w:val="num" w:pos="1440"/>
        </w:tabs>
        <w:ind w:left="1440" w:hanging="360"/>
      </w:pPr>
      <w:rPr>
        <w:rFonts w:ascii="Symbol" w:hAnsi="Symbol" w:hint="default"/>
      </w:rPr>
    </w:lvl>
    <w:lvl w:ilvl="2" w:tplc="E9F284A0" w:tentative="1">
      <w:start w:val="1"/>
      <w:numFmt w:val="bullet"/>
      <w:lvlText w:val=""/>
      <w:lvlJc w:val="left"/>
      <w:pPr>
        <w:tabs>
          <w:tab w:val="num" w:pos="2160"/>
        </w:tabs>
        <w:ind w:left="2160" w:hanging="360"/>
      </w:pPr>
      <w:rPr>
        <w:rFonts w:ascii="Symbol" w:hAnsi="Symbol" w:hint="default"/>
      </w:rPr>
    </w:lvl>
    <w:lvl w:ilvl="3" w:tplc="5B8685D2" w:tentative="1">
      <w:start w:val="1"/>
      <w:numFmt w:val="bullet"/>
      <w:lvlText w:val=""/>
      <w:lvlJc w:val="left"/>
      <w:pPr>
        <w:tabs>
          <w:tab w:val="num" w:pos="2880"/>
        </w:tabs>
        <w:ind w:left="2880" w:hanging="360"/>
      </w:pPr>
      <w:rPr>
        <w:rFonts w:ascii="Symbol" w:hAnsi="Symbol" w:hint="default"/>
      </w:rPr>
    </w:lvl>
    <w:lvl w:ilvl="4" w:tplc="4E32593E" w:tentative="1">
      <w:start w:val="1"/>
      <w:numFmt w:val="bullet"/>
      <w:lvlText w:val=""/>
      <w:lvlJc w:val="left"/>
      <w:pPr>
        <w:tabs>
          <w:tab w:val="num" w:pos="3600"/>
        </w:tabs>
        <w:ind w:left="3600" w:hanging="360"/>
      </w:pPr>
      <w:rPr>
        <w:rFonts w:ascii="Symbol" w:hAnsi="Symbol" w:hint="default"/>
      </w:rPr>
    </w:lvl>
    <w:lvl w:ilvl="5" w:tplc="F9CA43EC" w:tentative="1">
      <w:start w:val="1"/>
      <w:numFmt w:val="bullet"/>
      <w:lvlText w:val=""/>
      <w:lvlJc w:val="left"/>
      <w:pPr>
        <w:tabs>
          <w:tab w:val="num" w:pos="4320"/>
        </w:tabs>
        <w:ind w:left="4320" w:hanging="360"/>
      </w:pPr>
      <w:rPr>
        <w:rFonts w:ascii="Symbol" w:hAnsi="Symbol" w:hint="default"/>
      </w:rPr>
    </w:lvl>
    <w:lvl w:ilvl="6" w:tplc="1922B54C" w:tentative="1">
      <w:start w:val="1"/>
      <w:numFmt w:val="bullet"/>
      <w:lvlText w:val=""/>
      <w:lvlJc w:val="left"/>
      <w:pPr>
        <w:tabs>
          <w:tab w:val="num" w:pos="5040"/>
        </w:tabs>
        <w:ind w:left="5040" w:hanging="360"/>
      </w:pPr>
      <w:rPr>
        <w:rFonts w:ascii="Symbol" w:hAnsi="Symbol" w:hint="default"/>
      </w:rPr>
    </w:lvl>
    <w:lvl w:ilvl="7" w:tplc="CF94E9DC" w:tentative="1">
      <w:start w:val="1"/>
      <w:numFmt w:val="bullet"/>
      <w:lvlText w:val=""/>
      <w:lvlJc w:val="left"/>
      <w:pPr>
        <w:tabs>
          <w:tab w:val="num" w:pos="5760"/>
        </w:tabs>
        <w:ind w:left="5760" w:hanging="360"/>
      </w:pPr>
      <w:rPr>
        <w:rFonts w:ascii="Symbol" w:hAnsi="Symbol" w:hint="default"/>
      </w:rPr>
    </w:lvl>
    <w:lvl w:ilvl="8" w:tplc="3934D7D2"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7144165"/>
    <w:multiLevelType w:val="hybridMultilevel"/>
    <w:tmpl w:val="09DCB24E"/>
    <w:lvl w:ilvl="0" w:tplc="580E723C">
      <w:numFmt w:val="bullet"/>
      <w:lvlText w:val=""/>
      <w:lvlJc w:val="left"/>
      <w:pPr>
        <w:ind w:left="720" w:hanging="360"/>
      </w:pPr>
      <w:rPr>
        <w:rFonts w:ascii="Symbol" w:eastAsia="Times New Roman" w:hAnsi="Symbol" w:cs="Times New Roman" w:hint="default"/>
        <w:u w:val="singl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8414ACF"/>
    <w:multiLevelType w:val="hybridMultilevel"/>
    <w:tmpl w:val="91EA2900"/>
    <w:lvl w:ilvl="0" w:tplc="61AC8F08">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9" w15:restartNumberingAfterBreak="0">
    <w:nsid w:val="696A46A6"/>
    <w:multiLevelType w:val="hybridMultilevel"/>
    <w:tmpl w:val="C92C52E8"/>
    <w:lvl w:ilvl="0" w:tplc="EE54C1F2">
      <w:start w:val="1"/>
      <w:numFmt w:val="decimal"/>
      <w:lvlText w:val="%1."/>
      <w:lvlJc w:val="left"/>
      <w:pPr>
        <w:ind w:left="644" w:hanging="360"/>
      </w:pPr>
      <w:rPr>
        <w:rFonts w:hint="default"/>
        <w:b/>
        <w:bCs/>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15:restartNumberingAfterBreak="0">
    <w:nsid w:val="6B6256AD"/>
    <w:multiLevelType w:val="hybridMultilevel"/>
    <w:tmpl w:val="D8BC22B0"/>
    <w:lvl w:ilvl="0" w:tplc="D8BEA942">
      <w:numFmt w:val="bullet"/>
      <w:lvlText w:val=""/>
      <w:lvlJc w:val="left"/>
      <w:pPr>
        <w:ind w:left="720" w:hanging="360"/>
      </w:pPr>
      <w:rPr>
        <w:rFonts w:ascii="Symbol" w:eastAsia="Times New Roman" w:hAnsi="Symbol" w:cs="Times New Roman" w:hint="default"/>
        <w:u w:val="singl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6D6D4465"/>
    <w:multiLevelType w:val="hybridMultilevel"/>
    <w:tmpl w:val="47142706"/>
    <w:lvl w:ilvl="0" w:tplc="5AD64C2A">
      <w:start w:val="1"/>
      <w:numFmt w:val="bullet"/>
      <w:lvlText w:val=""/>
      <w:lvlJc w:val="left"/>
      <w:pPr>
        <w:tabs>
          <w:tab w:val="num" w:pos="720"/>
        </w:tabs>
        <w:ind w:left="720" w:hanging="360"/>
      </w:pPr>
      <w:rPr>
        <w:rFonts w:ascii="Symbol" w:hAnsi="Symbol" w:hint="default"/>
      </w:rPr>
    </w:lvl>
    <w:lvl w:ilvl="1" w:tplc="5E28B808" w:tentative="1">
      <w:start w:val="1"/>
      <w:numFmt w:val="bullet"/>
      <w:lvlText w:val=""/>
      <w:lvlJc w:val="left"/>
      <w:pPr>
        <w:tabs>
          <w:tab w:val="num" w:pos="1440"/>
        </w:tabs>
        <w:ind w:left="1440" w:hanging="360"/>
      </w:pPr>
      <w:rPr>
        <w:rFonts w:ascii="Symbol" w:hAnsi="Symbol" w:hint="default"/>
      </w:rPr>
    </w:lvl>
    <w:lvl w:ilvl="2" w:tplc="95E61F86" w:tentative="1">
      <w:start w:val="1"/>
      <w:numFmt w:val="bullet"/>
      <w:lvlText w:val=""/>
      <w:lvlJc w:val="left"/>
      <w:pPr>
        <w:tabs>
          <w:tab w:val="num" w:pos="2160"/>
        </w:tabs>
        <w:ind w:left="2160" w:hanging="360"/>
      </w:pPr>
      <w:rPr>
        <w:rFonts w:ascii="Symbol" w:hAnsi="Symbol" w:hint="default"/>
      </w:rPr>
    </w:lvl>
    <w:lvl w:ilvl="3" w:tplc="D12C3D10" w:tentative="1">
      <w:start w:val="1"/>
      <w:numFmt w:val="bullet"/>
      <w:lvlText w:val=""/>
      <w:lvlJc w:val="left"/>
      <w:pPr>
        <w:tabs>
          <w:tab w:val="num" w:pos="2880"/>
        </w:tabs>
        <w:ind w:left="2880" w:hanging="360"/>
      </w:pPr>
      <w:rPr>
        <w:rFonts w:ascii="Symbol" w:hAnsi="Symbol" w:hint="default"/>
      </w:rPr>
    </w:lvl>
    <w:lvl w:ilvl="4" w:tplc="FEB4C654" w:tentative="1">
      <w:start w:val="1"/>
      <w:numFmt w:val="bullet"/>
      <w:lvlText w:val=""/>
      <w:lvlJc w:val="left"/>
      <w:pPr>
        <w:tabs>
          <w:tab w:val="num" w:pos="3600"/>
        </w:tabs>
        <w:ind w:left="3600" w:hanging="360"/>
      </w:pPr>
      <w:rPr>
        <w:rFonts w:ascii="Symbol" w:hAnsi="Symbol" w:hint="default"/>
      </w:rPr>
    </w:lvl>
    <w:lvl w:ilvl="5" w:tplc="FC5CE29E" w:tentative="1">
      <w:start w:val="1"/>
      <w:numFmt w:val="bullet"/>
      <w:lvlText w:val=""/>
      <w:lvlJc w:val="left"/>
      <w:pPr>
        <w:tabs>
          <w:tab w:val="num" w:pos="4320"/>
        </w:tabs>
        <w:ind w:left="4320" w:hanging="360"/>
      </w:pPr>
      <w:rPr>
        <w:rFonts w:ascii="Symbol" w:hAnsi="Symbol" w:hint="default"/>
      </w:rPr>
    </w:lvl>
    <w:lvl w:ilvl="6" w:tplc="692293C6" w:tentative="1">
      <w:start w:val="1"/>
      <w:numFmt w:val="bullet"/>
      <w:lvlText w:val=""/>
      <w:lvlJc w:val="left"/>
      <w:pPr>
        <w:tabs>
          <w:tab w:val="num" w:pos="5040"/>
        </w:tabs>
        <w:ind w:left="5040" w:hanging="360"/>
      </w:pPr>
      <w:rPr>
        <w:rFonts w:ascii="Symbol" w:hAnsi="Symbol" w:hint="default"/>
      </w:rPr>
    </w:lvl>
    <w:lvl w:ilvl="7" w:tplc="B07CFBD0" w:tentative="1">
      <w:start w:val="1"/>
      <w:numFmt w:val="bullet"/>
      <w:lvlText w:val=""/>
      <w:lvlJc w:val="left"/>
      <w:pPr>
        <w:tabs>
          <w:tab w:val="num" w:pos="5760"/>
        </w:tabs>
        <w:ind w:left="5760" w:hanging="360"/>
      </w:pPr>
      <w:rPr>
        <w:rFonts w:ascii="Symbol" w:hAnsi="Symbol" w:hint="default"/>
      </w:rPr>
    </w:lvl>
    <w:lvl w:ilvl="8" w:tplc="E9200B32"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6E004A14"/>
    <w:multiLevelType w:val="hybridMultilevel"/>
    <w:tmpl w:val="C92C52E8"/>
    <w:lvl w:ilvl="0" w:tplc="EE54C1F2">
      <w:start w:val="1"/>
      <w:numFmt w:val="decimal"/>
      <w:lvlText w:val="%1."/>
      <w:lvlJc w:val="left"/>
      <w:pPr>
        <w:ind w:left="644" w:hanging="360"/>
      </w:pPr>
      <w:rPr>
        <w:rFonts w:hint="default"/>
        <w:b/>
        <w:bCs/>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3" w15:restartNumberingAfterBreak="0">
    <w:nsid w:val="6EB860B8"/>
    <w:multiLevelType w:val="hybridMultilevel"/>
    <w:tmpl w:val="1D7C82C8"/>
    <w:lvl w:ilvl="0" w:tplc="1742A016">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4" w15:restartNumberingAfterBreak="0">
    <w:nsid w:val="717B4A94"/>
    <w:multiLevelType w:val="multilevel"/>
    <w:tmpl w:val="A962B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E81A7E"/>
    <w:multiLevelType w:val="hybridMultilevel"/>
    <w:tmpl w:val="0E8A2D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7F757CF5"/>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16cid:durableId="1037587282">
    <w:abstractNumId w:val="12"/>
  </w:num>
  <w:num w:numId="2" w16cid:durableId="1528905725">
    <w:abstractNumId w:val="1"/>
  </w:num>
  <w:num w:numId="3" w16cid:durableId="181088847">
    <w:abstractNumId w:val="0"/>
  </w:num>
  <w:num w:numId="4" w16cid:durableId="1867792861">
    <w:abstractNumId w:val="44"/>
  </w:num>
  <w:num w:numId="5" w16cid:durableId="316687767">
    <w:abstractNumId w:val="1"/>
  </w:num>
  <w:num w:numId="6" w16cid:durableId="1924530460">
    <w:abstractNumId w:val="4"/>
  </w:num>
  <w:num w:numId="7" w16cid:durableId="19748791">
    <w:abstractNumId w:val="46"/>
  </w:num>
  <w:num w:numId="8" w16cid:durableId="1013186564">
    <w:abstractNumId w:val="21"/>
  </w:num>
  <w:num w:numId="9" w16cid:durableId="1467120821">
    <w:abstractNumId w:val="14"/>
  </w:num>
  <w:num w:numId="10" w16cid:durableId="446698688">
    <w:abstractNumId w:val="8"/>
  </w:num>
  <w:num w:numId="11" w16cid:durableId="1332486003">
    <w:abstractNumId w:val="3"/>
  </w:num>
  <w:num w:numId="12" w16cid:durableId="508953457">
    <w:abstractNumId w:val="26"/>
  </w:num>
  <w:num w:numId="13" w16cid:durableId="350230847">
    <w:abstractNumId w:val="18"/>
  </w:num>
  <w:num w:numId="14" w16cid:durableId="2040814832">
    <w:abstractNumId w:val="36"/>
  </w:num>
  <w:num w:numId="15" w16cid:durableId="2013289013">
    <w:abstractNumId w:val="41"/>
  </w:num>
  <w:num w:numId="16" w16cid:durableId="1156142240">
    <w:abstractNumId w:val="35"/>
  </w:num>
  <w:num w:numId="17" w16cid:durableId="627710654">
    <w:abstractNumId w:val="23"/>
  </w:num>
  <w:num w:numId="18" w16cid:durableId="76051070">
    <w:abstractNumId w:val="30"/>
  </w:num>
  <w:num w:numId="19" w16cid:durableId="1087194485">
    <w:abstractNumId w:val="34"/>
  </w:num>
  <w:num w:numId="20" w16cid:durableId="2138719427">
    <w:abstractNumId w:val="6"/>
  </w:num>
  <w:num w:numId="21" w16cid:durableId="136729906">
    <w:abstractNumId w:val="40"/>
  </w:num>
  <w:num w:numId="22" w16cid:durableId="241529281">
    <w:abstractNumId w:val="37"/>
  </w:num>
  <w:num w:numId="23" w16cid:durableId="965238197">
    <w:abstractNumId w:val="45"/>
  </w:num>
  <w:num w:numId="24" w16cid:durableId="381757226">
    <w:abstractNumId w:val="20"/>
  </w:num>
  <w:num w:numId="25" w16cid:durableId="1509756300">
    <w:abstractNumId w:val="16"/>
  </w:num>
  <w:num w:numId="26" w16cid:durableId="1651013840">
    <w:abstractNumId w:val="29"/>
  </w:num>
  <w:num w:numId="27" w16cid:durableId="1622109842">
    <w:abstractNumId w:val="43"/>
  </w:num>
  <w:num w:numId="28" w16cid:durableId="1865632930">
    <w:abstractNumId w:val="25"/>
  </w:num>
  <w:num w:numId="29" w16cid:durableId="500242339">
    <w:abstractNumId w:val="10"/>
  </w:num>
  <w:num w:numId="30" w16cid:durableId="1477381739">
    <w:abstractNumId w:val="2"/>
  </w:num>
  <w:num w:numId="31" w16cid:durableId="845511751">
    <w:abstractNumId w:val="9"/>
  </w:num>
  <w:num w:numId="32" w16cid:durableId="1872110637">
    <w:abstractNumId w:val="32"/>
  </w:num>
  <w:num w:numId="33" w16cid:durableId="134031375">
    <w:abstractNumId w:val="15"/>
  </w:num>
  <w:num w:numId="34" w16cid:durableId="235358388">
    <w:abstractNumId w:val="10"/>
  </w:num>
  <w:num w:numId="35" w16cid:durableId="326710495">
    <w:abstractNumId w:val="42"/>
  </w:num>
  <w:num w:numId="36" w16cid:durableId="78722212">
    <w:abstractNumId w:val="38"/>
  </w:num>
  <w:num w:numId="37" w16cid:durableId="979992387">
    <w:abstractNumId w:val="39"/>
  </w:num>
  <w:num w:numId="38" w16cid:durableId="273221230">
    <w:abstractNumId w:val="17"/>
  </w:num>
  <w:num w:numId="39" w16cid:durableId="1768773404">
    <w:abstractNumId w:val="5"/>
  </w:num>
  <w:num w:numId="40" w16cid:durableId="878935022">
    <w:abstractNumId w:val="33"/>
  </w:num>
  <w:num w:numId="41" w16cid:durableId="1268807343">
    <w:abstractNumId w:val="11"/>
  </w:num>
  <w:num w:numId="42" w16cid:durableId="1388800545">
    <w:abstractNumId w:val="7"/>
  </w:num>
  <w:num w:numId="43" w16cid:durableId="1220943638">
    <w:abstractNumId w:val="24"/>
  </w:num>
  <w:num w:numId="44" w16cid:durableId="1401058613">
    <w:abstractNumId w:val="22"/>
  </w:num>
  <w:num w:numId="45" w16cid:durableId="716011054">
    <w:abstractNumId w:val="28"/>
  </w:num>
  <w:num w:numId="46" w16cid:durableId="646476595">
    <w:abstractNumId w:val="13"/>
  </w:num>
  <w:num w:numId="47" w16cid:durableId="659189523">
    <w:abstractNumId w:val="27"/>
  </w:num>
  <w:num w:numId="48" w16cid:durableId="1168325502">
    <w:abstractNumId w:val="19"/>
  </w:num>
  <w:num w:numId="49" w16cid:durableId="159581909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NotTrackFormatting/>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CD2"/>
    <w:rsid w:val="000011EE"/>
    <w:rsid w:val="0000238A"/>
    <w:rsid w:val="00003314"/>
    <w:rsid w:val="0000379F"/>
    <w:rsid w:val="00004979"/>
    <w:rsid w:val="0000499B"/>
    <w:rsid w:val="00005369"/>
    <w:rsid w:val="000055C2"/>
    <w:rsid w:val="0000566A"/>
    <w:rsid w:val="000057DA"/>
    <w:rsid w:val="00005F5F"/>
    <w:rsid w:val="00006A2E"/>
    <w:rsid w:val="000071A7"/>
    <w:rsid w:val="00007284"/>
    <w:rsid w:val="000072EB"/>
    <w:rsid w:val="000079DE"/>
    <w:rsid w:val="00012186"/>
    <w:rsid w:val="00012353"/>
    <w:rsid w:val="000129F8"/>
    <w:rsid w:val="00013CE1"/>
    <w:rsid w:val="0001424B"/>
    <w:rsid w:val="00014EE3"/>
    <w:rsid w:val="00015AA6"/>
    <w:rsid w:val="00015F24"/>
    <w:rsid w:val="00017EB9"/>
    <w:rsid w:val="000219F7"/>
    <w:rsid w:val="00021C48"/>
    <w:rsid w:val="000238FA"/>
    <w:rsid w:val="00024534"/>
    <w:rsid w:val="00024730"/>
    <w:rsid w:val="00024A1C"/>
    <w:rsid w:val="00024AA8"/>
    <w:rsid w:val="000253C3"/>
    <w:rsid w:val="000262E1"/>
    <w:rsid w:val="00032E2B"/>
    <w:rsid w:val="00033022"/>
    <w:rsid w:val="0003316E"/>
    <w:rsid w:val="00034A68"/>
    <w:rsid w:val="000360BF"/>
    <w:rsid w:val="00036AC5"/>
    <w:rsid w:val="00037555"/>
    <w:rsid w:val="00037B70"/>
    <w:rsid w:val="00040F19"/>
    <w:rsid w:val="00041343"/>
    <w:rsid w:val="000422E9"/>
    <w:rsid w:val="00042E04"/>
    <w:rsid w:val="00043803"/>
    <w:rsid w:val="00043DE6"/>
    <w:rsid w:val="00044034"/>
    <w:rsid w:val="000443BF"/>
    <w:rsid w:val="000446A5"/>
    <w:rsid w:val="00045BF9"/>
    <w:rsid w:val="00046648"/>
    <w:rsid w:val="00047F29"/>
    <w:rsid w:val="00050514"/>
    <w:rsid w:val="00050C3A"/>
    <w:rsid w:val="00051814"/>
    <w:rsid w:val="0005367C"/>
    <w:rsid w:val="0005402B"/>
    <w:rsid w:val="000551A0"/>
    <w:rsid w:val="00055416"/>
    <w:rsid w:val="00055D63"/>
    <w:rsid w:val="00061074"/>
    <w:rsid w:val="0006173C"/>
    <w:rsid w:val="00062C43"/>
    <w:rsid w:val="000647B5"/>
    <w:rsid w:val="0006635E"/>
    <w:rsid w:val="0006708B"/>
    <w:rsid w:val="00067DA3"/>
    <w:rsid w:val="00070BCB"/>
    <w:rsid w:val="00070CE4"/>
    <w:rsid w:val="00070D3B"/>
    <w:rsid w:val="00071BF6"/>
    <w:rsid w:val="00071D01"/>
    <w:rsid w:val="00072D74"/>
    <w:rsid w:val="00073DF4"/>
    <w:rsid w:val="0007456F"/>
    <w:rsid w:val="00075010"/>
    <w:rsid w:val="00075461"/>
    <w:rsid w:val="00076290"/>
    <w:rsid w:val="00081C9F"/>
    <w:rsid w:val="00081D78"/>
    <w:rsid w:val="0008265A"/>
    <w:rsid w:val="0008292D"/>
    <w:rsid w:val="00082EBF"/>
    <w:rsid w:val="000840D2"/>
    <w:rsid w:val="00084CE0"/>
    <w:rsid w:val="00085191"/>
    <w:rsid w:val="000857AA"/>
    <w:rsid w:val="000866BF"/>
    <w:rsid w:val="00086D4F"/>
    <w:rsid w:val="00087D43"/>
    <w:rsid w:val="000908C2"/>
    <w:rsid w:val="0009203F"/>
    <w:rsid w:val="00093B58"/>
    <w:rsid w:val="00093F31"/>
    <w:rsid w:val="00094A67"/>
    <w:rsid w:val="000A0E6A"/>
    <w:rsid w:val="000A1FB2"/>
    <w:rsid w:val="000A3066"/>
    <w:rsid w:val="000A4B89"/>
    <w:rsid w:val="000A55D7"/>
    <w:rsid w:val="000A6300"/>
    <w:rsid w:val="000A6E82"/>
    <w:rsid w:val="000A7DEA"/>
    <w:rsid w:val="000B2755"/>
    <w:rsid w:val="000B3E9C"/>
    <w:rsid w:val="000B4028"/>
    <w:rsid w:val="000B4D17"/>
    <w:rsid w:val="000B5245"/>
    <w:rsid w:val="000B5ACA"/>
    <w:rsid w:val="000B6EFD"/>
    <w:rsid w:val="000C01C9"/>
    <w:rsid w:val="000C1580"/>
    <w:rsid w:val="000C2053"/>
    <w:rsid w:val="000C26EA"/>
    <w:rsid w:val="000C2F48"/>
    <w:rsid w:val="000C4DE2"/>
    <w:rsid w:val="000C55EE"/>
    <w:rsid w:val="000D031D"/>
    <w:rsid w:val="000D1269"/>
    <w:rsid w:val="000D1856"/>
    <w:rsid w:val="000D21A1"/>
    <w:rsid w:val="000D22A8"/>
    <w:rsid w:val="000D2C52"/>
    <w:rsid w:val="000D7AF7"/>
    <w:rsid w:val="000D7B64"/>
    <w:rsid w:val="000D7CA2"/>
    <w:rsid w:val="000E053A"/>
    <w:rsid w:val="000E12B1"/>
    <w:rsid w:val="000E2159"/>
    <w:rsid w:val="000E2E57"/>
    <w:rsid w:val="000E46FF"/>
    <w:rsid w:val="000E5048"/>
    <w:rsid w:val="000E59FA"/>
    <w:rsid w:val="000E5E52"/>
    <w:rsid w:val="000E66E5"/>
    <w:rsid w:val="000E791B"/>
    <w:rsid w:val="000F182B"/>
    <w:rsid w:val="000F2BBC"/>
    <w:rsid w:val="000F2D06"/>
    <w:rsid w:val="000F35B7"/>
    <w:rsid w:val="000F3ECA"/>
    <w:rsid w:val="000F48EC"/>
    <w:rsid w:val="000F4DAE"/>
    <w:rsid w:val="000F5F7A"/>
    <w:rsid w:val="000F71CA"/>
    <w:rsid w:val="000F741B"/>
    <w:rsid w:val="000F749E"/>
    <w:rsid w:val="00102887"/>
    <w:rsid w:val="001039FF"/>
    <w:rsid w:val="001050C2"/>
    <w:rsid w:val="0010600B"/>
    <w:rsid w:val="00106592"/>
    <w:rsid w:val="00106EC3"/>
    <w:rsid w:val="00107043"/>
    <w:rsid w:val="001071E0"/>
    <w:rsid w:val="00107C50"/>
    <w:rsid w:val="001104BE"/>
    <w:rsid w:val="00110961"/>
    <w:rsid w:val="00111DBD"/>
    <w:rsid w:val="00113355"/>
    <w:rsid w:val="001135C8"/>
    <w:rsid w:val="00113BE0"/>
    <w:rsid w:val="001141A2"/>
    <w:rsid w:val="0011448C"/>
    <w:rsid w:val="001154BC"/>
    <w:rsid w:val="0011579A"/>
    <w:rsid w:val="00116ED8"/>
    <w:rsid w:val="00117350"/>
    <w:rsid w:val="0012125E"/>
    <w:rsid w:val="0012151E"/>
    <w:rsid w:val="001215BA"/>
    <w:rsid w:val="001216F7"/>
    <w:rsid w:val="00122420"/>
    <w:rsid w:val="0012307F"/>
    <w:rsid w:val="001233AE"/>
    <w:rsid w:val="001251CA"/>
    <w:rsid w:val="00125C68"/>
    <w:rsid w:val="00125D99"/>
    <w:rsid w:val="0012656F"/>
    <w:rsid w:val="00126D47"/>
    <w:rsid w:val="00130095"/>
    <w:rsid w:val="00132454"/>
    <w:rsid w:val="0013301D"/>
    <w:rsid w:val="00133263"/>
    <w:rsid w:val="0013547D"/>
    <w:rsid w:val="001378BE"/>
    <w:rsid w:val="00137C94"/>
    <w:rsid w:val="00137FCA"/>
    <w:rsid w:val="00140F45"/>
    <w:rsid w:val="00141785"/>
    <w:rsid w:val="0014346F"/>
    <w:rsid w:val="00144628"/>
    <w:rsid w:val="00145EE4"/>
    <w:rsid w:val="001513DA"/>
    <w:rsid w:val="001515B5"/>
    <w:rsid w:val="00151EF8"/>
    <w:rsid w:val="00151FA0"/>
    <w:rsid w:val="00152446"/>
    <w:rsid w:val="001525F2"/>
    <w:rsid w:val="00153383"/>
    <w:rsid w:val="0015564A"/>
    <w:rsid w:val="00157268"/>
    <w:rsid w:val="00157B0B"/>
    <w:rsid w:val="00157D8A"/>
    <w:rsid w:val="00160424"/>
    <w:rsid w:val="00160789"/>
    <w:rsid w:val="001619D7"/>
    <w:rsid w:val="00162D91"/>
    <w:rsid w:val="00165135"/>
    <w:rsid w:val="0016547F"/>
    <w:rsid w:val="001657C9"/>
    <w:rsid w:val="00165A08"/>
    <w:rsid w:val="00165E47"/>
    <w:rsid w:val="001666F4"/>
    <w:rsid w:val="001702FC"/>
    <w:rsid w:val="00171051"/>
    <w:rsid w:val="001728B4"/>
    <w:rsid w:val="00173734"/>
    <w:rsid w:val="00174566"/>
    <w:rsid w:val="00174CCC"/>
    <w:rsid w:val="0017522B"/>
    <w:rsid w:val="00175C92"/>
    <w:rsid w:val="0017696C"/>
    <w:rsid w:val="00176A3D"/>
    <w:rsid w:val="00176BAA"/>
    <w:rsid w:val="00176D97"/>
    <w:rsid w:val="00177FE9"/>
    <w:rsid w:val="001806E5"/>
    <w:rsid w:val="00180725"/>
    <w:rsid w:val="00180DA7"/>
    <w:rsid w:val="0018126A"/>
    <w:rsid w:val="0018215A"/>
    <w:rsid w:val="00183804"/>
    <w:rsid w:val="00183BE5"/>
    <w:rsid w:val="00186551"/>
    <w:rsid w:val="00186A2A"/>
    <w:rsid w:val="00186C3C"/>
    <w:rsid w:val="001874A8"/>
    <w:rsid w:val="00187865"/>
    <w:rsid w:val="00187AA0"/>
    <w:rsid w:val="0019096F"/>
    <w:rsid w:val="00190BB3"/>
    <w:rsid w:val="001915EC"/>
    <w:rsid w:val="001919D1"/>
    <w:rsid w:val="00191CD1"/>
    <w:rsid w:val="0019224C"/>
    <w:rsid w:val="0019367D"/>
    <w:rsid w:val="00194112"/>
    <w:rsid w:val="00194C4B"/>
    <w:rsid w:val="00196F44"/>
    <w:rsid w:val="0019743D"/>
    <w:rsid w:val="00197A38"/>
    <w:rsid w:val="001A27B7"/>
    <w:rsid w:val="001A2D58"/>
    <w:rsid w:val="001A4291"/>
    <w:rsid w:val="001A52EE"/>
    <w:rsid w:val="001A5370"/>
    <w:rsid w:val="001A5D93"/>
    <w:rsid w:val="001A603D"/>
    <w:rsid w:val="001A740F"/>
    <w:rsid w:val="001B1FB0"/>
    <w:rsid w:val="001B210D"/>
    <w:rsid w:val="001B4B8F"/>
    <w:rsid w:val="001B6447"/>
    <w:rsid w:val="001B71B0"/>
    <w:rsid w:val="001B7E40"/>
    <w:rsid w:val="001C0033"/>
    <w:rsid w:val="001C1048"/>
    <w:rsid w:val="001C2174"/>
    <w:rsid w:val="001C2894"/>
    <w:rsid w:val="001C3364"/>
    <w:rsid w:val="001C401D"/>
    <w:rsid w:val="001C4913"/>
    <w:rsid w:val="001C6160"/>
    <w:rsid w:val="001C632F"/>
    <w:rsid w:val="001D2C15"/>
    <w:rsid w:val="001D2CAF"/>
    <w:rsid w:val="001D306D"/>
    <w:rsid w:val="001D538E"/>
    <w:rsid w:val="001D6EBA"/>
    <w:rsid w:val="001E10DE"/>
    <w:rsid w:val="001E12D5"/>
    <w:rsid w:val="001E1F02"/>
    <w:rsid w:val="001E37FD"/>
    <w:rsid w:val="001E402B"/>
    <w:rsid w:val="001E53E4"/>
    <w:rsid w:val="001E556E"/>
    <w:rsid w:val="001E6D5D"/>
    <w:rsid w:val="001E76B8"/>
    <w:rsid w:val="001E7EBE"/>
    <w:rsid w:val="001F1B3A"/>
    <w:rsid w:val="001F2EF5"/>
    <w:rsid w:val="001F2F12"/>
    <w:rsid w:val="001F4EC6"/>
    <w:rsid w:val="001F54F4"/>
    <w:rsid w:val="001F5EE6"/>
    <w:rsid w:val="001F798B"/>
    <w:rsid w:val="002018DC"/>
    <w:rsid w:val="00201D0D"/>
    <w:rsid w:val="00204705"/>
    <w:rsid w:val="002054AA"/>
    <w:rsid w:val="00205D6A"/>
    <w:rsid w:val="00205EB9"/>
    <w:rsid w:val="00206372"/>
    <w:rsid w:val="00206405"/>
    <w:rsid w:val="00207540"/>
    <w:rsid w:val="002107E8"/>
    <w:rsid w:val="00211423"/>
    <w:rsid w:val="00213C5E"/>
    <w:rsid w:val="00214A46"/>
    <w:rsid w:val="00215029"/>
    <w:rsid w:val="00215FBD"/>
    <w:rsid w:val="002174DE"/>
    <w:rsid w:val="002214B2"/>
    <w:rsid w:val="00221805"/>
    <w:rsid w:val="00223132"/>
    <w:rsid w:val="00223DF6"/>
    <w:rsid w:val="00223E40"/>
    <w:rsid w:val="00224390"/>
    <w:rsid w:val="00224C9F"/>
    <w:rsid w:val="00225068"/>
    <w:rsid w:val="002269DF"/>
    <w:rsid w:val="00226CF4"/>
    <w:rsid w:val="00227966"/>
    <w:rsid w:val="00230217"/>
    <w:rsid w:val="0023049A"/>
    <w:rsid w:val="00230CD8"/>
    <w:rsid w:val="00230F4A"/>
    <w:rsid w:val="0023233B"/>
    <w:rsid w:val="0023446C"/>
    <w:rsid w:val="00236281"/>
    <w:rsid w:val="00237CDD"/>
    <w:rsid w:val="002405E5"/>
    <w:rsid w:val="0024061B"/>
    <w:rsid w:val="0024076C"/>
    <w:rsid w:val="00242F73"/>
    <w:rsid w:val="00243B56"/>
    <w:rsid w:val="002443F8"/>
    <w:rsid w:val="00244BCD"/>
    <w:rsid w:val="00245205"/>
    <w:rsid w:val="00245DFC"/>
    <w:rsid w:val="00246E24"/>
    <w:rsid w:val="00247CEC"/>
    <w:rsid w:val="002500F8"/>
    <w:rsid w:val="00251A10"/>
    <w:rsid w:val="0025265F"/>
    <w:rsid w:val="0025266B"/>
    <w:rsid w:val="00253019"/>
    <w:rsid w:val="00253179"/>
    <w:rsid w:val="002535B9"/>
    <w:rsid w:val="0025401B"/>
    <w:rsid w:val="00256994"/>
    <w:rsid w:val="00256D45"/>
    <w:rsid w:val="002571DB"/>
    <w:rsid w:val="00257206"/>
    <w:rsid w:val="0026159E"/>
    <w:rsid w:val="00262EFF"/>
    <w:rsid w:val="002641D9"/>
    <w:rsid w:val="00265255"/>
    <w:rsid w:val="00267234"/>
    <w:rsid w:val="00267668"/>
    <w:rsid w:val="00271F2D"/>
    <w:rsid w:val="00272C63"/>
    <w:rsid w:val="002733FF"/>
    <w:rsid w:val="00273E71"/>
    <w:rsid w:val="00274555"/>
    <w:rsid w:val="0027696E"/>
    <w:rsid w:val="00277BAF"/>
    <w:rsid w:val="002817DC"/>
    <w:rsid w:val="0028307D"/>
    <w:rsid w:val="002832CF"/>
    <w:rsid w:val="00283CD3"/>
    <w:rsid w:val="00285460"/>
    <w:rsid w:val="0028559C"/>
    <w:rsid w:val="002862EB"/>
    <w:rsid w:val="0028697B"/>
    <w:rsid w:val="00287EE3"/>
    <w:rsid w:val="0029109E"/>
    <w:rsid w:val="00291F31"/>
    <w:rsid w:val="002928D7"/>
    <w:rsid w:val="00292FBF"/>
    <w:rsid w:val="00293704"/>
    <w:rsid w:val="00294C27"/>
    <w:rsid w:val="00296BFE"/>
    <w:rsid w:val="0029716B"/>
    <w:rsid w:val="002A1D08"/>
    <w:rsid w:val="002A3CAC"/>
    <w:rsid w:val="002A3CC8"/>
    <w:rsid w:val="002A4E70"/>
    <w:rsid w:val="002A59C4"/>
    <w:rsid w:val="002A5DAA"/>
    <w:rsid w:val="002A6458"/>
    <w:rsid w:val="002A653C"/>
    <w:rsid w:val="002A69C8"/>
    <w:rsid w:val="002A6AC9"/>
    <w:rsid w:val="002A71A4"/>
    <w:rsid w:val="002B1623"/>
    <w:rsid w:val="002B3856"/>
    <w:rsid w:val="002B398A"/>
    <w:rsid w:val="002B3BC7"/>
    <w:rsid w:val="002B419B"/>
    <w:rsid w:val="002B4C4A"/>
    <w:rsid w:val="002B5E7B"/>
    <w:rsid w:val="002B617A"/>
    <w:rsid w:val="002C0141"/>
    <w:rsid w:val="002C059E"/>
    <w:rsid w:val="002C0CB2"/>
    <w:rsid w:val="002C2021"/>
    <w:rsid w:val="002C2F12"/>
    <w:rsid w:val="002C4953"/>
    <w:rsid w:val="002C5B04"/>
    <w:rsid w:val="002C7A82"/>
    <w:rsid w:val="002C7B97"/>
    <w:rsid w:val="002D024D"/>
    <w:rsid w:val="002D0EA3"/>
    <w:rsid w:val="002D1399"/>
    <w:rsid w:val="002D1C97"/>
    <w:rsid w:val="002D2E20"/>
    <w:rsid w:val="002D2F63"/>
    <w:rsid w:val="002D364D"/>
    <w:rsid w:val="002D5487"/>
    <w:rsid w:val="002D684D"/>
    <w:rsid w:val="002D68A5"/>
    <w:rsid w:val="002D6B0C"/>
    <w:rsid w:val="002D78FD"/>
    <w:rsid w:val="002E0BAE"/>
    <w:rsid w:val="002E1645"/>
    <w:rsid w:val="002E1A30"/>
    <w:rsid w:val="002E2EB8"/>
    <w:rsid w:val="002E406E"/>
    <w:rsid w:val="002E4196"/>
    <w:rsid w:val="002E4204"/>
    <w:rsid w:val="002E459A"/>
    <w:rsid w:val="002E48B4"/>
    <w:rsid w:val="002E6310"/>
    <w:rsid w:val="002E6756"/>
    <w:rsid w:val="002E6A22"/>
    <w:rsid w:val="002F2F27"/>
    <w:rsid w:val="002F3326"/>
    <w:rsid w:val="002F3E3C"/>
    <w:rsid w:val="002F438F"/>
    <w:rsid w:val="002F5CBB"/>
    <w:rsid w:val="002F7129"/>
    <w:rsid w:val="002F72F3"/>
    <w:rsid w:val="002F73DC"/>
    <w:rsid w:val="002F74E1"/>
    <w:rsid w:val="002F7AD9"/>
    <w:rsid w:val="0030005C"/>
    <w:rsid w:val="00300596"/>
    <w:rsid w:val="0030073C"/>
    <w:rsid w:val="00301A5F"/>
    <w:rsid w:val="0030209D"/>
    <w:rsid w:val="00305008"/>
    <w:rsid w:val="00305219"/>
    <w:rsid w:val="00305CD3"/>
    <w:rsid w:val="003061DD"/>
    <w:rsid w:val="003061F0"/>
    <w:rsid w:val="00306ECB"/>
    <w:rsid w:val="003100FE"/>
    <w:rsid w:val="00310DE8"/>
    <w:rsid w:val="00311818"/>
    <w:rsid w:val="00313047"/>
    <w:rsid w:val="003139FD"/>
    <w:rsid w:val="00313E28"/>
    <w:rsid w:val="00313E53"/>
    <w:rsid w:val="00313E89"/>
    <w:rsid w:val="003149C7"/>
    <w:rsid w:val="00315A53"/>
    <w:rsid w:val="003169B0"/>
    <w:rsid w:val="00316C5E"/>
    <w:rsid w:val="00316F7B"/>
    <w:rsid w:val="00317E8A"/>
    <w:rsid w:val="00320776"/>
    <w:rsid w:val="003216FA"/>
    <w:rsid w:val="00321D31"/>
    <w:rsid w:val="00322278"/>
    <w:rsid w:val="00322ECD"/>
    <w:rsid w:val="003236C8"/>
    <w:rsid w:val="00323951"/>
    <w:rsid w:val="00323985"/>
    <w:rsid w:val="00326EFB"/>
    <w:rsid w:val="0032796E"/>
    <w:rsid w:val="00327D9E"/>
    <w:rsid w:val="00330D47"/>
    <w:rsid w:val="00330D6F"/>
    <w:rsid w:val="00332CA1"/>
    <w:rsid w:val="00332F55"/>
    <w:rsid w:val="0033340F"/>
    <w:rsid w:val="003357F6"/>
    <w:rsid w:val="003374DD"/>
    <w:rsid w:val="00340EB0"/>
    <w:rsid w:val="003442C2"/>
    <w:rsid w:val="003442CE"/>
    <w:rsid w:val="00344895"/>
    <w:rsid w:val="00344B4E"/>
    <w:rsid w:val="00344CD1"/>
    <w:rsid w:val="00344CE0"/>
    <w:rsid w:val="003460F3"/>
    <w:rsid w:val="0034700C"/>
    <w:rsid w:val="00347EE8"/>
    <w:rsid w:val="00347F02"/>
    <w:rsid w:val="00351269"/>
    <w:rsid w:val="00351464"/>
    <w:rsid w:val="00354B4B"/>
    <w:rsid w:val="00356026"/>
    <w:rsid w:val="00360DA1"/>
    <w:rsid w:val="00364AE2"/>
    <w:rsid w:val="003652B3"/>
    <w:rsid w:val="00365341"/>
    <w:rsid w:val="00365911"/>
    <w:rsid w:val="00366C74"/>
    <w:rsid w:val="00367091"/>
    <w:rsid w:val="00370063"/>
    <w:rsid w:val="00370A15"/>
    <w:rsid w:val="00371FFC"/>
    <w:rsid w:val="003730C8"/>
    <w:rsid w:val="00373A8A"/>
    <w:rsid w:val="00373FEE"/>
    <w:rsid w:val="00374743"/>
    <w:rsid w:val="00375932"/>
    <w:rsid w:val="00377B2F"/>
    <w:rsid w:val="00380007"/>
    <w:rsid w:val="003818FD"/>
    <w:rsid w:val="003820B9"/>
    <w:rsid w:val="003821BA"/>
    <w:rsid w:val="0038319A"/>
    <w:rsid w:val="00383BD3"/>
    <w:rsid w:val="003845C0"/>
    <w:rsid w:val="00385379"/>
    <w:rsid w:val="00385473"/>
    <w:rsid w:val="00386B36"/>
    <w:rsid w:val="00387BA8"/>
    <w:rsid w:val="00390BA1"/>
    <w:rsid w:val="00391C30"/>
    <w:rsid w:val="00391E18"/>
    <w:rsid w:val="00392FF6"/>
    <w:rsid w:val="00393199"/>
    <w:rsid w:val="00393B8A"/>
    <w:rsid w:val="00393E62"/>
    <w:rsid w:val="003956FE"/>
    <w:rsid w:val="00396851"/>
    <w:rsid w:val="00397A61"/>
    <w:rsid w:val="003A006D"/>
    <w:rsid w:val="003A1837"/>
    <w:rsid w:val="003A785D"/>
    <w:rsid w:val="003A7E1F"/>
    <w:rsid w:val="003B01A8"/>
    <w:rsid w:val="003B11DC"/>
    <w:rsid w:val="003B39E4"/>
    <w:rsid w:val="003B3AC3"/>
    <w:rsid w:val="003B41C4"/>
    <w:rsid w:val="003B7B78"/>
    <w:rsid w:val="003C035B"/>
    <w:rsid w:val="003C082A"/>
    <w:rsid w:val="003C0D5E"/>
    <w:rsid w:val="003C15BE"/>
    <w:rsid w:val="003C172D"/>
    <w:rsid w:val="003C1D11"/>
    <w:rsid w:val="003C3EEF"/>
    <w:rsid w:val="003C4080"/>
    <w:rsid w:val="003C42FD"/>
    <w:rsid w:val="003C5EE3"/>
    <w:rsid w:val="003C7B95"/>
    <w:rsid w:val="003D066D"/>
    <w:rsid w:val="003D1E42"/>
    <w:rsid w:val="003D2BA2"/>
    <w:rsid w:val="003D378C"/>
    <w:rsid w:val="003D3BF3"/>
    <w:rsid w:val="003D43B1"/>
    <w:rsid w:val="003D561C"/>
    <w:rsid w:val="003D5830"/>
    <w:rsid w:val="003D6E8A"/>
    <w:rsid w:val="003D7E3E"/>
    <w:rsid w:val="003E07BE"/>
    <w:rsid w:val="003E1862"/>
    <w:rsid w:val="003E2A27"/>
    <w:rsid w:val="003E2BC3"/>
    <w:rsid w:val="003E4182"/>
    <w:rsid w:val="003E43C8"/>
    <w:rsid w:val="003E553C"/>
    <w:rsid w:val="003E5F72"/>
    <w:rsid w:val="003E6AD2"/>
    <w:rsid w:val="003E736D"/>
    <w:rsid w:val="003E7B23"/>
    <w:rsid w:val="003E7D7C"/>
    <w:rsid w:val="003F0918"/>
    <w:rsid w:val="003F292F"/>
    <w:rsid w:val="003F2EB8"/>
    <w:rsid w:val="003F3C9D"/>
    <w:rsid w:val="003F3ECE"/>
    <w:rsid w:val="003F54AE"/>
    <w:rsid w:val="003F5DEA"/>
    <w:rsid w:val="003F5EC5"/>
    <w:rsid w:val="003F647C"/>
    <w:rsid w:val="003F6ED9"/>
    <w:rsid w:val="00400877"/>
    <w:rsid w:val="00400D8E"/>
    <w:rsid w:val="00401BAC"/>
    <w:rsid w:val="00401D18"/>
    <w:rsid w:val="00402332"/>
    <w:rsid w:val="00402CFD"/>
    <w:rsid w:val="00402DFA"/>
    <w:rsid w:val="004049E9"/>
    <w:rsid w:val="00405ECD"/>
    <w:rsid w:val="00406790"/>
    <w:rsid w:val="00407775"/>
    <w:rsid w:val="00407F4F"/>
    <w:rsid w:val="00411386"/>
    <w:rsid w:val="004114C0"/>
    <w:rsid w:val="0041175A"/>
    <w:rsid w:val="00411E32"/>
    <w:rsid w:val="004132FE"/>
    <w:rsid w:val="0041396B"/>
    <w:rsid w:val="00414480"/>
    <w:rsid w:val="00414B0A"/>
    <w:rsid w:val="00415B43"/>
    <w:rsid w:val="00415C58"/>
    <w:rsid w:val="00420D5D"/>
    <w:rsid w:val="00423C28"/>
    <w:rsid w:val="00423DB5"/>
    <w:rsid w:val="00423DF0"/>
    <w:rsid w:val="00424DB7"/>
    <w:rsid w:val="004250C1"/>
    <w:rsid w:val="004255F4"/>
    <w:rsid w:val="00425C5B"/>
    <w:rsid w:val="00426F3C"/>
    <w:rsid w:val="004300A9"/>
    <w:rsid w:val="00431565"/>
    <w:rsid w:val="004326C3"/>
    <w:rsid w:val="00432CE8"/>
    <w:rsid w:val="004331E8"/>
    <w:rsid w:val="00433207"/>
    <w:rsid w:val="00433552"/>
    <w:rsid w:val="00433B02"/>
    <w:rsid w:val="00433FA8"/>
    <w:rsid w:val="004358AA"/>
    <w:rsid w:val="00435B5F"/>
    <w:rsid w:val="004363C4"/>
    <w:rsid w:val="00436758"/>
    <w:rsid w:val="00436A0C"/>
    <w:rsid w:val="00436BB1"/>
    <w:rsid w:val="0044010C"/>
    <w:rsid w:val="004401FE"/>
    <w:rsid w:val="0044433C"/>
    <w:rsid w:val="00445C46"/>
    <w:rsid w:val="00445DAF"/>
    <w:rsid w:val="004474ED"/>
    <w:rsid w:val="00450900"/>
    <w:rsid w:val="004515A0"/>
    <w:rsid w:val="00451647"/>
    <w:rsid w:val="004523EB"/>
    <w:rsid w:val="004527EE"/>
    <w:rsid w:val="00454902"/>
    <w:rsid w:val="00456B4F"/>
    <w:rsid w:val="0045761C"/>
    <w:rsid w:val="00457E69"/>
    <w:rsid w:val="004602B9"/>
    <w:rsid w:val="00460B4B"/>
    <w:rsid w:val="00461136"/>
    <w:rsid w:val="004612CB"/>
    <w:rsid w:val="00461935"/>
    <w:rsid w:val="00462244"/>
    <w:rsid w:val="00462BF6"/>
    <w:rsid w:val="00463DF8"/>
    <w:rsid w:val="00464F12"/>
    <w:rsid w:val="00465596"/>
    <w:rsid w:val="00466610"/>
    <w:rsid w:val="00466DFE"/>
    <w:rsid w:val="00466FFC"/>
    <w:rsid w:val="00467948"/>
    <w:rsid w:val="0047124A"/>
    <w:rsid w:val="00472C4C"/>
    <w:rsid w:val="00472DEF"/>
    <w:rsid w:val="004748A6"/>
    <w:rsid w:val="00474D02"/>
    <w:rsid w:val="00474E16"/>
    <w:rsid w:val="00476AE9"/>
    <w:rsid w:val="004772CE"/>
    <w:rsid w:val="00477702"/>
    <w:rsid w:val="00477806"/>
    <w:rsid w:val="004819CE"/>
    <w:rsid w:val="004820B8"/>
    <w:rsid w:val="00482273"/>
    <w:rsid w:val="00482824"/>
    <w:rsid w:val="00483512"/>
    <w:rsid w:val="00484D00"/>
    <w:rsid w:val="004853FF"/>
    <w:rsid w:val="00486886"/>
    <w:rsid w:val="00487C7D"/>
    <w:rsid w:val="00490921"/>
    <w:rsid w:val="00490B76"/>
    <w:rsid w:val="00491058"/>
    <w:rsid w:val="004913F9"/>
    <w:rsid w:val="00491E4B"/>
    <w:rsid w:val="004932CB"/>
    <w:rsid w:val="00493B49"/>
    <w:rsid w:val="00494C39"/>
    <w:rsid w:val="00494CAF"/>
    <w:rsid w:val="00495324"/>
    <w:rsid w:val="00495342"/>
    <w:rsid w:val="00495F1A"/>
    <w:rsid w:val="004967A5"/>
    <w:rsid w:val="00497813"/>
    <w:rsid w:val="00497FED"/>
    <w:rsid w:val="004A082D"/>
    <w:rsid w:val="004A27C6"/>
    <w:rsid w:val="004A3DBD"/>
    <w:rsid w:val="004A4E7C"/>
    <w:rsid w:val="004A519F"/>
    <w:rsid w:val="004A5268"/>
    <w:rsid w:val="004A56A2"/>
    <w:rsid w:val="004A6C78"/>
    <w:rsid w:val="004B03AA"/>
    <w:rsid w:val="004B1BD5"/>
    <w:rsid w:val="004B31C7"/>
    <w:rsid w:val="004B37DE"/>
    <w:rsid w:val="004B4F49"/>
    <w:rsid w:val="004B4FDF"/>
    <w:rsid w:val="004B5CB3"/>
    <w:rsid w:val="004B5CD3"/>
    <w:rsid w:val="004B6355"/>
    <w:rsid w:val="004B69FB"/>
    <w:rsid w:val="004B7160"/>
    <w:rsid w:val="004B7620"/>
    <w:rsid w:val="004B76D7"/>
    <w:rsid w:val="004C16AB"/>
    <w:rsid w:val="004C1DAB"/>
    <w:rsid w:val="004C2318"/>
    <w:rsid w:val="004C2436"/>
    <w:rsid w:val="004C249E"/>
    <w:rsid w:val="004C2FD6"/>
    <w:rsid w:val="004C32C2"/>
    <w:rsid w:val="004C4802"/>
    <w:rsid w:val="004C5152"/>
    <w:rsid w:val="004C5546"/>
    <w:rsid w:val="004D0EAE"/>
    <w:rsid w:val="004D2153"/>
    <w:rsid w:val="004D247A"/>
    <w:rsid w:val="004D3819"/>
    <w:rsid w:val="004D4F80"/>
    <w:rsid w:val="004D4FDA"/>
    <w:rsid w:val="004D5897"/>
    <w:rsid w:val="004E0100"/>
    <w:rsid w:val="004E0390"/>
    <w:rsid w:val="004E0825"/>
    <w:rsid w:val="004E0D19"/>
    <w:rsid w:val="004E204E"/>
    <w:rsid w:val="004E23B6"/>
    <w:rsid w:val="004E42B1"/>
    <w:rsid w:val="004E47FC"/>
    <w:rsid w:val="004E5C20"/>
    <w:rsid w:val="004E5FD0"/>
    <w:rsid w:val="004E7551"/>
    <w:rsid w:val="004F09D4"/>
    <w:rsid w:val="004F116B"/>
    <w:rsid w:val="004F1740"/>
    <w:rsid w:val="004F1838"/>
    <w:rsid w:val="004F4E2E"/>
    <w:rsid w:val="004F5291"/>
    <w:rsid w:val="004F5370"/>
    <w:rsid w:val="004F642F"/>
    <w:rsid w:val="004F6877"/>
    <w:rsid w:val="004F75DC"/>
    <w:rsid w:val="004F7A31"/>
    <w:rsid w:val="0050015C"/>
    <w:rsid w:val="005010F2"/>
    <w:rsid w:val="0050524C"/>
    <w:rsid w:val="00505979"/>
    <w:rsid w:val="00505D7B"/>
    <w:rsid w:val="00507387"/>
    <w:rsid w:val="005078D4"/>
    <w:rsid w:val="00507B76"/>
    <w:rsid w:val="00507DDD"/>
    <w:rsid w:val="0051059C"/>
    <w:rsid w:val="00512380"/>
    <w:rsid w:val="005130C2"/>
    <w:rsid w:val="00513CCB"/>
    <w:rsid w:val="00515352"/>
    <w:rsid w:val="005202BC"/>
    <w:rsid w:val="0052180D"/>
    <w:rsid w:val="00521C9E"/>
    <w:rsid w:val="00521E45"/>
    <w:rsid w:val="0052230A"/>
    <w:rsid w:val="005226A0"/>
    <w:rsid w:val="00522E2F"/>
    <w:rsid w:val="00523331"/>
    <w:rsid w:val="00524BAE"/>
    <w:rsid w:val="005265AE"/>
    <w:rsid w:val="00527603"/>
    <w:rsid w:val="00527871"/>
    <w:rsid w:val="00527924"/>
    <w:rsid w:val="00527E80"/>
    <w:rsid w:val="00530652"/>
    <w:rsid w:val="00530805"/>
    <w:rsid w:val="00530B4A"/>
    <w:rsid w:val="00532A05"/>
    <w:rsid w:val="005341E1"/>
    <w:rsid w:val="0053581C"/>
    <w:rsid w:val="00535B1F"/>
    <w:rsid w:val="00535DBB"/>
    <w:rsid w:val="00535F89"/>
    <w:rsid w:val="00536439"/>
    <w:rsid w:val="00537A4F"/>
    <w:rsid w:val="00537C85"/>
    <w:rsid w:val="00540161"/>
    <w:rsid w:val="00540AC5"/>
    <w:rsid w:val="00540E92"/>
    <w:rsid w:val="00541348"/>
    <w:rsid w:val="005418DE"/>
    <w:rsid w:val="00542478"/>
    <w:rsid w:val="00544B57"/>
    <w:rsid w:val="00544C77"/>
    <w:rsid w:val="00544D67"/>
    <w:rsid w:val="00545909"/>
    <w:rsid w:val="00545FA0"/>
    <w:rsid w:val="00546E7C"/>
    <w:rsid w:val="00547371"/>
    <w:rsid w:val="0054765C"/>
    <w:rsid w:val="005502A3"/>
    <w:rsid w:val="0055120A"/>
    <w:rsid w:val="0055140A"/>
    <w:rsid w:val="00551848"/>
    <w:rsid w:val="00553731"/>
    <w:rsid w:val="00553E94"/>
    <w:rsid w:val="00555016"/>
    <w:rsid w:val="005567AA"/>
    <w:rsid w:val="005570D7"/>
    <w:rsid w:val="00560BE8"/>
    <w:rsid w:val="005619BC"/>
    <w:rsid w:val="00563A38"/>
    <w:rsid w:val="00563FAF"/>
    <w:rsid w:val="00566273"/>
    <w:rsid w:val="005707C5"/>
    <w:rsid w:val="005723D7"/>
    <w:rsid w:val="00572627"/>
    <w:rsid w:val="00574263"/>
    <w:rsid w:val="00575375"/>
    <w:rsid w:val="00577BA5"/>
    <w:rsid w:val="00580183"/>
    <w:rsid w:val="0058159A"/>
    <w:rsid w:val="005818AE"/>
    <w:rsid w:val="00582B5D"/>
    <w:rsid w:val="0058397D"/>
    <w:rsid w:val="00583A8A"/>
    <w:rsid w:val="00583EAB"/>
    <w:rsid w:val="005841C0"/>
    <w:rsid w:val="00586136"/>
    <w:rsid w:val="0058682C"/>
    <w:rsid w:val="00586E9B"/>
    <w:rsid w:val="00587DC8"/>
    <w:rsid w:val="00591C66"/>
    <w:rsid w:val="00592679"/>
    <w:rsid w:val="00593AF8"/>
    <w:rsid w:val="00595790"/>
    <w:rsid w:val="00596D0D"/>
    <w:rsid w:val="0059741E"/>
    <w:rsid w:val="005A0036"/>
    <w:rsid w:val="005A0A2E"/>
    <w:rsid w:val="005A0C80"/>
    <w:rsid w:val="005A0EF9"/>
    <w:rsid w:val="005A1CFE"/>
    <w:rsid w:val="005A3AF5"/>
    <w:rsid w:val="005A49FC"/>
    <w:rsid w:val="005A52F7"/>
    <w:rsid w:val="005A6A09"/>
    <w:rsid w:val="005A6AFF"/>
    <w:rsid w:val="005A6C0D"/>
    <w:rsid w:val="005A77B5"/>
    <w:rsid w:val="005A7FE8"/>
    <w:rsid w:val="005B03C5"/>
    <w:rsid w:val="005B16AF"/>
    <w:rsid w:val="005B18C0"/>
    <w:rsid w:val="005B1C38"/>
    <w:rsid w:val="005B27B1"/>
    <w:rsid w:val="005B2852"/>
    <w:rsid w:val="005B451A"/>
    <w:rsid w:val="005B5174"/>
    <w:rsid w:val="005B62E6"/>
    <w:rsid w:val="005B64E1"/>
    <w:rsid w:val="005B6A82"/>
    <w:rsid w:val="005B73E8"/>
    <w:rsid w:val="005B7755"/>
    <w:rsid w:val="005B799D"/>
    <w:rsid w:val="005C0A00"/>
    <w:rsid w:val="005C0D36"/>
    <w:rsid w:val="005C154E"/>
    <w:rsid w:val="005C1809"/>
    <w:rsid w:val="005C1F0B"/>
    <w:rsid w:val="005C20AE"/>
    <w:rsid w:val="005C4F3F"/>
    <w:rsid w:val="005C6CA4"/>
    <w:rsid w:val="005C7CFB"/>
    <w:rsid w:val="005D03F9"/>
    <w:rsid w:val="005D1537"/>
    <w:rsid w:val="005D229D"/>
    <w:rsid w:val="005D619E"/>
    <w:rsid w:val="005D679F"/>
    <w:rsid w:val="005D7002"/>
    <w:rsid w:val="005E0607"/>
    <w:rsid w:val="005E18C0"/>
    <w:rsid w:val="005E2627"/>
    <w:rsid w:val="005E3E85"/>
    <w:rsid w:val="005E52A8"/>
    <w:rsid w:val="005E5B2D"/>
    <w:rsid w:val="005E5C36"/>
    <w:rsid w:val="005E5EDB"/>
    <w:rsid w:val="005E67BA"/>
    <w:rsid w:val="005E774A"/>
    <w:rsid w:val="005E7BB7"/>
    <w:rsid w:val="005F0204"/>
    <w:rsid w:val="005F055F"/>
    <w:rsid w:val="005F18CE"/>
    <w:rsid w:val="005F2A80"/>
    <w:rsid w:val="005F37A4"/>
    <w:rsid w:val="005F4D02"/>
    <w:rsid w:val="005F53D7"/>
    <w:rsid w:val="005F58AD"/>
    <w:rsid w:val="005F6726"/>
    <w:rsid w:val="005F72AB"/>
    <w:rsid w:val="005F7BB0"/>
    <w:rsid w:val="00600243"/>
    <w:rsid w:val="00600796"/>
    <w:rsid w:val="0060245C"/>
    <w:rsid w:val="00602621"/>
    <w:rsid w:val="00602809"/>
    <w:rsid w:val="00602D3D"/>
    <w:rsid w:val="00602F58"/>
    <w:rsid w:val="00605463"/>
    <w:rsid w:val="006055DC"/>
    <w:rsid w:val="00605794"/>
    <w:rsid w:val="00606486"/>
    <w:rsid w:val="006068CA"/>
    <w:rsid w:val="006075ED"/>
    <w:rsid w:val="00607669"/>
    <w:rsid w:val="006106AC"/>
    <w:rsid w:val="00611149"/>
    <w:rsid w:val="00611BAE"/>
    <w:rsid w:val="00613B44"/>
    <w:rsid w:val="0061470B"/>
    <w:rsid w:val="00614BCD"/>
    <w:rsid w:val="006168EE"/>
    <w:rsid w:val="00616E5A"/>
    <w:rsid w:val="006200BC"/>
    <w:rsid w:val="00620849"/>
    <w:rsid w:val="00620942"/>
    <w:rsid w:val="00622586"/>
    <w:rsid w:val="00623907"/>
    <w:rsid w:val="00625178"/>
    <w:rsid w:val="00625549"/>
    <w:rsid w:val="00625DB0"/>
    <w:rsid w:val="00626650"/>
    <w:rsid w:val="00631AEE"/>
    <w:rsid w:val="00631C26"/>
    <w:rsid w:val="00633B1D"/>
    <w:rsid w:val="00633D51"/>
    <w:rsid w:val="0063411C"/>
    <w:rsid w:val="00634BBC"/>
    <w:rsid w:val="00634C58"/>
    <w:rsid w:val="006350F5"/>
    <w:rsid w:val="00635DC7"/>
    <w:rsid w:val="00637813"/>
    <w:rsid w:val="0064014A"/>
    <w:rsid w:val="00643B84"/>
    <w:rsid w:val="00644309"/>
    <w:rsid w:val="00644BB3"/>
    <w:rsid w:val="00645320"/>
    <w:rsid w:val="00645D59"/>
    <w:rsid w:val="00646485"/>
    <w:rsid w:val="006466A0"/>
    <w:rsid w:val="00646D34"/>
    <w:rsid w:val="00647736"/>
    <w:rsid w:val="00651689"/>
    <w:rsid w:val="00651C84"/>
    <w:rsid w:val="0065230F"/>
    <w:rsid w:val="006542B8"/>
    <w:rsid w:val="00654ECD"/>
    <w:rsid w:val="006557F3"/>
    <w:rsid w:val="00656214"/>
    <w:rsid w:val="00656A6E"/>
    <w:rsid w:val="00656D8F"/>
    <w:rsid w:val="006614D9"/>
    <w:rsid w:val="00661DA5"/>
    <w:rsid w:val="00662994"/>
    <w:rsid w:val="00663467"/>
    <w:rsid w:val="00664B80"/>
    <w:rsid w:val="0066575D"/>
    <w:rsid w:val="00665D36"/>
    <w:rsid w:val="00665FFC"/>
    <w:rsid w:val="00667747"/>
    <w:rsid w:val="006707B2"/>
    <w:rsid w:val="0067261D"/>
    <w:rsid w:val="006732D5"/>
    <w:rsid w:val="00673F30"/>
    <w:rsid w:val="0067456C"/>
    <w:rsid w:val="00674E85"/>
    <w:rsid w:val="00675020"/>
    <w:rsid w:val="00675BBD"/>
    <w:rsid w:val="006761C8"/>
    <w:rsid w:val="00676B0C"/>
    <w:rsid w:val="00677883"/>
    <w:rsid w:val="00677B75"/>
    <w:rsid w:val="00677C8C"/>
    <w:rsid w:val="006804A9"/>
    <w:rsid w:val="00680FEF"/>
    <w:rsid w:val="00681873"/>
    <w:rsid w:val="00681AF2"/>
    <w:rsid w:val="00682FA9"/>
    <w:rsid w:val="006842F0"/>
    <w:rsid w:val="00684891"/>
    <w:rsid w:val="00685203"/>
    <w:rsid w:val="00686545"/>
    <w:rsid w:val="00687499"/>
    <w:rsid w:val="006874F0"/>
    <w:rsid w:val="00687799"/>
    <w:rsid w:val="00691C1D"/>
    <w:rsid w:val="0069219E"/>
    <w:rsid w:val="00694AA5"/>
    <w:rsid w:val="00695419"/>
    <w:rsid w:val="0069612A"/>
    <w:rsid w:val="00696C5B"/>
    <w:rsid w:val="006975D8"/>
    <w:rsid w:val="006A0C90"/>
    <w:rsid w:val="006A0E40"/>
    <w:rsid w:val="006A236C"/>
    <w:rsid w:val="006A2693"/>
    <w:rsid w:val="006A3C15"/>
    <w:rsid w:val="006A446B"/>
    <w:rsid w:val="006A6432"/>
    <w:rsid w:val="006A67A7"/>
    <w:rsid w:val="006A69AA"/>
    <w:rsid w:val="006A7E74"/>
    <w:rsid w:val="006B092B"/>
    <w:rsid w:val="006B09E0"/>
    <w:rsid w:val="006B254B"/>
    <w:rsid w:val="006B4081"/>
    <w:rsid w:val="006B4341"/>
    <w:rsid w:val="006B4BB6"/>
    <w:rsid w:val="006B50B4"/>
    <w:rsid w:val="006B5658"/>
    <w:rsid w:val="006B6256"/>
    <w:rsid w:val="006B673F"/>
    <w:rsid w:val="006B68B7"/>
    <w:rsid w:val="006B7DEE"/>
    <w:rsid w:val="006C0201"/>
    <w:rsid w:val="006C12AF"/>
    <w:rsid w:val="006C12B9"/>
    <w:rsid w:val="006C2142"/>
    <w:rsid w:val="006C2ACB"/>
    <w:rsid w:val="006C31A5"/>
    <w:rsid w:val="006C337C"/>
    <w:rsid w:val="006C3C6D"/>
    <w:rsid w:val="006C607B"/>
    <w:rsid w:val="006C6FC7"/>
    <w:rsid w:val="006C7273"/>
    <w:rsid w:val="006C7901"/>
    <w:rsid w:val="006C7D9B"/>
    <w:rsid w:val="006D045F"/>
    <w:rsid w:val="006D11CD"/>
    <w:rsid w:val="006D13F6"/>
    <w:rsid w:val="006D18D6"/>
    <w:rsid w:val="006D192B"/>
    <w:rsid w:val="006D1BA8"/>
    <w:rsid w:val="006D2360"/>
    <w:rsid w:val="006D276E"/>
    <w:rsid w:val="006D316F"/>
    <w:rsid w:val="006D34EF"/>
    <w:rsid w:val="006D535E"/>
    <w:rsid w:val="006D7242"/>
    <w:rsid w:val="006D74FE"/>
    <w:rsid w:val="006E0B2B"/>
    <w:rsid w:val="006E113A"/>
    <w:rsid w:val="006E27F2"/>
    <w:rsid w:val="006E2B00"/>
    <w:rsid w:val="006E4728"/>
    <w:rsid w:val="006E47B6"/>
    <w:rsid w:val="006E645B"/>
    <w:rsid w:val="006E6532"/>
    <w:rsid w:val="006E7FBB"/>
    <w:rsid w:val="006F02BE"/>
    <w:rsid w:val="006F1CC6"/>
    <w:rsid w:val="006F1FD4"/>
    <w:rsid w:val="006F2665"/>
    <w:rsid w:val="006F2B31"/>
    <w:rsid w:val="006F5B03"/>
    <w:rsid w:val="006F78EF"/>
    <w:rsid w:val="007017D3"/>
    <w:rsid w:val="0070193F"/>
    <w:rsid w:val="007020EC"/>
    <w:rsid w:val="00702B3D"/>
    <w:rsid w:val="00703A96"/>
    <w:rsid w:val="007053CC"/>
    <w:rsid w:val="00705BE8"/>
    <w:rsid w:val="00706759"/>
    <w:rsid w:val="007069DD"/>
    <w:rsid w:val="00707044"/>
    <w:rsid w:val="007070B2"/>
    <w:rsid w:val="00707DA6"/>
    <w:rsid w:val="0071104D"/>
    <w:rsid w:val="00711094"/>
    <w:rsid w:val="00713E36"/>
    <w:rsid w:val="007159BE"/>
    <w:rsid w:val="00715FE8"/>
    <w:rsid w:val="00716067"/>
    <w:rsid w:val="007167B6"/>
    <w:rsid w:val="00716A83"/>
    <w:rsid w:val="007203CC"/>
    <w:rsid w:val="007209A9"/>
    <w:rsid w:val="007214BB"/>
    <w:rsid w:val="00722640"/>
    <w:rsid w:val="00722705"/>
    <w:rsid w:val="00722F16"/>
    <w:rsid w:val="007230F1"/>
    <w:rsid w:val="00723823"/>
    <w:rsid w:val="0072423A"/>
    <w:rsid w:val="00724FF9"/>
    <w:rsid w:val="00725B40"/>
    <w:rsid w:val="007278D4"/>
    <w:rsid w:val="007318B7"/>
    <w:rsid w:val="00731F1C"/>
    <w:rsid w:val="00733E15"/>
    <w:rsid w:val="00734768"/>
    <w:rsid w:val="007355B2"/>
    <w:rsid w:val="00735800"/>
    <w:rsid w:val="00735B93"/>
    <w:rsid w:val="00736791"/>
    <w:rsid w:val="0074101F"/>
    <w:rsid w:val="00741CD3"/>
    <w:rsid w:val="00742B77"/>
    <w:rsid w:val="00742D9E"/>
    <w:rsid w:val="00743E32"/>
    <w:rsid w:val="00745363"/>
    <w:rsid w:val="00751E51"/>
    <w:rsid w:val="00753DF9"/>
    <w:rsid w:val="00754789"/>
    <w:rsid w:val="00755581"/>
    <w:rsid w:val="0075669B"/>
    <w:rsid w:val="00756864"/>
    <w:rsid w:val="00757537"/>
    <w:rsid w:val="00757783"/>
    <w:rsid w:val="00757F4F"/>
    <w:rsid w:val="007619D0"/>
    <w:rsid w:val="00761DAD"/>
    <w:rsid w:val="007625F1"/>
    <w:rsid w:val="007627B8"/>
    <w:rsid w:val="007641EB"/>
    <w:rsid w:val="007659E2"/>
    <w:rsid w:val="00765A6C"/>
    <w:rsid w:val="00765A71"/>
    <w:rsid w:val="00765ED4"/>
    <w:rsid w:val="00766494"/>
    <w:rsid w:val="00766B81"/>
    <w:rsid w:val="00766C08"/>
    <w:rsid w:val="00766C17"/>
    <w:rsid w:val="00766CA6"/>
    <w:rsid w:val="0076750D"/>
    <w:rsid w:val="00770090"/>
    <w:rsid w:val="00773626"/>
    <w:rsid w:val="00774E71"/>
    <w:rsid w:val="00776CEB"/>
    <w:rsid w:val="007777FF"/>
    <w:rsid w:val="0078039E"/>
    <w:rsid w:val="007807CB"/>
    <w:rsid w:val="0078300C"/>
    <w:rsid w:val="00783688"/>
    <w:rsid w:val="00783C7D"/>
    <w:rsid w:val="00785C3C"/>
    <w:rsid w:val="007879DC"/>
    <w:rsid w:val="00787B33"/>
    <w:rsid w:val="00790FD7"/>
    <w:rsid w:val="00791AC9"/>
    <w:rsid w:val="00792296"/>
    <w:rsid w:val="007922E2"/>
    <w:rsid w:val="00792768"/>
    <w:rsid w:val="00792AFA"/>
    <w:rsid w:val="00792FC0"/>
    <w:rsid w:val="00795678"/>
    <w:rsid w:val="007960EF"/>
    <w:rsid w:val="007A0484"/>
    <w:rsid w:val="007A10E0"/>
    <w:rsid w:val="007A1B76"/>
    <w:rsid w:val="007A1C89"/>
    <w:rsid w:val="007A1CB7"/>
    <w:rsid w:val="007A2B86"/>
    <w:rsid w:val="007A3706"/>
    <w:rsid w:val="007A420D"/>
    <w:rsid w:val="007A4C4E"/>
    <w:rsid w:val="007A6F63"/>
    <w:rsid w:val="007A7409"/>
    <w:rsid w:val="007A7F55"/>
    <w:rsid w:val="007B0353"/>
    <w:rsid w:val="007B0545"/>
    <w:rsid w:val="007B1488"/>
    <w:rsid w:val="007B3F12"/>
    <w:rsid w:val="007B4867"/>
    <w:rsid w:val="007B4A9E"/>
    <w:rsid w:val="007B6183"/>
    <w:rsid w:val="007B619D"/>
    <w:rsid w:val="007B636B"/>
    <w:rsid w:val="007B69E2"/>
    <w:rsid w:val="007B7EC7"/>
    <w:rsid w:val="007C0F07"/>
    <w:rsid w:val="007C1C7F"/>
    <w:rsid w:val="007C1F13"/>
    <w:rsid w:val="007C246D"/>
    <w:rsid w:val="007C2EBC"/>
    <w:rsid w:val="007C2FCC"/>
    <w:rsid w:val="007C38E4"/>
    <w:rsid w:val="007C3BD7"/>
    <w:rsid w:val="007C3C3B"/>
    <w:rsid w:val="007C3F97"/>
    <w:rsid w:val="007C4666"/>
    <w:rsid w:val="007C4D1B"/>
    <w:rsid w:val="007C4D8F"/>
    <w:rsid w:val="007C5627"/>
    <w:rsid w:val="007C57D5"/>
    <w:rsid w:val="007C5F68"/>
    <w:rsid w:val="007C697C"/>
    <w:rsid w:val="007C7BC1"/>
    <w:rsid w:val="007D1689"/>
    <w:rsid w:val="007D228E"/>
    <w:rsid w:val="007D4728"/>
    <w:rsid w:val="007D4F2A"/>
    <w:rsid w:val="007D541D"/>
    <w:rsid w:val="007D6732"/>
    <w:rsid w:val="007D67BE"/>
    <w:rsid w:val="007D7435"/>
    <w:rsid w:val="007D7680"/>
    <w:rsid w:val="007E02CD"/>
    <w:rsid w:val="007E02D1"/>
    <w:rsid w:val="007E0AA9"/>
    <w:rsid w:val="007E23A6"/>
    <w:rsid w:val="007E2449"/>
    <w:rsid w:val="007E3440"/>
    <w:rsid w:val="007E4690"/>
    <w:rsid w:val="007E531D"/>
    <w:rsid w:val="007E7320"/>
    <w:rsid w:val="007F0FE9"/>
    <w:rsid w:val="007F33C0"/>
    <w:rsid w:val="007F39A7"/>
    <w:rsid w:val="007F5E52"/>
    <w:rsid w:val="007F6A52"/>
    <w:rsid w:val="007F7FB0"/>
    <w:rsid w:val="0080093E"/>
    <w:rsid w:val="00800CBF"/>
    <w:rsid w:val="008021FB"/>
    <w:rsid w:val="0080224E"/>
    <w:rsid w:val="0080284A"/>
    <w:rsid w:val="00802CD8"/>
    <w:rsid w:val="00803396"/>
    <w:rsid w:val="0080435D"/>
    <w:rsid w:val="00804A16"/>
    <w:rsid w:val="00804C4F"/>
    <w:rsid w:val="00804E51"/>
    <w:rsid w:val="0080717C"/>
    <w:rsid w:val="00810056"/>
    <w:rsid w:val="00810D2D"/>
    <w:rsid w:val="00810EBD"/>
    <w:rsid w:val="008131CB"/>
    <w:rsid w:val="00813843"/>
    <w:rsid w:val="008139CE"/>
    <w:rsid w:val="00813BC5"/>
    <w:rsid w:val="00814778"/>
    <w:rsid w:val="00814839"/>
    <w:rsid w:val="00815013"/>
    <w:rsid w:val="00815123"/>
    <w:rsid w:val="008152B0"/>
    <w:rsid w:val="0081678A"/>
    <w:rsid w:val="00816BFA"/>
    <w:rsid w:val="00817743"/>
    <w:rsid w:val="008177EB"/>
    <w:rsid w:val="00817906"/>
    <w:rsid w:val="008200C9"/>
    <w:rsid w:val="00820B2F"/>
    <w:rsid w:val="008229A4"/>
    <w:rsid w:val="00822CFE"/>
    <w:rsid w:val="00823191"/>
    <w:rsid w:val="0082414F"/>
    <w:rsid w:val="00826AF0"/>
    <w:rsid w:val="00826C94"/>
    <w:rsid w:val="00827C33"/>
    <w:rsid w:val="00830395"/>
    <w:rsid w:val="0083088A"/>
    <w:rsid w:val="00830EBE"/>
    <w:rsid w:val="00830FE7"/>
    <w:rsid w:val="00831501"/>
    <w:rsid w:val="00832783"/>
    <w:rsid w:val="008329F0"/>
    <w:rsid w:val="00832F8F"/>
    <w:rsid w:val="008333B3"/>
    <w:rsid w:val="00834733"/>
    <w:rsid w:val="0083484D"/>
    <w:rsid w:val="008352BC"/>
    <w:rsid w:val="00836355"/>
    <w:rsid w:val="00836B38"/>
    <w:rsid w:val="0084032F"/>
    <w:rsid w:val="00840A72"/>
    <w:rsid w:val="00841B48"/>
    <w:rsid w:val="00841E6F"/>
    <w:rsid w:val="008421DC"/>
    <w:rsid w:val="00842C06"/>
    <w:rsid w:val="00842C80"/>
    <w:rsid w:val="00842FDD"/>
    <w:rsid w:val="0084450A"/>
    <w:rsid w:val="00845582"/>
    <w:rsid w:val="00845E21"/>
    <w:rsid w:val="008550E9"/>
    <w:rsid w:val="00856B77"/>
    <w:rsid w:val="00856D83"/>
    <w:rsid w:val="00861C21"/>
    <w:rsid w:val="0086349C"/>
    <w:rsid w:val="008638F8"/>
    <w:rsid w:val="008646B3"/>
    <w:rsid w:val="00864AA3"/>
    <w:rsid w:val="008655DA"/>
    <w:rsid w:val="00866590"/>
    <w:rsid w:val="0086699F"/>
    <w:rsid w:val="00872948"/>
    <w:rsid w:val="00872F2F"/>
    <w:rsid w:val="0087471C"/>
    <w:rsid w:val="00874BEB"/>
    <w:rsid w:val="00875108"/>
    <w:rsid w:val="00881759"/>
    <w:rsid w:val="008832A4"/>
    <w:rsid w:val="00883CE1"/>
    <w:rsid w:val="00884CC2"/>
    <w:rsid w:val="0088511D"/>
    <w:rsid w:val="00885A0E"/>
    <w:rsid w:val="008866E8"/>
    <w:rsid w:val="008874CB"/>
    <w:rsid w:val="0089187C"/>
    <w:rsid w:val="00892CA1"/>
    <w:rsid w:val="00893A5D"/>
    <w:rsid w:val="00893B28"/>
    <w:rsid w:val="00893E2F"/>
    <w:rsid w:val="0089403A"/>
    <w:rsid w:val="008950E1"/>
    <w:rsid w:val="00895209"/>
    <w:rsid w:val="008953C7"/>
    <w:rsid w:val="00895AAE"/>
    <w:rsid w:val="0089633C"/>
    <w:rsid w:val="008966B7"/>
    <w:rsid w:val="00896EDA"/>
    <w:rsid w:val="008A05C4"/>
    <w:rsid w:val="008A0CEA"/>
    <w:rsid w:val="008A12BE"/>
    <w:rsid w:val="008A2030"/>
    <w:rsid w:val="008A2182"/>
    <w:rsid w:val="008A2B68"/>
    <w:rsid w:val="008A3692"/>
    <w:rsid w:val="008A3D0A"/>
    <w:rsid w:val="008A430C"/>
    <w:rsid w:val="008A5093"/>
    <w:rsid w:val="008A5757"/>
    <w:rsid w:val="008A6E6D"/>
    <w:rsid w:val="008A75A2"/>
    <w:rsid w:val="008B12F4"/>
    <w:rsid w:val="008B2098"/>
    <w:rsid w:val="008B20C5"/>
    <w:rsid w:val="008B2281"/>
    <w:rsid w:val="008B3C57"/>
    <w:rsid w:val="008B3E29"/>
    <w:rsid w:val="008B5625"/>
    <w:rsid w:val="008B591B"/>
    <w:rsid w:val="008B634C"/>
    <w:rsid w:val="008C12C9"/>
    <w:rsid w:val="008C1A46"/>
    <w:rsid w:val="008C3197"/>
    <w:rsid w:val="008C412D"/>
    <w:rsid w:val="008C5A0C"/>
    <w:rsid w:val="008D115E"/>
    <w:rsid w:val="008D1855"/>
    <w:rsid w:val="008D2695"/>
    <w:rsid w:val="008D425E"/>
    <w:rsid w:val="008D479E"/>
    <w:rsid w:val="008D568D"/>
    <w:rsid w:val="008D6974"/>
    <w:rsid w:val="008D6E8A"/>
    <w:rsid w:val="008D730F"/>
    <w:rsid w:val="008D760F"/>
    <w:rsid w:val="008D77FA"/>
    <w:rsid w:val="008D799C"/>
    <w:rsid w:val="008E15F7"/>
    <w:rsid w:val="008E2044"/>
    <w:rsid w:val="008E3D23"/>
    <w:rsid w:val="008E410E"/>
    <w:rsid w:val="008E4467"/>
    <w:rsid w:val="008E5972"/>
    <w:rsid w:val="008E6434"/>
    <w:rsid w:val="008E7677"/>
    <w:rsid w:val="008E7B66"/>
    <w:rsid w:val="008F00A2"/>
    <w:rsid w:val="008F1179"/>
    <w:rsid w:val="008F1381"/>
    <w:rsid w:val="008F1629"/>
    <w:rsid w:val="008F2321"/>
    <w:rsid w:val="008F2D27"/>
    <w:rsid w:val="008F3D0A"/>
    <w:rsid w:val="008F3FC5"/>
    <w:rsid w:val="008F642B"/>
    <w:rsid w:val="0090009A"/>
    <w:rsid w:val="0090181D"/>
    <w:rsid w:val="009018FA"/>
    <w:rsid w:val="00901BEA"/>
    <w:rsid w:val="00901C54"/>
    <w:rsid w:val="009028B3"/>
    <w:rsid w:val="00904095"/>
    <w:rsid w:val="00904992"/>
    <w:rsid w:val="009051C8"/>
    <w:rsid w:val="00905618"/>
    <w:rsid w:val="009104B4"/>
    <w:rsid w:val="009107D0"/>
    <w:rsid w:val="00910B06"/>
    <w:rsid w:val="009132BF"/>
    <w:rsid w:val="009135F6"/>
    <w:rsid w:val="009148D6"/>
    <w:rsid w:val="00914CBD"/>
    <w:rsid w:val="0091740B"/>
    <w:rsid w:val="00921130"/>
    <w:rsid w:val="00921E64"/>
    <w:rsid w:val="00922AB4"/>
    <w:rsid w:val="00923075"/>
    <w:rsid w:val="0092385E"/>
    <w:rsid w:val="00923A1E"/>
    <w:rsid w:val="00924541"/>
    <w:rsid w:val="00924C09"/>
    <w:rsid w:val="00924F9C"/>
    <w:rsid w:val="00927014"/>
    <w:rsid w:val="00927D66"/>
    <w:rsid w:val="00927F14"/>
    <w:rsid w:val="00930A71"/>
    <w:rsid w:val="00931BDC"/>
    <w:rsid w:val="00931EE1"/>
    <w:rsid w:val="00932417"/>
    <w:rsid w:val="009349F6"/>
    <w:rsid w:val="00934D2C"/>
    <w:rsid w:val="00935651"/>
    <w:rsid w:val="00935FE6"/>
    <w:rsid w:val="009379D7"/>
    <w:rsid w:val="00937C3D"/>
    <w:rsid w:val="00937F1D"/>
    <w:rsid w:val="00940460"/>
    <w:rsid w:val="00940DC8"/>
    <w:rsid w:val="009417A9"/>
    <w:rsid w:val="00941A68"/>
    <w:rsid w:val="00941C51"/>
    <w:rsid w:val="0094298D"/>
    <w:rsid w:val="00943B54"/>
    <w:rsid w:val="00945BE9"/>
    <w:rsid w:val="0094620B"/>
    <w:rsid w:val="009463D4"/>
    <w:rsid w:val="00946675"/>
    <w:rsid w:val="00946702"/>
    <w:rsid w:val="0094691B"/>
    <w:rsid w:val="00946C08"/>
    <w:rsid w:val="009472F8"/>
    <w:rsid w:val="00947A8B"/>
    <w:rsid w:val="00947C4B"/>
    <w:rsid w:val="0095157A"/>
    <w:rsid w:val="00951BC9"/>
    <w:rsid w:val="00952CB5"/>
    <w:rsid w:val="009530B2"/>
    <w:rsid w:val="009547DE"/>
    <w:rsid w:val="009549F7"/>
    <w:rsid w:val="00955ABC"/>
    <w:rsid w:val="0095610D"/>
    <w:rsid w:val="00956964"/>
    <w:rsid w:val="00956A12"/>
    <w:rsid w:val="00956ABE"/>
    <w:rsid w:val="00957D50"/>
    <w:rsid w:val="00962290"/>
    <w:rsid w:val="009627C3"/>
    <w:rsid w:val="00964E75"/>
    <w:rsid w:val="00967635"/>
    <w:rsid w:val="00967C34"/>
    <w:rsid w:val="009701C6"/>
    <w:rsid w:val="00970447"/>
    <w:rsid w:val="00970920"/>
    <w:rsid w:val="00971D57"/>
    <w:rsid w:val="00972674"/>
    <w:rsid w:val="009744AD"/>
    <w:rsid w:val="00974888"/>
    <w:rsid w:val="009755B5"/>
    <w:rsid w:val="00975FA7"/>
    <w:rsid w:val="00977329"/>
    <w:rsid w:val="00977FB2"/>
    <w:rsid w:val="00980D8A"/>
    <w:rsid w:val="00982A0F"/>
    <w:rsid w:val="00984702"/>
    <w:rsid w:val="00984808"/>
    <w:rsid w:val="0098509D"/>
    <w:rsid w:val="009857B0"/>
    <w:rsid w:val="00985CAA"/>
    <w:rsid w:val="009868A0"/>
    <w:rsid w:val="0098692B"/>
    <w:rsid w:val="00986E6C"/>
    <w:rsid w:val="0098713F"/>
    <w:rsid w:val="00987177"/>
    <w:rsid w:val="00987F77"/>
    <w:rsid w:val="00990855"/>
    <w:rsid w:val="0099090F"/>
    <w:rsid w:val="00992148"/>
    <w:rsid w:val="00993FE3"/>
    <w:rsid w:val="0099426C"/>
    <w:rsid w:val="00996B37"/>
    <w:rsid w:val="00997938"/>
    <w:rsid w:val="009A0CD0"/>
    <w:rsid w:val="009A2450"/>
    <w:rsid w:val="009A2822"/>
    <w:rsid w:val="009A5EDA"/>
    <w:rsid w:val="009A6D5F"/>
    <w:rsid w:val="009A6FA1"/>
    <w:rsid w:val="009A7026"/>
    <w:rsid w:val="009A7853"/>
    <w:rsid w:val="009A7C32"/>
    <w:rsid w:val="009B085B"/>
    <w:rsid w:val="009B11F2"/>
    <w:rsid w:val="009B14E4"/>
    <w:rsid w:val="009B1914"/>
    <w:rsid w:val="009B1A63"/>
    <w:rsid w:val="009B1A97"/>
    <w:rsid w:val="009B4684"/>
    <w:rsid w:val="009B49C8"/>
    <w:rsid w:val="009B520D"/>
    <w:rsid w:val="009B56FB"/>
    <w:rsid w:val="009C11D3"/>
    <w:rsid w:val="009C43EA"/>
    <w:rsid w:val="009C5B1B"/>
    <w:rsid w:val="009C5CDF"/>
    <w:rsid w:val="009C7342"/>
    <w:rsid w:val="009C73A8"/>
    <w:rsid w:val="009D064C"/>
    <w:rsid w:val="009D0B97"/>
    <w:rsid w:val="009D1FDD"/>
    <w:rsid w:val="009D2D79"/>
    <w:rsid w:val="009D3642"/>
    <w:rsid w:val="009D50C2"/>
    <w:rsid w:val="009D6CE0"/>
    <w:rsid w:val="009D6D44"/>
    <w:rsid w:val="009D7132"/>
    <w:rsid w:val="009D773C"/>
    <w:rsid w:val="009E03D6"/>
    <w:rsid w:val="009E08C2"/>
    <w:rsid w:val="009E0DC7"/>
    <w:rsid w:val="009E108B"/>
    <w:rsid w:val="009E1C2D"/>
    <w:rsid w:val="009E2897"/>
    <w:rsid w:val="009E2D89"/>
    <w:rsid w:val="009E2E0C"/>
    <w:rsid w:val="009E2FA6"/>
    <w:rsid w:val="009E3FAD"/>
    <w:rsid w:val="009E51CE"/>
    <w:rsid w:val="009E5229"/>
    <w:rsid w:val="009E529F"/>
    <w:rsid w:val="009E6EF5"/>
    <w:rsid w:val="009E753C"/>
    <w:rsid w:val="009E78E1"/>
    <w:rsid w:val="009F0793"/>
    <w:rsid w:val="009F16B0"/>
    <w:rsid w:val="009F1ADB"/>
    <w:rsid w:val="009F21CA"/>
    <w:rsid w:val="009F2C6D"/>
    <w:rsid w:val="009F3E28"/>
    <w:rsid w:val="009F4AD2"/>
    <w:rsid w:val="009F4D7F"/>
    <w:rsid w:val="009F51C5"/>
    <w:rsid w:val="009F5292"/>
    <w:rsid w:val="009F5306"/>
    <w:rsid w:val="009F59DD"/>
    <w:rsid w:val="00A0022D"/>
    <w:rsid w:val="00A00C38"/>
    <w:rsid w:val="00A01C66"/>
    <w:rsid w:val="00A021D8"/>
    <w:rsid w:val="00A038AE"/>
    <w:rsid w:val="00A0538C"/>
    <w:rsid w:val="00A05785"/>
    <w:rsid w:val="00A07AF6"/>
    <w:rsid w:val="00A07B90"/>
    <w:rsid w:val="00A1065E"/>
    <w:rsid w:val="00A110F2"/>
    <w:rsid w:val="00A11BB3"/>
    <w:rsid w:val="00A12BF4"/>
    <w:rsid w:val="00A14122"/>
    <w:rsid w:val="00A15955"/>
    <w:rsid w:val="00A15EA0"/>
    <w:rsid w:val="00A1640A"/>
    <w:rsid w:val="00A17215"/>
    <w:rsid w:val="00A17989"/>
    <w:rsid w:val="00A17B18"/>
    <w:rsid w:val="00A206F1"/>
    <w:rsid w:val="00A2181C"/>
    <w:rsid w:val="00A218BD"/>
    <w:rsid w:val="00A23171"/>
    <w:rsid w:val="00A23A67"/>
    <w:rsid w:val="00A25FE5"/>
    <w:rsid w:val="00A269AB"/>
    <w:rsid w:val="00A27926"/>
    <w:rsid w:val="00A27FE5"/>
    <w:rsid w:val="00A30B42"/>
    <w:rsid w:val="00A31132"/>
    <w:rsid w:val="00A316E3"/>
    <w:rsid w:val="00A31963"/>
    <w:rsid w:val="00A334F8"/>
    <w:rsid w:val="00A3539F"/>
    <w:rsid w:val="00A358AC"/>
    <w:rsid w:val="00A36080"/>
    <w:rsid w:val="00A41342"/>
    <w:rsid w:val="00A42746"/>
    <w:rsid w:val="00A45067"/>
    <w:rsid w:val="00A4725A"/>
    <w:rsid w:val="00A5219C"/>
    <w:rsid w:val="00A5224E"/>
    <w:rsid w:val="00A534C5"/>
    <w:rsid w:val="00A53C1A"/>
    <w:rsid w:val="00A5518E"/>
    <w:rsid w:val="00A572D3"/>
    <w:rsid w:val="00A57ABB"/>
    <w:rsid w:val="00A60A4A"/>
    <w:rsid w:val="00A60F7E"/>
    <w:rsid w:val="00A61039"/>
    <w:rsid w:val="00A63915"/>
    <w:rsid w:val="00A63F10"/>
    <w:rsid w:val="00A64D3A"/>
    <w:rsid w:val="00A6713A"/>
    <w:rsid w:val="00A67DF6"/>
    <w:rsid w:val="00A6CE59"/>
    <w:rsid w:val="00A70FC6"/>
    <w:rsid w:val="00A710B9"/>
    <w:rsid w:val="00A71887"/>
    <w:rsid w:val="00A72B44"/>
    <w:rsid w:val="00A73AE9"/>
    <w:rsid w:val="00A74AE5"/>
    <w:rsid w:val="00A75412"/>
    <w:rsid w:val="00A75A15"/>
    <w:rsid w:val="00A75ACF"/>
    <w:rsid w:val="00A76747"/>
    <w:rsid w:val="00A76B3E"/>
    <w:rsid w:val="00A82481"/>
    <w:rsid w:val="00A824FE"/>
    <w:rsid w:val="00A82618"/>
    <w:rsid w:val="00A83191"/>
    <w:rsid w:val="00A8341A"/>
    <w:rsid w:val="00A8617C"/>
    <w:rsid w:val="00A868FC"/>
    <w:rsid w:val="00A87353"/>
    <w:rsid w:val="00A8748B"/>
    <w:rsid w:val="00A875D8"/>
    <w:rsid w:val="00A87738"/>
    <w:rsid w:val="00A8785D"/>
    <w:rsid w:val="00A91612"/>
    <w:rsid w:val="00A91969"/>
    <w:rsid w:val="00A91E4A"/>
    <w:rsid w:val="00A92362"/>
    <w:rsid w:val="00A941BC"/>
    <w:rsid w:val="00A94D44"/>
    <w:rsid w:val="00A95E50"/>
    <w:rsid w:val="00A9688B"/>
    <w:rsid w:val="00A97A8E"/>
    <w:rsid w:val="00A97B2D"/>
    <w:rsid w:val="00AA0AA6"/>
    <w:rsid w:val="00AA26DE"/>
    <w:rsid w:val="00AA31C6"/>
    <w:rsid w:val="00AA39E7"/>
    <w:rsid w:val="00AA3DCA"/>
    <w:rsid w:val="00AA4E08"/>
    <w:rsid w:val="00AA5CC9"/>
    <w:rsid w:val="00AA643C"/>
    <w:rsid w:val="00AA69AA"/>
    <w:rsid w:val="00AA6ADB"/>
    <w:rsid w:val="00AA7FC8"/>
    <w:rsid w:val="00AB0537"/>
    <w:rsid w:val="00AB0A99"/>
    <w:rsid w:val="00AB0D41"/>
    <w:rsid w:val="00AB10E9"/>
    <w:rsid w:val="00AB1219"/>
    <w:rsid w:val="00AB15FB"/>
    <w:rsid w:val="00AB2D92"/>
    <w:rsid w:val="00AB32ED"/>
    <w:rsid w:val="00AB35E2"/>
    <w:rsid w:val="00AB4111"/>
    <w:rsid w:val="00AB52B1"/>
    <w:rsid w:val="00AC03EB"/>
    <w:rsid w:val="00AC0651"/>
    <w:rsid w:val="00AC0732"/>
    <w:rsid w:val="00AC1332"/>
    <w:rsid w:val="00AC3A7B"/>
    <w:rsid w:val="00AC432E"/>
    <w:rsid w:val="00AC539D"/>
    <w:rsid w:val="00AC5791"/>
    <w:rsid w:val="00AC5C36"/>
    <w:rsid w:val="00AC5C92"/>
    <w:rsid w:val="00AD06AE"/>
    <w:rsid w:val="00AD0E5A"/>
    <w:rsid w:val="00AD109F"/>
    <w:rsid w:val="00AD2280"/>
    <w:rsid w:val="00AD2793"/>
    <w:rsid w:val="00AD2B94"/>
    <w:rsid w:val="00AD3F83"/>
    <w:rsid w:val="00AD4542"/>
    <w:rsid w:val="00AD63A9"/>
    <w:rsid w:val="00AD71E9"/>
    <w:rsid w:val="00AD7955"/>
    <w:rsid w:val="00AE072B"/>
    <w:rsid w:val="00AE0971"/>
    <w:rsid w:val="00AE11FC"/>
    <w:rsid w:val="00AE1A97"/>
    <w:rsid w:val="00AE1E16"/>
    <w:rsid w:val="00AE1E50"/>
    <w:rsid w:val="00AE3C2A"/>
    <w:rsid w:val="00AE4905"/>
    <w:rsid w:val="00AE519B"/>
    <w:rsid w:val="00AE6D05"/>
    <w:rsid w:val="00AE7508"/>
    <w:rsid w:val="00AF009F"/>
    <w:rsid w:val="00AF06E6"/>
    <w:rsid w:val="00AF12AC"/>
    <w:rsid w:val="00AF19FB"/>
    <w:rsid w:val="00AF1B75"/>
    <w:rsid w:val="00AF20EA"/>
    <w:rsid w:val="00AF363E"/>
    <w:rsid w:val="00AF3C3F"/>
    <w:rsid w:val="00AF6244"/>
    <w:rsid w:val="00AF727F"/>
    <w:rsid w:val="00B01AF4"/>
    <w:rsid w:val="00B02D85"/>
    <w:rsid w:val="00B03AE8"/>
    <w:rsid w:val="00B041BC"/>
    <w:rsid w:val="00B06F75"/>
    <w:rsid w:val="00B10A95"/>
    <w:rsid w:val="00B10CE8"/>
    <w:rsid w:val="00B10F5F"/>
    <w:rsid w:val="00B11583"/>
    <w:rsid w:val="00B1161C"/>
    <w:rsid w:val="00B11964"/>
    <w:rsid w:val="00B11F99"/>
    <w:rsid w:val="00B13C85"/>
    <w:rsid w:val="00B14D44"/>
    <w:rsid w:val="00B15997"/>
    <w:rsid w:val="00B17AD7"/>
    <w:rsid w:val="00B203B6"/>
    <w:rsid w:val="00B20F56"/>
    <w:rsid w:val="00B211F5"/>
    <w:rsid w:val="00B22467"/>
    <w:rsid w:val="00B24B7C"/>
    <w:rsid w:val="00B24BEA"/>
    <w:rsid w:val="00B25742"/>
    <w:rsid w:val="00B26029"/>
    <w:rsid w:val="00B2640C"/>
    <w:rsid w:val="00B26D62"/>
    <w:rsid w:val="00B27EA4"/>
    <w:rsid w:val="00B30A64"/>
    <w:rsid w:val="00B31221"/>
    <w:rsid w:val="00B3211B"/>
    <w:rsid w:val="00B33410"/>
    <w:rsid w:val="00B334B5"/>
    <w:rsid w:val="00B33F27"/>
    <w:rsid w:val="00B33F36"/>
    <w:rsid w:val="00B34795"/>
    <w:rsid w:val="00B35A9E"/>
    <w:rsid w:val="00B37A49"/>
    <w:rsid w:val="00B41192"/>
    <w:rsid w:val="00B419E5"/>
    <w:rsid w:val="00B42450"/>
    <w:rsid w:val="00B424D5"/>
    <w:rsid w:val="00B4282E"/>
    <w:rsid w:val="00B43525"/>
    <w:rsid w:val="00B43B09"/>
    <w:rsid w:val="00B44C7E"/>
    <w:rsid w:val="00B452E6"/>
    <w:rsid w:val="00B45AB5"/>
    <w:rsid w:val="00B45D21"/>
    <w:rsid w:val="00B46821"/>
    <w:rsid w:val="00B47347"/>
    <w:rsid w:val="00B4742C"/>
    <w:rsid w:val="00B47708"/>
    <w:rsid w:val="00B478E9"/>
    <w:rsid w:val="00B47E6E"/>
    <w:rsid w:val="00B5010D"/>
    <w:rsid w:val="00B502D9"/>
    <w:rsid w:val="00B503B4"/>
    <w:rsid w:val="00B518A7"/>
    <w:rsid w:val="00B519D6"/>
    <w:rsid w:val="00B522E5"/>
    <w:rsid w:val="00B52339"/>
    <w:rsid w:val="00B52AF6"/>
    <w:rsid w:val="00B52E94"/>
    <w:rsid w:val="00B53932"/>
    <w:rsid w:val="00B53BC0"/>
    <w:rsid w:val="00B54AF4"/>
    <w:rsid w:val="00B54AF5"/>
    <w:rsid w:val="00B55517"/>
    <w:rsid w:val="00B55929"/>
    <w:rsid w:val="00B608FC"/>
    <w:rsid w:val="00B6183C"/>
    <w:rsid w:val="00B62F71"/>
    <w:rsid w:val="00B64B62"/>
    <w:rsid w:val="00B66433"/>
    <w:rsid w:val="00B669AF"/>
    <w:rsid w:val="00B67923"/>
    <w:rsid w:val="00B706B0"/>
    <w:rsid w:val="00B70922"/>
    <w:rsid w:val="00B71489"/>
    <w:rsid w:val="00B71552"/>
    <w:rsid w:val="00B72C07"/>
    <w:rsid w:val="00B72DC9"/>
    <w:rsid w:val="00B73C3D"/>
    <w:rsid w:val="00B74846"/>
    <w:rsid w:val="00B7577D"/>
    <w:rsid w:val="00B759F2"/>
    <w:rsid w:val="00B7692E"/>
    <w:rsid w:val="00B7705C"/>
    <w:rsid w:val="00B800A7"/>
    <w:rsid w:val="00B80BC9"/>
    <w:rsid w:val="00B81579"/>
    <w:rsid w:val="00B85B87"/>
    <w:rsid w:val="00B86696"/>
    <w:rsid w:val="00B9064A"/>
    <w:rsid w:val="00B92964"/>
    <w:rsid w:val="00B92C58"/>
    <w:rsid w:val="00B92DB1"/>
    <w:rsid w:val="00B93FFB"/>
    <w:rsid w:val="00B941A9"/>
    <w:rsid w:val="00B94264"/>
    <w:rsid w:val="00B95417"/>
    <w:rsid w:val="00B95BDB"/>
    <w:rsid w:val="00B9622E"/>
    <w:rsid w:val="00B9729F"/>
    <w:rsid w:val="00B97841"/>
    <w:rsid w:val="00B97B67"/>
    <w:rsid w:val="00B97D2B"/>
    <w:rsid w:val="00BA063D"/>
    <w:rsid w:val="00BA1894"/>
    <w:rsid w:val="00BA222E"/>
    <w:rsid w:val="00BA2DBF"/>
    <w:rsid w:val="00BA3AFD"/>
    <w:rsid w:val="00BA51F7"/>
    <w:rsid w:val="00BA5FD6"/>
    <w:rsid w:val="00BB14E3"/>
    <w:rsid w:val="00BB3367"/>
    <w:rsid w:val="00BB41E4"/>
    <w:rsid w:val="00BB53BE"/>
    <w:rsid w:val="00BB579A"/>
    <w:rsid w:val="00BB6507"/>
    <w:rsid w:val="00BB70A7"/>
    <w:rsid w:val="00BC0398"/>
    <w:rsid w:val="00BC0FE5"/>
    <w:rsid w:val="00BC1143"/>
    <w:rsid w:val="00BC23CD"/>
    <w:rsid w:val="00BC32AB"/>
    <w:rsid w:val="00BC3F28"/>
    <w:rsid w:val="00BC45AE"/>
    <w:rsid w:val="00BC45F4"/>
    <w:rsid w:val="00BC4F57"/>
    <w:rsid w:val="00BC501F"/>
    <w:rsid w:val="00BC6154"/>
    <w:rsid w:val="00BC6351"/>
    <w:rsid w:val="00BC6B59"/>
    <w:rsid w:val="00BD2CA8"/>
    <w:rsid w:val="00BD35EE"/>
    <w:rsid w:val="00BE031A"/>
    <w:rsid w:val="00BE0F02"/>
    <w:rsid w:val="00BE124C"/>
    <w:rsid w:val="00BE1B10"/>
    <w:rsid w:val="00BE2502"/>
    <w:rsid w:val="00BE39F8"/>
    <w:rsid w:val="00BE3B71"/>
    <w:rsid w:val="00BE3F88"/>
    <w:rsid w:val="00BE4E39"/>
    <w:rsid w:val="00BE5685"/>
    <w:rsid w:val="00BE5A42"/>
    <w:rsid w:val="00BE6F6D"/>
    <w:rsid w:val="00BE7DB1"/>
    <w:rsid w:val="00BF1420"/>
    <w:rsid w:val="00BF4A7E"/>
    <w:rsid w:val="00BF589B"/>
    <w:rsid w:val="00BF60BD"/>
    <w:rsid w:val="00BF6EC1"/>
    <w:rsid w:val="00BF7268"/>
    <w:rsid w:val="00BF7618"/>
    <w:rsid w:val="00C00C7B"/>
    <w:rsid w:val="00C018DF"/>
    <w:rsid w:val="00C0200A"/>
    <w:rsid w:val="00C028AB"/>
    <w:rsid w:val="00C0360C"/>
    <w:rsid w:val="00C03960"/>
    <w:rsid w:val="00C03C36"/>
    <w:rsid w:val="00C048D3"/>
    <w:rsid w:val="00C06785"/>
    <w:rsid w:val="00C11351"/>
    <w:rsid w:val="00C1139D"/>
    <w:rsid w:val="00C13850"/>
    <w:rsid w:val="00C156BE"/>
    <w:rsid w:val="00C17A01"/>
    <w:rsid w:val="00C2034C"/>
    <w:rsid w:val="00C2089E"/>
    <w:rsid w:val="00C20D9B"/>
    <w:rsid w:val="00C22300"/>
    <w:rsid w:val="00C24818"/>
    <w:rsid w:val="00C24DA7"/>
    <w:rsid w:val="00C263F1"/>
    <w:rsid w:val="00C302A9"/>
    <w:rsid w:val="00C30A25"/>
    <w:rsid w:val="00C30BD6"/>
    <w:rsid w:val="00C31083"/>
    <w:rsid w:val="00C3266E"/>
    <w:rsid w:val="00C32B4F"/>
    <w:rsid w:val="00C3500F"/>
    <w:rsid w:val="00C35AE4"/>
    <w:rsid w:val="00C36A82"/>
    <w:rsid w:val="00C37555"/>
    <w:rsid w:val="00C4067F"/>
    <w:rsid w:val="00C406C0"/>
    <w:rsid w:val="00C40F30"/>
    <w:rsid w:val="00C42E8C"/>
    <w:rsid w:val="00C4391C"/>
    <w:rsid w:val="00C441C8"/>
    <w:rsid w:val="00C4494E"/>
    <w:rsid w:val="00C45415"/>
    <w:rsid w:val="00C45596"/>
    <w:rsid w:val="00C45B1E"/>
    <w:rsid w:val="00C46288"/>
    <w:rsid w:val="00C466CB"/>
    <w:rsid w:val="00C474F9"/>
    <w:rsid w:val="00C50CA0"/>
    <w:rsid w:val="00C50CE7"/>
    <w:rsid w:val="00C50F76"/>
    <w:rsid w:val="00C537B3"/>
    <w:rsid w:val="00C53CF7"/>
    <w:rsid w:val="00C56117"/>
    <w:rsid w:val="00C56439"/>
    <w:rsid w:val="00C56C8E"/>
    <w:rsid w:val="00C60BBB"/>
    <w:rsid w:val="00C61445"/>
    <w:rsid w:val="00C6177C"/>
    <w:rsid w:val="00C61C87"/>
    <w:rsid w:val="00C624FE"/>
    <w:rsid w:val="00C62F03"/>
    <w:rsid w:val="00C6398C"/>
    <w:rsid w:val="00C65439"/>
    <w:rsid w:val="00C654AF"/>
    <w:rsid w:val="00C65675"/>
    <w:rsid w:val="00C66B75"/>
    <w:rsid w:val="00C67060"/>
    <w:rsid w:val="00C67668"/>
    <w:rsid w:val="00C67F2B"/>
    <w:rsid w:val="00C70269"/>
    <w:rsid w:val="00C70A7C"/>
    <w:rsid w:val="00C717B3"/>
    <w:rsid w:val="00C736C7"/>
    <w:rsid w:val="00C745CC"/>
    <w:rsid w:val="00C7544E"/>
    <w:rsid w:val="00C7558F"/>
    <w:rsid w:val="00C77A4D"/>
    <w:rsid w:val="00C81432"/>
    <w:rsid w:val="00C8240F"/>
    <w:rsid w:val="00C82B8F"/>
    <w:rsid w:val="00C839E8"/>
    <w:rsid w:val="00C842B2"/>
    <w:rsid w:val="00C84633"/>
    <w:rsid w:val="00C8505C"/>
    <w:rsid w:val="00C856B4"/>
    <w:rsid w:val="00C864DD"/>
    <w:rsid w:val="00C877FE"/>
    <w:rsid w:val="00C90370"/>
    <w:rsid w:val="00C919E9"/>
    <w:rsid w:val="00C91FC1"/>
    <w:rsid w:val="00C929F1"/>
    <w:rsid w:val="00C94797"/>
    <w:rsid w:val="00C947DF"/>
    <w:rsid w:val="00C94C68"/>
    <w:rsid w:val="00C95479"/>
    <w:rsid w:val="00C97421"/>
    <w:rsid w:val="00C97874"/>
    <w:rsid w:val="00CA01B8"/>
    <w:rsid w:val="00CA0860"/>
    <w:rsid w:val="00CA0DA6"/>
    <w:rsid w:val="00CA428E"/>
    <w:rsid w:val="00CA475A"/>
    <w:rsid w:val="00CA48BA"/>
    <w:rsid w:val="00CA6474"/>
    <w:rsid w:val="00CA6531"/>
    <w:rsid w:val="00CA7530"/>
    <w:rsid w:val="00CA7596"/>
    <w:rsid w:val="00CA78D4"/>
    <w:rsid w:val="00CB16AF"/>
    <w:rsid w:val="00CB45F9"/>
    <w:rsid w:val="00CB4A56"/>
    <w:rsid w:val="00CB4B4F"/>
    <w:rsid w:val="00CB5ACB"/>
    <w:rsid w:val="00CB64FB"/>
    <w:rsid w:val="00CC0079"/>
    <w:rsid w:val="00CC0293"/>
    <w:rsid w:val="00CC0980"/>
    <w:rsid w:val="00CC198E"/>
    <w:rsid w:val="00CC3D67"/>
    <w:rsid w:val="00CC49DC"/>
    <w:rsid w:val="00CC67D7"/>
    <w:rsid w:val="00CD0959"/>
    <w:rsid w:val="00CD12A2"/>
    <w:rsid w:val="00CD14A1"/>
    <w:rsid w:val="00CD1573"/>
    <w:rsid w:val="00CD19D7"/>
    <w:rsid w:val="00CD2525"/>
    <w:rsid w:val="00CD26E5"/>
    <w:rsid w:val="00CD2D3D"/>
    <w:rsid w:val="00CD3E08"/>
    <w:rsid w:val="00CD3FB2"/>
    <w:rsid w:val="00CD4C8B"/>
    <w:rsid w:val="00CD5FA3"/>
    <w:rsid w:val="00CD6820"/>
    <w:rsid w:val="00CE1865"/>
    <w:rsid w:val="00CE223A"/>
    <w:rsid w:val="00CE2CB2"/>
    <w:rsid w:val="00CE4B2A"/>
    <w:rsid w:val="00CE521E"/>
    <w:rsid w:val="00CE59A0"/>
    <w:rsid w:val="00CE671F"/>
    <w:rsid w:val="00CE7305"/>
    <w:rsid w:val="00CE747A"/>
    <w:rsid w:val="00CF0426"/>
    <w:rsid w:val="00CF0AB0"/>
    <w:rsid w:val="00CF0D3E"/>
    <w:rsid w:val="00CF126C"/>
    <w:rsid w:val="00CF13F8"/>
    <w:rsid w:val="00CF1864"/>
    <w:rsid w:val="00CF1894"/>
    <w:rsid w:val="00CF22B9"/>
    <w:rsid w:val="00CF2E02"/>
    <w:rsid w:val="00CF5A36"/>
    <w:rsid w:val="00D00727"/>
    <w:rsid w:val="00D02702"/>
    <w:rsid w:val="00D031B1"/>
    <w:rsid w:val="00D06D3E"/>
    <w:rsid w:val="00D07A15"/>
    <w:rsid w:val="00D07FAB"/>
    <w:rsid w:val="00D10514"/>
    <w:rsid w:val="00D1088B"/>
    <w:rsid w:val="00D11826"/>
    <w:rsid w:val="00D11D3C"/>
    <w:rsid w:val="00D12C38"/>
    <w:rsid w:val="00D13400"/>
    <w:rsid w:val="00D14231"/>
    <w:rsid w:val="00D14890"/>
    <w:rsid w:val="00D15ACB"/>
    <w:rsid w:val="00D15D7F"/>
    <w:rsid w:val="00D20027"/>
    <w:rsid w:val="00D21186"/>
    <w:rsid w:val="00D222C9"/>
    <w:rsid w:val="00D22F8A"/>
    <w:rsid w:val="00D230E8"/>
    <w:rsid w:val="00D23287"/>
    <w:rsid w:val="00D2393A"/>
    <w:rsid w:val="00D247FF"/>
    <w:rsid w:val="00D24F46"/>
    <w:rsid w:val="00D25A42"/>
    <w:rsid w:val="00D26B5C"/>
    <w:rsid w:val="00D275BB"/>
    <w:rsid w:val="00D278D3"/>
    <w:rsid w:val="00D27C84"/>
    <w:rsid w:val="00D305F5"/>
    <w:rsid w:val="00D308B9"/>
    <w:rsid w:val="00D3240B"/>
    <w:rsid w:val="00D32763"/>
    <w:rsid w:val="00D32A23"/>
    <w:rsid w:val="00D338F5"/>
    <w:rsid w:val="00D3566D"/>
    <w:rsid w:val="00D35768"/>
    <w:rsid w:val="00D36C12"/>
    <w:rsid w:val="00D36C2B"/>
    <w:rsid w:val="00D4043C"/>
    <w:rsid w:val="00D405AB"/>
    <w:rsid w:val="00D43205"/>
    <w:rsid w:val="00D43636"/>
    <w:rsid w:val="00D4374E"/>
    <w:rsid w:val="00D4568B"/>
    <w:rsid w:val="00D46C15"/>
    <w:rsid w:val="00D46F91"/>
    <w:rsid w:val="00D47537"/>
    <w:rsid w:val="00D47EF7"/>
    <w:rsid w:val="00D50BB8"/>
    <w:rsid w:val="00D51A3B"/>
    <w:rsid w:val="00D52FDF"/>
    <w:rsid w:val="00D5391A"/>
    <w:rsid w:val="00D53AEB"/>
    <w:rsid w:val="00D551B6"/>
    <w:rsid w:val="00D56017"/>
    <w:rsid w:val="00D5636B"/>
    <w:rsid w:val="00D5732B"/>
    <w:rsid w:val="00D6075F"/>
    <w:rsid w:val="00D61BA7"/>
    <w:rsid w:val="00D61C6B"/>
    <w:rsid w:val="00D625F9"/>
    <w:rsid w:val="00D62C66"/>
    <w:rsid w:val="00D63B7D"/>
    <w:rsid w:val="00D6485E"/>
    <w:rsid w:val="00D65011"/>
    <w:rsid w:val="00D656DC"/>
    <w:rsid w:val="00D67312"/>
    <w:rsid w:val="00D70566"/>
    <w:rsid w:val="00D70A50"/>
    <w:rsid w:val="00D71C2D"/>
    <w:rsid w:val="00D72D75"/>
    <w:rsid w:val="00D73703"/>
    <w:rsid w:val="00D749F0"/>
    <w:rsid w:val="00D74B4B"/>
    <w:rsid w:val="00D74D43"/>
    <w:rsid w:val="00D75EF6"/>
    <w:rsid w:val="00D775A3"/>
    <w:rsid w:val="00D84152"/>
    <w:rsid w:val="00D842C9"/>
    <w:rsid w:val="00D87539"/>
    <w:rsid w:val="00D87C1C"/>
    <w:rsid w:val="00D90B1A"/>
    <w:rsid w:val="00D90EC2"/>
    <w:rsid w:val="00D92699"/>
    <w:rsid w:val="00D93622"/>
    <w:rsid w:val="00D94DE5"/>
    <w:rsid w:val="00D958CC"/>
    <w:rsid w:val="00D95B8D"/>
    <w:rsid w:val="00DA13F5"/>
    <w:rsid w:val="00DA1A01"/>
    <w:rsid w:val="00DA22A4"/>
    <w:rsid w:val="00DA2A61"/>
    <w:rsid w:val="00DA36B8"/>
    <w:rsid w:val="00DA388C"/>
    <w:rsid w:val="00DA4337"/>
    <w:rsid w:val="00DA581B"/>
    <w:rsid w:val="00DA6D95"/>
    <w:rsid w:val="00DB1B00"/>
    <w:rsid w:val="00DB22B7"/>
    <w:rsid w:val="00DB2DAA"/>
    <w:rsid w:val="00DB3AA5"/>
    <w:rsid w:val="00DB3C3D"/>
    <w:rsid w:val="00DC0007"/>
    <w:rsid w:val="00DC087B"/>
    <w:rsid w:val="00DC17D9"/>
    <w:rsid w:val="00DC2305"/>
    <w:rsid w:val="00DC232C"/>
    <w:rsid w:val="00DC25E8"/>
    <w:rsid w:val="00DC3EE7"/>
    <w:rsid w:val="00DC432E"/>
    <w:rsid w:val="00DC4CC9"/>
    <w:rsid w:val="00DC7E7D"/>
    <w:rsid w:val="00DD10F0"/>
    <w:rsid w:val="00DD1511"/>
    <w:rsid w:val="00DD16CD"/>
    <w:rsid w:val="00DD25B1"/>
    <w:rsid w:val="00DD27BC"/>
    <w:rsid w:val="00DD2C25"/>
    <w:rsid w:val="00DD30D0"/>
    <w:rsid w:val="00DD4087"/>
    <w:rsid w:val="00DD5792"/>
    <w:rsid w:val="00DD7574"/>
    <w:rsid w:val="00DD7B3F"/>
    <w:rsid w:val="00DE0239"/>
    <w:rsid w:val="00DE1576"/>
    <w:rsid w:val="00DE1D89"/>
    <w:rsid w:val="00DE207C"/>
    <w:rsid w:val="00DE27E6"/>
    <w:rsid w:val="00DE30F9"/>
    <w:rsid w:val="00DE5A09"/>
    <w:rsid w:val="00DE5B66"/>
    <w:rsid w:val="00DE5CFD"/>
    <w:rsid w:val="00DE6441"/>
    <w:rsid w:val="00DE675E"/>
    <w:rsid w:val="00DE6C6F"/>
    <w:rsid w:val="00DE79FC"/>
    <w:rsid w:val="00DE7D3A"/>
    <w:rsid w:val="00DF0D2A"/>
    <w:rsid w:val="00DF2A11"/>
    <w:rsid w:val="00DF318A"/>
    <w:rsid w:val="00DF3884"/>
    <w:rsid w:val="00DF6CA2"/>
    <w:rsid w:val="00E01977"/>
    <w:rsid w:val="00E02777"/>
    <w:rsid w:val="00E04081"/>
    <w:rsid w:val="00E04709"/>
    <w:rsid w:val="00E074B9"/>
    <w:rsid w:val="00E10C8E"/>
    <w:rsid w:val="00E127B6"/>
    <w:rsid w:val="00E156ED"/>
    <w:rsid w:val="00E16251"/>
    <w:rsid w:val="00E16876"/>
    <w:rsid w:val="00E17ACC"/>
    <w:rsid w:val="00E20B17"/>
    <w:rsid w:val="00E22173"/>
    <w:rsid w:val="00E22561"/>
    <w:rsid w:val="00E249BC"/>
    <w:rsid w:val="00E25065"/>
    <w:rsid w:val="00E26B06"/>
    <w:rsid w:val="00E27649"/>
    <w:rsid w:val="00E303FB"/>
    <w:rsid w:val="00E31BCA"/>
    <w:rsid w:val="00E3295B"/>
    <w:rsid w:val="00E32F2B"/>
    <w:rsid w:val="00E32F87"/>
    <w:rsid w:val="00E33551"/>
    <w:rsid w:val="00E365FF"/>
    <w:rsid w:val="00E37412"/>
    <w:rsid w:val="00E379E1"/>
    <w:rsid w:val="00E408BC"/>
    <w:rsid w:val="00E41192"/>
    <w:rsid w:val="00E419AB"/>
    <w:rsid w:val="00E43A65"/>
    <w:rsid w:val="00E445AB"/>
    <w:rsid w:val="00E44C1A"/>
    <w:rsid w:val="00E45326"/>
    <w:rsid w:val="00E46C1D"/>
    <w:rsid w:val="00E5005A"/>
    <w:rsid w:val="00E500BB"/>
    <w:rsid w:val="00E52BB5"/>
    <w:rsid w:val="00E53E1B"/>
    <w:rsid w:val="00E53E5C"/>
    <w:rsid w:val="00E53E7C"/>
    <w:rsid w:val="00E53F5B"/>
    <w:rsid w:val="00E54823"/>
    <w:rsid w:val="00E54C6E"/>
    <w:rsid w:val="00E56332"/>
    <w:rsid w:val="00E563A8"/>
    <w:rsid w:val="00E563BA"/>
    <w:rsid w:val="00E617F1"/>
    <w:rsid w:val="00E64369"/>
    <w:rsid w:val="00E64DE7"/>
    <w:rsid w:val="00E65B39"/>
    <w:rsid w:val="00E6685C"/>
    <w:rsid w:val="00E676A9"/>
    <w:rsid w:val="00E67975"/>
    <w:rsid w:val="00E67F46"/>
    <w:rsid w:val="00E70908"/>
    <w:rsid w:val="00E70B98"/>
    <w:rsid w:val="00E70F0C"/>
    <w:rsid w:val="00E71003"/>
    <w:rsid w:val="00E72812"/>
    <w:rsid w:val="00E72CEA"/>
    <w:rsid w:val="00E72FBC"/>
    <w:rsid w:val="00E73BD5"/>
    <w:rsid w:val="00E74144"/>
    <w:rsid w:val="00E74E01"/>
    <w:rsid w:val="00E75E10"/>
    <w:rsid w:val="00E77150"/>
    <w:rsid w:val="00E77708"/>
    <w:rsid w:val="00E80D16"/>
    <w:rsid w:val="00E82907"/>
    <w:rsid w:val="00E82A8B"/>
    <w:rsid w:val="00E82F4D"/>
    <w:rsid w:val="00E84AB6"/>
    <w:rsid w:val="00E84B74"/>
    <w:rsid w:val="00E85BBD"/>
    <w:rsid w:val="00E86BC2"/>
    <w:rsid w:val="00E875F7"/>
    <w:rsid w:val="00E876AB"/>
    <w:rsid w:val="00E8799D"/>
    <w:rsid w:val="00E907B6"/>
    <w:rsid w:val="00E91307"/>
    <w:rsid w:val="00E91667"/>
    <w:rsid w:val="00E94EB9"/>
    <w:rsid w:val="00E952E8"/>
    <w:rsid w:val="00E954DA"/>
    <w:rsid w:val="00E96A16"/>
    <w:rsid w:val="00E96E97"/>
    <w:rsid w:val="00E9717E"/>
    <w:rsid w:val="00EA04E5"/>
    <w:rsid w:val="00EA2069"/>
    <w:rsid w:val="00EA2C2E"/>
    <w:rsid w:val="00EA2C7F"/>
    <w:rsid w:val="00EA2F8E"/>
    <w:rsid w:val="00EA34F6"/>
    <w:rsid w:val="00EA3EF3"/>
    <w:rsid w:val="00EA3F07"/>
    <w:rsid w:val="00EA44B3"/>
    <w:rsid w:val="00EA6A01"/>
    <w:rsid w:val="00EB0CD8"/>
    <w:rsid w:val="00EB0E86"/>
    <w:rsid w:val="00EB1090"/>
    <w:rsid w:val="00EB2308"/>
    <w:rsid w:val="00EB24D3"/>
    <w:rsid w:val="00EB2B68"/>
    <w:rsid w:val="00EB3913"/>
    <w:rsid w:val="00EB46AA"/>
    <w:rsid w:val="00EB54B0"/>
    <w:rsid w:val="00EB5AC6"/>
    <w:rsid w:val="00EB5F12"/>
    <w:rsid w:val="00EC004E"/>
    <w:rsid w:val="00EC0617"/>
    <w:rsid w:val="00EC0682"/>
    <w:rsid w:val="00EC1017"/>
    <w:rsid w:val="00EC16CF"/>
    <w:rsid w:val="00EC174D"/>
    <w:rsid w:val="00EC2646"/>
    <w:rsid w:val="00EC4069"/>
    <w:rsid w:val="00EC4BD2"/>
    <w:rsid w:val="00EC6233"/>
    <w:rsid w:val="00EC72F8"/>
    <w:rsid w:val="00EC7E9D"/>
    <w:rsid w:val="00ED18C1"/>
    <w:rsid w:val="00ED1D2E"/>
    <w:rsid w:val="00ED331B"/>
    <w:rsid w:val="00ED5D11"/>
    <w:rsid w:val="00ED6F91"/>
    <w:rsid w:val="00ED7564"/>
    <w:rsid w:val="00ED7B3D"/>
    <w:rsid w:val="00ED7B94"/>
    <w:rsid w:val="00ED7BEF"/>
    <w:rsid w:val="00EE1303"/>
    <w:rsid w:val="00EE334D"/>
    <w:rsid w:val="00EE3986"/>
    <w:rsid w:val="00EE4B31"/>
    <w:rsid w:val="00EE59C1"/>
    <w:rsid w:val="00EE6CD2"/>
    <w:rsid w:val="00EE73E2"/>
    <w:rsid w:val="00EF041D"/>
    <w:rsid w:val="00EF191C"/>
    <w:rsid w:val="00EF2939"/>
    <w:rsid w:val="00EF30E3"/>
    <w:rsid w:val="00EF311D"/>
    <w:rsid w:val="00EF3641"/>
    <w:rsid w:val="00EF3B87"/>
    <w:rsid w:val="00EF3BA4"/>
    <w:rsid w:val="00EF4B0F"/>
    <w:rsid w:val="00EF4CCB"/>
    <w:rsid w:val="00EF53C5"/>
    <w:rsid w:val="00EF573E"/>
    <w:rsid w:val="00EF5B49"/>
    <w:rsid w:val="00EF5F7E"/>
    <w:rsid w:val="00EF613F"/>
    <w:rsid w:val="00EF67E1"/>
    <w:rsid w:val="00EF762E"/>
    <w:rsid w:val="00F01AB9"/>
    <w:rsid w:val="00F02258"/>
    <w:rsid w:val="00F02EBA"/>
    <w:rsid w:val="00F04023"/>
    <w:rsid w:val="00F0529F"/>
    <w:rsid w:val="00F06391"/>
    <w:rsid w:val="00F06556"/>
    <w:rsid w:val="00F06585"/>
    <w:rsid w:val="00F06996"/>
    <w:rsid w:val="00F07417"/>
    <w:rsid w:val="00F07583"/>
    <w:rsid w:val="00F07B6D"/>
    <w:rsid w:val="00F1095C"/>
    <w:rsid w:val="00F1246E"/>
    <w:rsid w:val="00F12E0A"/>
    <w:rsid w:val="00F13143"/>
    <w:rsid w:val="00F1417C"/>
    <w:rsid w:val="00F145D4"/>
    <w:rsid w:val="00F15AA0"/>
    <w:rsid w:val="00F16222"/>
    <w:rsid w:val="00F16309"/>
    <w:rsid w:val="00F165C4"/>
    <w:rsid w:val="00F16C67"/>
    <w:rsid w:val="00F16CEE"/>
    <w:rsid w:val="00F16E41"/>
    <w:rsid w:val="00F17442"/>
    <w:rsid w:val="00F20556"/>
    <w:rsid w:val="00F205BB"/>
    <w:rsid w:val="00F2060B"/>
    <w:rsid w:val="00F21335"/>
    <w:rsid w:val="00F218DB"/>
    <w:rsid w:val="00F22953"/>
    <w:rsid w:val="00F251F6"/>
    <w:rsid w:val="00F253AF"/>
    <w:rsid w:val="00F25530"/>
    <w:rsid w:val="00F27506"/>
    <w:rsid w:val="00F27529"/>
    <w:rsid w:val="00F3019A"/>
    <w:rsid w:val="00F30F67"/>
    <w:rsid w:val="00F322BB"/>
    <w:rsid w:val="00F329D1"/>
    <w:rsid w:val="00F35197"/>
    <w:rsid w:val="00F35D6C"/>
    <w:rsid w:val="00F35E55"/>
    <w:rsid w:val="00F36109"/>
    <w:rsid w:val="00F36DB1"/>
    <w:rsid w:val="00F401FF"/>
    <w:rsid w:val="00F41F9F"/>
    <w:rsid w:val="00F426BA"/>
    <w:rsid w:val="00F42F00"/>
    <w:rsid w:val="00F451B0"/>
    <w:rsid w:val="00F451DC"/>
    <w:rsid w:val="00F4634F"/>
    <w:rsid w:val="00F46A50"/>
    <w:rsid w:val="00F46ADA"/>
    <w:rsid w:val="00F47192"/>
    <w:rsid w:val="00F4772C"/>
    <w:rsid w:val="00F50702"/>
    <w:rsid w:val="00F50D66"/>
    <w:rsid w:val="00F52C15"/>
    <w:rsid w:val="00F5327C"/>
    <w:rsid w:val="00F55DC1"/>
    <w:rsid w:val="00F56FD2"/>
    <w:rsid w:val="00F574E5"/>
    <w:rsid w:val="00F57C36"/>
    <w:rsid w:val="00F609DC"/>
    <w:rsid w:val="00F615FC"/>
    <w:rsid w:val="00F6172F"/>
    <w:rsid w:val="00F61B29"/>
    <w:rsid w:val="00F62969"/>
    <w:rsid w:val="00F6296C"/>
    <w:rsid w:val="00F62A30"/>
    <w:rsid w:val="00F63232"/>
    <w:rsid w:val="00F66EEE"/>
    <w:rsid w:val="00F70A6E"/>
    <w:rsid w:val="00F70D34"/>
    <w:rsid w:val="00F71909"/>
    <w:rsid w:val="00F71993"/>
    <w:rsid w:val="00F749E8"/>
    <w:rsid w:val="00F7527E"/>
    <w:rsid w:val="00F7531D"/>
    <w:rsid w:val="00F7565F"/>
    <w:rsid w:val="00F77B1B"/>
    <w:rsid w:val="00F80293"/>
    <w:rsid w:val="00F80629"/>
    <w:rsid w:val="00F8159E"/>
    <w:rsid w:val="00F81761"/>
    <w:rsid w:val="00F817BF"/>
    <w:rsid w:val="00F81BC1"/>
    <w:rsid w:val="00F81E77"/>
    <w:rsid w:val="00F8215B"/>
    <w:rsid w:val="00F83363"/>
    <w:rsid w:val="00F83CA8"/>
    <w:rsid w:val="00F84C18"/>
    <w:rsid w:val="00F84D60"/>
    <w:rsid w:val="00F855FF"/>
    <w:rsid w:val="00F85D90"/>
    <w:rsid w:val="00F86459"/>
    <w:rsid w:val="00F866C1"/>
    <w:rsid w:val="00F877A9"/>
    <w:rsid w:val="00F87EBB"/>
    <w:rsid w:val="00F920E6"/>
    <w:rsid w:val="00F92879"/>
    <w:rsid w:val="00F95B4C"/>
    <w:rsid w:val="00F97972"/>
    <w:rsid w:val="00FA022A"/>
    <w:rsid w:val="00FA026E"/>
    <w:rsid w:val="00FA0D5E"/>
    <w:rsid w:val="00FA0FAA"/>
    <w:rsid w:val="00FA14E4"/>
    <w:rsid w:val="00FA276C"/>
    <w:rsid w:val="00FA39AB"/>
    <w:rsid w:val="00FA535E"/>
    <w:rsid w:val="00FA57D5"/>
    <w:rsid w:val="00FA67AA"/>
    <w:rsid w:val="00FA6A0A"/>
    <w:rsid w:val="00FA6F0D"/>
    <w:rsid w:val="00FA71FF"/>
    <w:rsid w:val="00FA73AB"/>
    <w:rsid w:val="00FB1A51"/>
    <w:rsid w:val="00FB1D39"/>
    <w:rsid w:val="00FB23BB"/>
    <w:rsid w:val="00FC18B6"/>
    <w:rsid w:val="00FC45D6"/>
    <w:rsid w:val="00FC46BE"/>
    <w:rsid w:val="00FC5BB3"/>
    <w:rsid w:val="00FC6769"/>
    <w:rsid w:val="00FC6F28"/>
    <w:rsid w:val="00FC7B06"/>
    <w:rsid w:val="00FD1515"/>
    <w:rsid w:val="00FD1B1A"/>
    <w:rsid w:val="00FD4054"/>
    <w:rsid w:val="00FD449B"/>
    <w:rsid w:val="00FD4F7D"/>
    <w:rsid w:val="00FD510D"/>
    <w:rsid w:val="00FD51BD"/>
    <w:rsid w:val="00FD7079"/>
    <w:rsid w:val="00FD7106"/>
    <w:rsid w:val="00FD7466"/>
    <w:rsid w:val="00FE27F3"/>
    <w:rsid w:val="00FE494A"/>
    <w:rsid w:val="00FE563E"/>
    <w:rsid w:val="00FE5BE4"/>
    <w:rsid w:val="00FE6AF7"/>
    <w:rsid w:val="00FE732F"/>
    <w:rsid w:val="00FE76F0"/>
    <w:rsid w:val="00FE79DD"/>
    <w:rsid w:val="00FF0133"/>
    <w:rsid w:val="00FF04ED"/>
    <w:rsid w:val="00FF0EE6"/>
    <w:rsid w:val="00FF2187"/>
    <w:rsid w:val="00FF2795"/>
    <w:rsid w:val="00FF439B"/>
    <w:rsid w:val="00FF5AE7"/>
    <w:rsid w:val="00FF724F"/>
    <w:rsid w:val="015C0C23"/>
    <w:rsid w:val="018677FE"/>
    <w:rsid w:val="018845A7"/>
    <w:rsid w:val="01BC91F6"/>
    <w:rsid w:val="01CC6CFD"/>
    <w:rsid w:val="01ED81E5"/>
    <w:rsid w:val="021236DC"/>
    <w:rsid w:val="02C4CA03"/>
    <w:rsid w:val="02CD785A"/>
    <w:rsid w:val="02D4CD6D"/>
    <w:rsid w:val="02DB275C"/>
    <w:rsid w:val="02FE120E"/>
    <w:rsid w:val="03235011"/>
    <w:rsid w:val="03A545D1"/>
    <w:rsid w:val="03F7B8F1"/>
    <w:rsid w:val="042A5676"/>
    <w:rsid w:val="0498AEB5"/>
    <w:rsid w:val="04E0C330"/>
    <w:rsid w:val="057DC235"/>
    <w:rsid w:val="0583ECAA"/>
    <w:rsid w:val="06317F26"/>
    <w:rsid w:val="06683B2E"/>
    <w:rsid w:val="068B7A2A"/>
    <w:rsid w:val="07C23BCE"/>
    <w:rsid w:val="0819050C"/>
    <w:rsid w:val="082A0E08"/>
    <w:rsid w:val="0845CFBD"/>
    <w:rsid w:val="0853BA0D"/>
    <w:rsid w:val="0870988E"/>
    <w:rsid w:val="096497F4"/>
    <w:rsid w:val="09D54EE7"/>
    <w:rsid w:val="0A03E4EC"/>
    <w:rsid w:val="0A49AB74"/>
    <w:rsid w:val="0A5F3CC5"/>
    <w:rsid w:val="0AB09548"/>
    <w:rsid w:val="0B20DC23"/>
    <w:rsid w:val="0B420B0A"/>
    <w:rsid w:val="0B7A1680"/>
    <w:rsid w:val="0B7AD727"/>
    <w:rsid w:val="0BF420AB"/>
    <w:rsid w:val="0C0E819A"/>
    <w:rsid w:val="0C39179A"/>
    <w:rsid w:val="0C7E0E89"/>
    <w:rsid w:val="0C8A6C2C"/>
    <w:rsid w:val="0C9A68AC"/>
    <w:rsid w:val="0CAD738D"/>
    <w:rsid w:val="0D5EA8B6"/>
    <w:rsid w:val="0DA228FD"/>
    <w:rsid w:val="0E27F293"/>
    <w:rsid w:val="0EBB9D06"/>
    <w:rsid w:val="0EC59327"/>
    <w:rsid w:val="0EF543C9"/>
    <w:rsid w:val="0F13C70A"/>
    <w:rsid w:val="0F416797"/>
    <w:rsid w:val="0F7AE310"/>
    <w:rsid w:val="0FAA0324"/>
    <w:rsid w:val="100DF449"/>
    <w:rsid w:val="109F6A0B"/>
    <w:rsid w:val="10BD5200"/>
    <w:rsid w:val="113BBAF0"/>
    <w:rsid w:val="1198AB4C"/>
    <w:rsid w:val="11D84170"/>
    <w:rsid w:val="12155967"/>
    <w:rsid w:val="1223F9F0"/>
    <w:rsid w:val="12FD6DD0"/>
    <w:rsid w:val="130A6F8D"/>
    <w:rsid w:val="130BD53F"/>
    <w:rsid w:val="13F3E71A"/>
    <w:rsid w:val="140370D7"/>
    <w:rsid w:val="149F219D"/>
    <w:rsid w:val="14FCE4E9"/>
    <w:rsid w:val="15265C5B"/>
    <w:rsid w:val="15A985DE"/>
    <w:rsid w:val="15CDBDFE"/>
    <w:rsid w:val="161D68EB"/>
    <w:rsid w:val="16B08C43"/>
    <w:rsid w:val="16BA0580"/>
    <w:rsid w:val="16DA3CD1"/>
    <w:rsid w:val="173B013C"/>
    <w:rsid w:val="1786F8F4"/>
    <w:rsid w:val="1787800F"/>
    <w:rsid w:val="1787BB5D"/>
    <w:rsid w:val="17A33918"/>
    <w:rsid w:val="17A98A3F"/>
    <w:rsid w:val="180ED1EE"/>
    <w:rsid w:val="181BF4C6"/>
    <w:rsid w:val="193ED6A8"/>
    <w:rsid w:val="19554E9D"/>
    <w:rsid w:val="1956D9B7"/>
    <w:rsid w:val="196A0CCC"/>
    <w:rsid w:val="196BDA75"/>
    <w:rsid w:val="1994B5E6"/>
    <w:rsid w:val="19AF03BB"/>
    <w:rsid w:val="1A14930F"/>
    <w:rsid w:val="1A341460"/>
    <w:rsid w:val="1B0E39F2"/>
    <w:rsid w:val="1B125D3F"/>
    <w:rsid w:val="1B58B4F4"/>
    <w:rsid w:val="1B6E8EE5"/>
    <w:rsid w:val="1B802E63"/>
    <w:rsid w:val="1BBDC5A2"/>
    <w:rsid w:val="1C0DEB44"/>
    <w:rsid w:val="1C33E7FD"/>
    <w:rsid w:val="1CBCA113"/>
    <w:rsid w:val="1CC4D6A4"/>
    <w:rsid w:val="1D2D07C5"/>
    <w:rsid w:val="1D7953C7"/>
    <w:rsid w:val="1DC840D7"/>
    <w:rsid w:val="1DDD9936"/>
    <w:rsid w:val="1DE7C228"/>
    <w:rsid w:val="1E1513F4"/>
    <w:rsid w:val="1E5F7250"/>
    <w:rsid w:val="1E682709"/>
    <w:rsid w:val="1E6E87DD"/>
    <w:rsid w:val="1F298723"/>
    <w:rsid w:val="1FA2A873"/>
    <w:rsid w:val="20CFDE62"/>
    <w:rsid w:val="2112D0CA"/>
    <w:rsid w:val="21732673"/>
    <w:rsid w:val="217C7F57"/>
    <w:rsid w:val="21FDDE95"/>
    <w:rsid w:val="2252EC08"/>
    <w:rsid w:val="226EB478"/>
    <w:rsid w:val="22942A16"/>
    <w:rsid w:val="22FFE030"/>
    <w:rsid w:val="23A26F6C"/>
    <w:rsid w:val="23CF9FBF"/>
    <w:rsid w:val="23ECC210"/>
    <w:rsid w:val="240A1972"/>
    <w:rsid w:val="2453667F"/>
    <w:rsid w:val="24CFD82C"/>
    <w:rsid w:val="259BC7A1"/>
    <w:rsid w:val="25DEEBF8"/>
    <w:rsid w:val="26089CA6"/>
    <w:rsid w:val="2610EDD8"/>
    <w:rsid w:val="26130C9E"/>
    <w:rsid w:val="261F8E61"/>
    <w:rsid w:val="2626E374"/>
    <w:rsid w:val="2636BE7B"/>
    <w:rsid w:val="2655E4C7"/>
    <w:rsid w:val="269F31D4"/>
    <w:rsid w:val="26EAF6BB"/>
    <w:rsid w:val="2749CEF8"/>
    <w:rsid w:val="2768B9C7"/>
    <w:rsid w:val="281F1751"/>
    <w:rsid w:val="289B88FE"/>
    <w:rsid w:val="28A39EB8"/>
    <w:rsid w:val="28F3271D"/>
    <w:rsid w:val="2940A20F"/>
    <w:rsid w:val="2A078EBE"/>
    <w:rsid w:val="2A0D2EC1"/>
    <w:rsid w:val="2A7718F5"/>
    <w:rsid w:val="2A830447"/>
    <w:rsid w:val="2A9EA483"/>
    <w:rsid w:val="2ADCD717"/>
    <w:rsid w:val="2BB6DFFA"/>
    <w:rsid w:val="2C03B317"/>
    <w:rsid w:val="2C05B6E8"/>
    <w:rsid w:val="2C6E5275"/>
    <w:rsid w:val="2D913DF9"/>
    <w:rsid w:val="2DDD35B1"/>
    <w:rsid w:val="2DF8E7FF"/>
    <w:rsid w:val="2E02AB4F"/>
    <w:rsid w:val="2E29B484"/>
    <w:rsid w:val="2E605F34"/>
    <w:rsid w:val="2E648281"/>
    <w:rsid w:val="2ED676F2"/>
    <w:rsid w:val="2F0F5276"/>
    <w:rsid w:val="2F6097A1"/>
    <w:rsid w:val="2FB70C95"/>
    <w:rsid w:val="303DD24A"/>
    <w:rsid w:val="3060B052"/>
    <w:rsid w:val="308E97D4"/>
    <w:rsid w:val="30F12178"/>
    <w:rsid w:val="3117F7DC"/>
    <w:rsid w:val="314F6F43"/>
    <w:rsid w:val="317A089A"/>
    <w:rsid w:val="317C3D4B"/>
    <w:rsid w:val="3182973A"/>
    <w:rsid w:val="318E0F9A"/>
    <w:rsid w:val="31C46600"/>
    <w:rsid w:val="31DDBCDC"/>
    <w:rsid w:val="31E0B58B"/>
    <w:rsid w:val="320DB30D"/>
    <w:rsid w:val="32CE948E"/>
    <w:rsid w:val="32E41FBE"/>
    <w:rsid w:val="32F19BEF"/>
    <w:rsid w:val="32FC192B"/>
    <w:rsid w:val="333BAF4F"/>
    <w:rsid w:val="333EDB69"/>
    <w:rsid w:val="3367E67E"/>
    <w:rsid w:val="33789475"/>
    <w:rsid w:val="33F18012"/>
    <w:rsid w:val="348021F5"/>
    <w:rsid w:val="348DD0F7"/>
    <w:rsid w:val="355A8113"/>
    <w:rsid w:val="357BAFFA"/>
    <w:rsid w:val="35BB06E6"/>
    <w:rsid w:val="36521CAB"/>
    <w:rsid w:val="369E9B7E"/>
    <w:rsid w:val="36C49837"/>
    <w:rsid w:val="36EB1A51"/>
    <w:rsid w:val="373C73A0"/>
    <w:rsid w:val="37755C79"/>
    <w:rsid w:val="37C77B4F"/>
    <w:rsid w:val="381FC8BD"/>
    <w:rsid w:val="382FAC70"/>
    <w:rsid w:val="38337B73"/>
    <w:rsid w:val="386981D3"/>
    <w:rsid w:val="3895E627"/>
    <w:rsid w:val="38FF3817"/>
    <w:rsid w:val="394092D4"/>
    <w:rsid w:val="39601425"/>
    <w:rsid w:val="39ECCD07"/>
    <w:rsid w:val="39F67778"/>
    <w:rsid w:val="3A1BED16"/>
    <w:rsid w:val="3A82CCD8"/>
    <w:rsid w:val="3ACF18DA"/>
    <w:rsid w:val="3BF1D18D"/>
    <w:rsid w:val="3C2D3EB8"/>
    <w:rsid w:val="3C36FB4D"/>
    <w:rsid w:val="3C420FFC"/>
    <w:rsid w:val="3C5B4A78"/>
    <w:rsid w:val="3C62C03D"/>
    <w:rsid w:val="3C7BF23C"/>
    <w:rsid w:val="3CA7B72C"/>
    <w:rsid w:val="3CF11873"/>
    <w:rsid w:val="3D47E1B1"/>
    <w:rsid w:val="3D61CF66"/>
    <w:rsid w:val="3DCAEA68"/>
    <w:rsid w:val="3E7FF7D2"/>
    <w:rsid w:val="3E892813"/>
    <w:rsid w:val="3ED667B7"/>
    <w:rsid w:val="3EEF2777"/>
    <w:rsid w:val="3F0757A6"/>
    <w:rsid w:val="3FDD03B0"/>
    <w:rsid w:val="4016ECAB"/>
    <w:rsid w:val="40768F2C"/>
    <w:rsid w:val="40B36D0A"/>
    <w:rsid w:val="40DDCF9F"/>
    <w:rsid w:val="411A56DE"/>
    <w:rsid w:val="4139D82F"/>
    <w:rsid w:val="41B18857"/>
    <w:rsid w:val="41C09DE4"/>
    <w:rsid w:val="41CC6C7F"/>
    <w:rsid w:val="41F67F46"/>
    <w:rsid w:val="42FB1869"/>
    <w:rsid w:val="42FB409D"/>
    <w:rsid w:val="42FF3BB6"/>
    <w:rsid w:val="4394D4C5"/>
    <w:rsid w:val="4466EB58"/>
    <w:rsid w:val="447CB014"/>
    <w:rsid w:val="44CE955E"/>
    <w:rsid w:val="4578048D"/>
    <w:rsid w:val="45C0CA7F"/>
    <w:rsid w:val="45E6401D"/>
    <w:rsid w:val="45F14E11"/>
    <w:rsid w:val="46FDFCEE"/>
    <w:rsid w:val="471406C4"/>
    <w:rsid w:val="4729CB80"/>
    <w:rsid w:val="4737DE33"/>
    <w:rsid w:val="47637AEF"/>
    <w:rsid w:val="48003831"/>
    <w:rsid w:val="48150A70"/>
    <w:rsid w:val="4821EE33"/>
    <w:rsid w:val="48589F9E"/>
    <w:rsid w:val="4860BE04"/>
    <w:rsid w:val="495FD219"/>
    <w:rsid w:val="4969C83A"/>
    <w:rsid w:val="49A29457"/>
    <w:rsid w:val="49A7FACE"/>
    <w:rsid w:val="49DBBCAB"/>
    <w:rsid w:val="4A47BCCF"/>
    <w:rsid w:val="4A978EE1"/>
    <w:rsid w:val="4AB9A960"/>
    <w:rsid w:val="4AE307F3"/>
    <w:rsid w:val="4AF24A8C"/>
    <w:rsid w:val="4AF47F3D"/>
    <w:rsid w:val="4B96A2F6"/>
    <w:rsid w:val="4C21EE43"/>
    <w:rsid w:val="4CA85968"/>
    <w:rsid w:val="4D59A4C5"/>
    <w:rsid w:val="4D5F44C8"/>
    <w:rsid w:val="4E418014"/>
    <w:rsid w:val="4E82304C"/>
    <w:rsid w:val="4ECE3A16"/>
    <w:rsid w:val="4EDFB160"/>
    <w:rsid w:val="4F08F601"/>
    <w:rsid w:val="4F7B718D"/>
    <w:rsid w:val="4F89290C"/>
    <w:rsid w:val="503D1697"/>
    <w:rsid w:val="504793D3"/>
    <w:rsid w:val="508C8AC2"/>
    <w:rsid w:val="50EDD782"/>
    <w:rsid w:val="510368D3"/>
    <w:rsid w:val="51C50831"/>
    <w:rsid w:val="51D41446"/>
    <w:rsid w:val="51E63718"/>
    <w:rsid w:val="51F56859"/>
    <w:rsid w:val="526B4F37"/>
    <w:rsid w:val="5277ACDA"/>
    <w:rsid w:val="52C7AE66"/>
    <w:rsid w:val="52C87264"/>
    <w:rsid w:val="532AF16B"/>
    <w:rsid w:val="532E983A"/>
    <w:rsid w:val="53519F9B"/>
    <w:rsid w:val="53B3B059"/>
    <w:rsid w:val="546E3130"/>
    <w:rsid w:val="54A155D0"/>
    <w:rsid w:val="55B26F05"/>
    <w:rsid w:val="55B63E08"/>
    <w:rsid w:val="5620AA95"/>
    <w:rsid w:val="5642ED72"/>
    <w:rsid w:val="568281C7"/>
    <w:rsid w:val="56B9714D"/>
    <w:rsid w:val="56B9FC85"/>
    <w:rsid w:val="56BD2AF4"/>
    <w:rsid w:val="5702E5E1"/>
    <w:rsid w:val="57439619"/>
    <w:rsid w:val="575C203E"/>
    <w:rsid w:val="57A600CD"/>
    <w:rsid w:val="57C4532E"/>
    <w:rsid w:val="57DFE6FE"/>
    <w:rsid w:val="58BFDF64"/>
    <w:rsid w:val="593FBA72"/>
    <w:rsid w:val="596976C7"/>
    <w:rsid w:val="596BA0E0"/>
    <w:rsid w:val="59B0014D"/>
    <w:rsid w:val="5A7B43C2"/>
    <w:rsid w:val="5AA1FCE2"/>
    <w:rsid w:val="5AC0E7B1"/>
    <w:rsid w:val="5ACEFA64"/>
    <w:rsid w:val="5B45435B"/>
    <w:rsid w:val="5B81C277"/>
    <w:rsid w:val="5BA1AE34"/>
    <w:rsid w:val="5C055666"/>
    <w:rsid w:val="5C514E1E"/>
    <w:rsid w:val="5C9DCCF1"/>
    <w:rsid w:val="5CB22A2C"/>
    <w:rsid w:val="5CB97F3F"/>
    <w:rsid w:val="5D81372D"/>
    <w:rsid w:val="5DC10CBF"/>
    <w:rsid w:val="5DD4E2DF"/>
    <w:rsid w:val="5E09F61B"/>
    <w:rsid w:val="5E362F9F"/>
    <w:rsid w:val="5E6A7BEE"/>
    <w:rsid w:val="5F3ABFE9"/>
    <w:rsid w:val="5F738624"/>
    <w:rsid w:val="5F773F05"/>
    <w:rsid w:val="5FE57A95"/>
    <w:rsid w:val="6046CAAC"/>
    <w:rsid w:val="60517AB9"/>
    <w:rsid w:val="6093497F"/>
    <w:rsid w:val="6113413C"/>
    <w:rsid w:val="616ACCBA"/>
    <w:rsid w:val="618F2BCE"/>
    <w:rsid w:val="61A4B6FE"/>
    <w:rsid w:val="61AADE1C"/>
    <w:rsid w:val="61B2332F"/>
    <w:rsid w:val="62287DBE"/>
    <w:rsid w:val="62413D7E"/>
    <w:rsid w:val="6271671A"/>
    <w:rsid w:val="629C7600"/>
    <w:rsid w:val="62ED1820"/>
    <w:rsid w:val="632F19B7"/>
    <w:rsid w:val="636362AF"/>
    <w:rsid w:val="638BD742"/>
    <w:rsid w:val="63FBC9D3"/>
    <w:rsid w:val="64058311"/>
    <w:rsid w:val="641B1853"/>
    <w:rsid w:val="6481C544"/>
    <w:rsid w:val="64D7F800"/>
    <w:rsid w:val="64E96F4A"/>
    <w:rsid w:val="65039E5E"/>
    <w:rsid w:val="65637975"/>
    <w:rsid w:val="658C848A"/>
    <w:rsid w:val="65D17B79"/>
    <w:rsid w:val="6682728C"/>
    <w:rsid w:val="66F043B0"/>
    <w:rsid w:val="675E7F40"/>
    <w:rsid w:val="6797E1DF"/>
    <w:rsid w:val="67EFF502"/>
    <w:rsid w:val="6820AB65"/>
    <w:rsid w:val="68FF2DD0"/>
    <w:rsid w:val="6912E086"/>
    <w:rsid w:val="69385624"/>
    <w:rsid w:val="6A661CCB"/>
    <w:rsid w:val="6A7BE187"/>
    <w:rsid w:val="6B5A772B"/>
    <w:rsid w:val="6B704E11"/>
    <w:rsid w:val="6BAAB5A5"/>
    <w:rsid w:val="6BAE7DED"/>
    <w:rsid w:val="6BBDCAD7"/>
    <w:rsid w:val="6BE1CAC1"/>
    <w:rsid w:val="6BEF518F"/>
    <w:rsid w:val="6C3FF3AF"/>
    <w:rsid w:val="6C57ED1C"/>
    <w:rsid w:val="6C591B11"/>
    <w:rsid w:val="6C7838B1"/>
    <w:rsid w:val="6C90321E"/>
    <w:rsid w:val="6CBBDE41"/>
    <w:rsid w:val="6CF2BBC2"/>
    <w:rsid w:val="6CF6DF0F"/>
    <w:rsid w:val="6DBC1966"/>
    <w:rsid w:val="6DCA2397"/>
    <w:rsid w:val="6E019E55"/>
    <w:rsid w:val="6E5B9959"/>
    <w:rsid w:val="6EC3435F"/>
    <w:rsid w:val="6ED70545"/>
    <w:rsid w:val="6F1D01F5"/>
    <w:rsid w:val="714D0B95"/>
    <w:rsid w:val="71C3F643"/>
    <w:rsid w:val="71D44653"/>
    <w:rsid w:val="7220501D"/>
    <w:rsid w:val="7239DD21"/>
    <w:rsid w:val="725B0C08"/>
    <w:rsid w:val="72840696"/>
    <w:rsid w:val="72CD0079"/>
    <w:rsid w:val="72CD8794"/>
    <w:rsid w:val="73127E83"/>
    <w:rsid w:val="735E763B"/>
    <w:rsid w:val="74389BCD"/>
    <w:rsid w:val="743AEC58"/>
    <w:rsid w:val="747439D8"/>
    <w:rsid w:val="74BA8FF5"/>
    <w:rsid w:val="75477E60"/>
    <w:rsid w:val="7570E66B"/>
    <w:rsid w:val="7619C46D"/>
    <w:rsid w:val="764CEC64"/>
    <w:rsid w:val="76846722"/>
    <w:rsid w:val="77479135"/>
    <w:rsid w:val="77505697"/>
    <w:rsid w:val="7757ABAA"/>
    <w:rsid w:val="77F39B51"/>
    <w:rsid w:val="7811EDB2"/>
    <w:rsid w:val="782A5F7A"/>
    <w:rsid w:val="7857E417"/>
    <w:rsid w:val="78613CFB"/>
    <w:rsid w:val="78659319"/>
    <w:rsid w:val="7904850C"/>
    <w:rsid w:val="7908540F"/>
    <w:rsid w:val="7932A535"/>
    <w:rsid w:val="793BD576"/>
    <w:rsid w:val="793EFEBF"/>
    <w:rsid w:val="795E8010"/>
    <w:rsid w:val="7972C09C"/>
    <w:rsid w:val="79AFD36A"/>
    <w:rsid w:val="7A04365E"/>
    <w:rsid w:val="7A0BBE42"/>
    <w:rsid w:val="7A39A390"/>
    <w:rsid w:val="7B12AE85"/>
    <w:rsid w:val="7B964274"/>
    <w:rsid w:val="7BDAAB63"/>
    <w:rsid w:val="7BE917DF"/>
    <w:rsid w:val="7C50926B"/>
    <w:rsid w:val="7C5B0FA7"/>
    <w:rsid w:val="7C655A12"/>
    <w:rsid w:val="7C694C7F"/>
    <w:rsid w:val="7CFE24E7"/>
    <w:rsid w:val="7D42C78C"/>
    <w:rsid w:val="7D701958"/>
    <w:rsid w:val="7DB51047"/>
    <w:rsid w:val="7DC5F10F"/>
    <w:rsid w:val="7E078367"/>
    <w:rsid w:val="7E6BA75D"/>
    <w:rsid w:val="7EADB62A"/>
    <w:rsid w:val="7EC60023"/>
    <w:rsid w:val="7ED3D87E"/>
    <w:rsid w:val="7F42140E"/>
    <w:rsid w:val="7F4D2202"/>
    <w:rsid w:val="7FC40013"/>
    <w:rsid w:val="7FC75EFE"/>
    <w:rsid w:val="7FDC3042"/>
    <w:rsid w:val="7FF429A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F8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B1E"/>
    <w:rPr>
      <w:rFonts w:ascii="Arial" w:hAnsi="Arial"/>
      <w:sz w:val="22"/>
      <w:szCs w:val="24"/>
    </w:rPr>
  </w:style>
  <w:style w:type="paragraph" w:styleId="Overskrift1">
    <w:name w:val="heading 1"/>
    <w:basedOn w:val="Normal"/>
    <w:next w:val="Normal"/>
    <w:link w:val="Overskrift1Tegn"/>
    <w:qFormat/>
    <w:rsid w:val="00507DDD"/>
    <w:pPr>
      <w:outlineLvl w:val="0"/>
    </w:pPr>
    <w:rPr>
      <w:rFonts w:cs="Arial"/>
      <w:sz w:val="36"/>
      <w:szCs w:val="36"/>
    </w:rPr>
  </w:style>
  <w:style w:type="paragraph" w:styleId="Overskrift2">
    <w:name w:val="heading 2"/>
    <w:basedOn w:val="Overskrift3"/>
    <w:next w:val="Normal"/>
    <w:link w:val="Overskrift2Tegn"/>
    <w:qFormat/>
    <w:rsid w:val="00507DDD"/>
    <w:pPr>
      <w:outlineLvl w:val="1"/>
    </w:pPr>
  </w:style>
  <w:style w:type="paragraph" w:styleId="Overskrift3">
    <w:name w:val="heading 3"/>
    <w:basedOn w:val="Normal"/>
    <w:next w:val="Normal"/>
    <w:link w:val="Overskrift3Tegn"/>
    <w:unhideWhenUsed/>
    <w:qFormat/>
    <w:rsid w:val="00CD3E08"/>
    <w:pPr>
      <w:keepNext/>
      <w:spacing w:before="240" w:after="60"/>
      <w:outlineLvl w:val="2"/>
    </w:pPr>
    <w:rPr>
      <w:rFonts w:ascii="Cambria" w:hAnsi="Cambria"/>
      <w:b/>
      <w:bCs/>
      <w:sz w:val="26"/>
      <w:szCs w:val="26"/>
    </w:rPr>
  </w:style>
  <w:style w:type="paragraph" w:styleId="Overskrift4">
    <w:name w:val="heading 4"/>
    <w:basedOn w:val="Normal"/>
    <w:next w:val="Normal"/>
    <w:link w:val="Overskrift4Tegn"/>
    <w:qFormat/>
    <w:rsid w:val="00F46A50"/>
    <w:pPr>
      <w:keepNext/>
      <w:keepLines/>
      <w:widowControl w:val="0"/>
      <w:spacing w:before="240" w:after="60"/>
      <w:ind w:hanging="851"/>
      <w:outlineLvl w:val="3"/>
    </w:pPr>
    <w:rPr>
      <w:rFonts w:cs="Arial"/>
      <w:b/>
      <w:bCs/>
      <w:i/>
      <w:iCs/>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EE6CD2"/>
    <w:pPr>
      <w:tabs>
        <w:tab w:val="center" w:pos="4536"/>
        <w:tab w:val="right" w:pos="9072"/>
      </w:tabs>
    </w:pPr>
  </w:style>
  <w:style w:type="character" w:customStyle="1" w:styleId="TopptekstTegn">
    <w:name w:val="Topptekst Tegn"/>
    <w:link w:val="Topptekst"/>
    <w:uiPriority w:val="99"/>
    <w:rsid w:val="00EE6CD2"/>
    <w:rPr>
      <w:sz w:val="22"/>
      <w:szCs w:val="24"/>
    </w:rPr>
  </w:style>
  <w:style w:type="paragraph" w:styleId="Bunntekst">
    <w:name w:val="footer"/>
    <w:basedOn w:val="Normal"/>
    <w:link w:val="BunntekstTegn"/>
    <w:uiPriority w:val="99"/>
    <w:unhideWhenUsed/>
    <w:rsid w:val="00EE6CD2"/>
    <w:pPr>
      <w:tabs>
        <w:tab w:val="center" w:pos="4536"/>
        <w:tab w:val="right" w:pos="9072"/>
      </w:tabs>
    </w:pPr>
  </w:style>
  <w:style w:type="character" w:customStyle="1" w:styleId="BunntekstTegn">
    <w:name w:val="Bunntekst Tegn"/>
    <w:link w:val="Bunntekst"/>
    <w:uiPriority w:val="99"/>
    <w:rsid w:val="00EE6CD2"/>
    <w:rPr>
      <w:sz w:val="22"/>
      <w:szCs w:val="24"/>
    </w:rPr>
  </w:style>
  <w:style w:type="paragraph" w:styleId="Bobletekst">
    <w:name w:val="Balloon Text"/>
    <w:basedOn w:val="Normal"/>
    <w:link w:val="BobletekstTegn"/>
    <w:uiPriority w:val="99"/>
    <w:semiHidden/>
    <w:unhideWhenUsed/>
    <w:rsid w:val="00EE6CD2"/>
    <w:rPr>
      <w:rFonts w:ascii="Tahoma" w:hAnsi="Tahoma" w:cs="Tahoma"/>
      <w:sz w:val="16"/>
      <w:szCs w:val="16"/>
    </w:rPr>
  </w:style>
  <w:style w:type="character" w:customStyle="1" w:styleId="BobletekstTegn">
    <w:name w:val="Bobletekst Tegn"/>
    <w:link w:val="Bobletekst"/>
    <w:uiPriority w:val="99"/>
    <w:semiHidden/>
    <w:rsid w:val="00EE6CD2"/>
    <w:rPr>
      <w:rFonts w:ascii="Tahoma" w:hAnsi="Tahoma" w:cs="Tahoma"/>
      <w:sz w:val="16"/>
      <w:szCs w:val="16"/>
    </w:rPr>
  </w:style>
  <w:style w:type="character" w:customStyle="1" w:styleId="Overskrift2Tegn">
    <w:name w:val="Overskrift 2 Tegn"/>
    <w:link w:val="Overskrift2"/>
    <w:rsid w:val="00507DDD"/>
    <w:rPr>
      <w:rFonts w:ascii="Cambria" w:hAnsi="Cambria"/>
      <w:b/>
      <w:bCs/>
      <w:sz w:val="26"/>
      <w:szCs w:val="26"/>
    </w:rPr>
  </w:style>
  <w:style w:type="table" w:styleId="Tabellrutenett">
    <w:name w:val="Table Grid"/>
    <w:basedOn w:val="Vanligtabell"/>
    <w:uiPriority w:val="39"/>
    <w:rsid w:val="00A218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3Tegn">
    <w:name w:val="Overskrift 3 Tegn"/>
    <w:link w:val="Overskrift3"/>
    <w:uiPriority w:val="9"/>
    <w:semiHidden/>
    <w:rsid w:val="00CD3E08"/>
    <w:rPr>
      <w:rFonts w:ascii="Cambria" w:eastAsia="Times New Roman" w:hAnsi="Cambria" w:cs="Times New Roman"/>
      <w:b/>
      <w:bCs/>
      <w:sz w:val="26"/>
      <w:szCs w:val="26"/>
    </w:rPr>
  </w:style>
  <w:style w:type="paragraph" w:customStyle="1" w:styleId="AvsntilhQy1">
    <w:name w:val="Avsn til hÀQÀy 1"/>
    <w:rsid w:val="008333B3"/>
    <w:pPr>
      <w:tabs>
        <w:tab w:val="left" w:pos="-720"/>
        <w:tab w:val="left" w:pos="0"/>
        <w:tab w:val="decimal" w:pos="720"/>
      </w:tabs>
      <w:suppressAutoHyphens/>
      <w:ind w:left="720"/>
    </w:pPr>
    <w:rPr>
      <w:rFonts w:ascii="Courier New" w:hAnsi="Courier New"/>
      <w:sz w:val="24"/>
      <w:lang w:val="en-US"/>
    </w:rPr>
  </w:style>
  <w:style w:type="character" w:customStyle="1" w:styleId="Overskrift1Tegn">
    <w:name w:val="Overskrift 1 Tegn"/>
    <w:link w:val="Overskrift1"/>
    <w:rsid w:val="00507DDD"/>
    <w:rPr>
      <w:rFonts w:ascii="Arial" w:hAnsi="Arial" w:cs="Arial"/>
      <w:sz w:val="36"/>
      <w:szCs w:val="36"/>
    </w:rPr>
  </w:style>
  <w:style w:type="character" w:customStyle="1" w:styleId="Overskrift4Tegn">
    <w:name w:val="Overskrift 4 Tegn"/>
    <w:link w:val="Overskrift4"/>
    <w:rsid w:val="00F46A50"/>
    <w:rPr>
      <w:rFonts w:ascii="Arial" w:hAnsi="Arial" w:cs="Arial"/>
      <w:b/>
      <w:bCs/>
      <w:i/>
      <w:iCs/>
      <w:sz w:val="24"/>
      <w:szCs w:val="24"/>
    </w:rPr>
  </w:style>
  <w:style w:type="paragraph" w:styleId="Tittel">
    <w:name w:val="Title"/>
    <w:basedOn w:val="Normal"/>
    <w:next w:val="Normal"/>
    <w:link w:val="TittelTegn"/>
    <w:uiPriority w:val="10"/>
    <w:qFormat/>
    <w:rsid w:val="007A6F63"/>
    <w:pPr>
      <w:spacing w:before="600" w:after="60"/>
      <w:outlineLvl w:val="0"/>
    </w:pPr>
    <w:rPr>
      <w:rFonts w:ascii="Calibri Light" w:hAnsi="Calibri Light"/>
      <w:b/>
      <w:bCs/>
      <w:kern w:val="28"/>
      <w:sz w:val="40"/>
      <w:szCs w:val="40"/>
    </w:rPr>
  </w:style>
  <w:style w:type="character" w:customStyle="1" w:styleId="TittelTegn">
    <w:name w:val="Tittel Tegn"/>
    <w:link w:val="Tittel"/>
    <w:uiPriority w:val="10"/>
    <w:rsid w:val="007A6F63"/>
    <w:rPr>
      <w:rFonts w:ascii="Calibri Light" w:eastAsia="Times New Roman" w:hAnsi="Calibri Light" w:cs="Times New Roman"/>
      <w:b/>
      <w:bCs/>
      <w:kern w:val="28"/>
      <w:sz w:val="40"/>
      <w:szCs w:val="40"/>
    </w:rPr>
  </w:style>
  <w:style w:type="character" w:styleId="Sidetall">
    <w:name w:val="page number"/>
    <w:semiHidden/>
    <w:rsid w:val="005841C0"/>
  </w:style>
  <w:style w:type="paragraph" w:styleId="INNH1">
    <w:name w:val="toc 1"/>
    <w:basedOn w:val="Normal"/>
    <w:next w:val="Normal"/>
    <w:autoRedefine/>
    <w:uiPriority w:val="39"/>
    <w:unhideWhenUsed/>
    <w:rsid w:val="007A6F63"/>
  </w:style>
  <w:style w:type="character" w:styleId="Hyperkobling">
    <w:name w:val="Hyperlink"/>
    <w:uiPriority w:val="99"/>
    <w:unhideWhenUsed/>
    <w:rsid w:val="007A6F63"/>
    <w:rPr>
      <w:color w:val="0563C1"/>
      <w:u w:val="single"/>
    </w:rPr>
  </w:style>
  <w:style w:type="character" w:styleId="Merknadsreferanse">
    <w:name w:val="annotation reference"/>
    <w:uiPriority w:val="99"/>
    <w:semiHidden/>
    <w:unhideWhenUsed/>
    <w:rsid w:val="00D23287"/>
    <w:rPr>
      <w:sz w:val="16"/>
      <w:szCs w:val="16"/>
    </w:rPr>
  </w:style>
  <w:style w:type="paragraph" w:styleId="Merknadstekst">
    <w:name w:val="annotation text"/>
    <w:basedOn w:val="Normal"/>
    <w:link w:val="MerknadstekstTegn"/>
    <w:uiPriority w:val="99"/>
    <w:unhideWhenUsed/>
    <w:rsid w:val="00D23287"/>
    <w:rPr>
      <w:sz w:val="20"/>
      <w:szCs w:val="20"/>
    </w:rPr>
  </w:style>
  <w:style w:type="character" w:customStyle="1" w:styleId="MerknadstekstTegn">
    <w:name w:val="Merknadstekst Tegn"/>
    <w:link w:val="Merknadstekst"/>
    <w:uiPriority w:val="99"/>
    <w:rsid w:val="00D23287"/>
    <w:rPr>
      <w:rFonts w:ascii="Arial" w:hAnsi="Arial"/>
    </w:rPr>
  </w:style>
  <w:style w:type="paragraph" w:styleId="Kommentaremne">
    <w:name w:val="annotation subject"/>
    <w:basedOn w:val="Merknadstekst"/>
    <w:next w:val="Merknadstekst"/>
    <w:link w:val="KommentaremneTegn"/>
    <w:uiPriority w:val="99"/>
    <w:semiHidden/>
    <w:unhideWhenUsed/>
    <w:rsid w:val="00D23287"/>
    <w:rPr>
      <w:b/>
      <w:bCs/>
    </w:rPr>
  </w:style>
  <w:style w:type="character" w:customStyle="1" w:styleId="KommentaremneTegn">
    <w:name w:val="Kommentaremne Tegn"/>
    <w:link w:val="Kommentaremne"/>
    <w:uiPriority w:val="99"/>
    <w:semiHidden/>
    <w:rsid w:val="00D23287"/>
    <w:rPr>
      <w:rFonts w:ascii="Arial" w:hAnsi="Arial"/>
      <w:b/>
      <w:bCs/>
    </w:rPr>
  </w:style>
  <w:style w:type="paragraph" w:styleId="Ingenmellomrom">
    <w:name w:val="No Spacing"/>
    <w:uiPriority w:val="1"/>
    <w:qFormat/>
    <w:rsid w:val="00A72B44"/>
    <w:rPr>
      <w:rFonts w:ascii="Arial" w:hAnsi="Arial"/>
      <w:b/>
      <w:sz w:val="24"/>
      <w:szCs w:val="24"/>
    </w:rPr>
  </w:style>
  <w:style w:type="paragraph" w:styleId="Listeavsnitt">
    <w:name w:val="List Paragraph"/>
    <w:basedOn w:val="Normal"/>
    <w:link w:val="ListeavsnittTegn"/>
    <w:uiPriority w:val="34"/>
    <w:qFormat/>
    <w:rsid w:val="00FA67AA"/>
    <w:pPr>
      <w:ind w:left="720"/>
      <w:contextualSpacing/>
    </w:pPr>
  </w:style>
  <w:style w:type="paragraph" w:customStyle="1" w:styleId="nummerertliste1">
    <w:name w:val="nummerert liste 1"/>
    <w:basedOn w:val="Normal"/>
    <w:rsid w:val="00924541"/>
    <w:pPr>
      <w:autoSpaceDE w:val="0"/>
      <w:autoSpaceDN w:val="0"/>
      <w:adjustRightInd w:val="0"/>
      <w:spacing w:after="180"/>
    </w:pPr>
    <w:rPr>
      <w:rFonts w:cs="Arial"/>
      <w:szCs w:val="22"/>
    </w:rPr>
  </w:style>
  <w:style w:type="paragraph" w:customStyle="1" w:styleId="Nummerertlisteinnrykk">
    <w:name w:val="Nummerert liste innrykk"/>
    <w:basedOn w:val="Normal"/>
    <w:rsid w:val="00924541"/>
    <w:pPr>
      <w:widowControl w:val="0"/>
      <w:numPr>
        <w:numId w:val="17"/>
      </w:numPr>
      <w:autoSpaceDE w:val="0"/>
      <w:autoSpaceDN w:val="0"/>
      <w:adjustRightInd w:val="0"/>
    </w:pPr>
    <w:rPr>
      <w:rFonts w:cs="Arial"/>
      <w:szCs w:val="22"/>
    </w:rPr>
  </w:style>
  <w:style w:type="paragraph" w:customStyle="1" w:styleId="Default">
    <w:name w:val="Default"/>
    <w:rsid w:val="004F09D4"/>
    <w:pPr>
      <w:autoSpaceDE w:val="0"/>
      <w:autoSpaceDN w:val="0"/>
      <w:adjustRightInd w:val="0"/>
    </w:pPr>
    <w:rPr>
      <w:color w:val="000000"/>
      <w:sz w:val="24"/>
      <w:szCs w:val="24"/>
    </w:rPr>
  </w:style>
  <w:style w:type="paragraph" w:styleId="NormalWeb">
    <w:name w:val="Normal (Web)"/>
    <w:basedOn w:val="Normal"/>
    <w:uiPriority w:val="99"/>
    <w:semiHidden/>
    <w:unhideWhenUsed/>
    <w:rsid w:val="006874F0"/>
    <w:pPr>
      <w:spacing w:before="100" w:beforeAutospacing="1" w:after="100" w:afterAutospacing="1"/>
    </w:pPr>
    <w:rPr>
      <w:rFonts w:ascii="Times New Roman" w:hAnsi="Times New Roman"/>
      <w:sz w:val="24"/>
    </w:rPr>
  </w:style>
  <w:style w:type="character" w:customStyle="1" w:styleId="ListeavsnittTegn">
    <w:name w:val="Listeavsnitt Tegn"/>
    <w:link w:val="Listeavsnitt"/>
    <w:uiPriority w:val="34"/>
    <w:locked/>
    <w:rsid w:val="00A6713A"/>
    <w:rPr>
      <w:rFonts w:ascii="Arial" w:hAnsi="Arial"/>
      <w:sz w:val="22"/>
      <w:szCs w:val="24"/>
    </w:rPr>
  </w:style>
  <w:style w:type="paragraph" w:customStyle="1" w:styleId="paragraph">
    <w:name w:val="paragraph"/>
    <w:basedOn w:val="Normal"/>
    <w:rsid w:val="00691C1D"/>
    <w:pPr>
      <w:spacing w:before="100" w:beforeAutospacing="1" w:after="100" w:afterAutospacing="1"/>
    </w:pPr>
    <w:rPr>
      <w:rFonts w:ascii="Times New Roman" w:hAnsi="Times New Roman"/>
      <w:sz w:val="24"/>
    </w:rPr>
  </w:style>
  <w:style w:type="character" w:styleId="Ulstomtale">
    <w:name w:val="Unresolved Mention"/>
    <w:basedOn w:val="Standardskriftforavsnitt"/>
    <w:uiPriority w:val="99"/>
    <w:semiHidden/>
    <w:unhideWhenUsed/>
    <w:rsid w:val="00D46C15"/>
    <w:rPr>
      <w:color w:val="605E5C"/>
      <w:shd w:val="clear" w:color="auto" w:fill="E1DFDD"/>
    </w:rPr>
  </w:style>
  <w:style w:type="character" w:styleId="Fulgthyperkobling">
    <w:name w:val="FollowedHyperlink"/>
    <w:basedOn w:val="Standardskriftforavsnitt"/>
    <w:uiPriority w:val="99"/>
    <w:semiHidden/>
    <w:unhideWhenUsed/>
    <w:rsid w:val="00A75A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1814">
      <w:bodyDiv w:val="1"/>
      <w:marLeft w:val="0"/>
      <w:marRight w:val="0"/>
      <w:marTop w:val="0"/>
      <w:marBottom w:val="0"/>
      <w:divBdr>
        <w:top w:val="none" w:sz="0" w:space="0" w:color="auto"/>
        <w:left w:val="none" w:sz="0" w:space="0" w:color="auto"/>
        <w:bottom w:val="none" w:sz="0" w:space="0" w:color="auto"/>
        <w:right w:val="none" w:sz="0" w:space="0" w:color="auto"/>
      </w:divBdr>
    </w:div>
    <w:div w:id="151533286">
      <w:bodyDiv w:val="1"/>
      <w:marLeft w:val="0"/>
      <w:marRight w:val="0"/>
      <w:marTop w:val="0"/>
      <w:marBottom w:val="0"/>
      <w:divBdr>
        <w:top w:val="none" w:sz="0" w:space="0" w:color="auto"/>
        <w:left w:val="none" w:sz="0" w:space="0" w:color="auto"/>
        <w:bottom w:val="none" w:sz="0" w:space="0" w:color="auto"/>
        <w:right w:val="none" w:sz="0" w:space="0" w:color="auto"/>
      </w:divBdr>
      <w:divsChild>
        <w:div w:id="1222448036">
          <w:marLeft w:val="0"/>
          <w:marRight w:val="0"/>
          <w:marTop w:val="0"/>
          <w:marBottom w:val="0"/>
          <w:divBdr>
            <w:top w:val="none" w:sz="0" w:space="0" w:color="auto"/>
            <w:left w:val="none" w:sz="0" w:space="0" w:color="auto"/>
            <w:bottom w:val="none" w:sz="0" w:space="0" w:color="auto"/>
            <w:right w:val="none" w:sz="0" w:space="0" w:color="auto"/>
          </w:divBdr>
        </w:div>
      </w:divsChild>
    </w:div>
    <w:div w:id="157426885">
      <w:bodyDiv w:val="1"/>
      <w:marLeft w:val="0"/>
      <w:marRight w:val="0"/>
      <w:marTop w:val="0"/>
      <w:marBottom w:val="0"/>
      <w:divBdr>
        <w:top w:val="none" w:sz="0" w:space="0" w:color="auto"/>
        <w:left w:val="none" w:sz="0" w:space="0" w:color="auto"/>
        <w:bottom w:val="none" w:sz="0" w:space="0" w:color="auto"/>
        <w:right w:val="none" w:sz="0" w:space="0" w:color="auto"/>
      </w:divBdr>
    </w:div>
    <w:div w:id="201485509">
      <w:bodyDiv w:val="1"/>
      <w:marLeft w:val="0"/>
      <w:marRight w:val="0"/>
      <w:marTop w:val="0"/>
      <w:marBottom w:val="0"/>
      <w:divBdr>
        <w:top w:val="none" w:sz="0" w:space="0" w:color="auto"/>
        <w:left w:val="none" w:sz="0" w:space="0" w:color="auto"/>
        <w:bottom w:val="none" w:sz="0" w:space="0" w:color="auto"/>
        <w:right w:val="none" w:sz="0" w:space="0" w:color="auto"/>
      </w:divBdr>
    </w:div>
    <w:div w:id="394399374">
      <w:bodyDiv w:val="1"/>
      <w:marLeft w:val="0"/>
      <w:marRight w:val="0"/>
      <w:marTop w:val="0"/>
      <w:marBottom w:val="0"/>
      <w:divBdr>
        <w:top w:val="none" w:sz="0" w:space="0" w:color="auto"/>
        <w:left w:val="none" w:sz="0" w:space="0" w:color="auto"/>
        <w:bottom w:val="none" w:sz="0" w:space="0" w:color="auto"/>
        <w:right w:val="none" w:sz="0" w:space="0" w:color="auto"/>
      </w:divBdr>
    </w:div>
    <w:div w:id="474570448">
      <w:bodyDiv w:val="1"/>
      <w:marLeft w:val="0"/>
      <w:marRight w:val="0"/>
      <w:marTop w:val="0"/>
      <w:marBottom w:val="0"/>
      <w:divBdr>
        <w:top w:val="none" w:sz="0" w:space="0" w:color="auto"/>
        <w:left w:val="none" w:sz="0" w:space="0" w:color="auto"/>
        <w:bottom w:val="none" w:sz="0" w:space="0" w:color="auto"/>
        <w:right w:val="none" w:sz="0" w:space="0" w:color="auto"/>
      </w:divBdr>
    </w:div>
    <w:div w:id="594902615">
      <w:bodyDiv w:val="1"/>
      <w:marLeft w:val="0"/>
      <w:marRight w:val="0"/>
      <w:marTop w:val="0"/>
      <w:marBottom w:val="0"/>
      <w:divBdr>
        <w:top w:val="none" w:sz="0" w:space="0" w:color="auto"/>
        <w:left w:val="none" w:sz="0" w:space="0" w:color="auto"/>
        <w:bottom w:val="none" w:sz="0" w:space="0" w:color="auto"/>
        <w:right w:val="none" w:sz="0" w:space="0" w:color="auto"/>
      </w:divBdr>
      <w:divsChild>
        <w:div w:id="162205455">
          <w:marLeft w:val="288"/>
          <w:marRight w:val="0"/>
          <w:marTop w:val="203"/>
          <w:marBottom w:val="0"/>
          <w:divBdr>
            <w:top w:val="none" w:sz="0" w:space="0" w:color="auto"/>
            <w:left w:val="none" w:sz="0" w:space="0" w:color="auto"/>
            <w:bottom w:val="none" w:sz="0" w:space="0" w:color="auto"/>
            <w:right w:val="none" w:sz="0" w:space="0" w:color="auto"/>
          </w:divBdr>
        </w:div>
        <w:div w:id="587737989">
          <w:marLeft w:val="763"/>
          <w:marRight w:val="0"/>
          <w:marTop w:val="153"/>
          <w:marBottom w:val="0"/>
          <w:divBdr>
            <w:top w:val="none" w:sz="0" w:space="0" w:color="auto"/>
            <w:left w:val="none" w:sz="0" w:space="0" w:color="auto"/>
            <w:bottom w:val="none" w:sz="0" w:space="0" w:color="auto"/>
            <w:right w:val="none" w:sz="0" w:space="0" w:color="auto"/>
          </w:divBdr>
        </w:div>
        <w:div w:id="602229593">
          <w:marLeft w:val="288"/>
          <w:marRight w:val="0"/>
          <w:marTop w:val="203"/>
          <w:marBottom w:val="0"/>
          <w:divBdr>
            <w:top w:val="none" w:sz="0" w:space="0" w:color="auto"/>
            <w:left w:val="none" w:sz="0" w:space="0" w:color="auto"/>
            <w:bottom w:val="none" w:sz="0" w:space="0" w:color="auto"/>
            <w:right w:val="none" w:sz="0" w:space="0" w:color="auto"/>
          </w:divBdr>
        </w:div>
        <w:div w:id="1302077141">
          <w:marLeft w:val="763"/>
          <w:marRight w:val="0"/>
          <w:marTop w:val="153"/>
          <w:marBottom w:val="0"/>
          <w:divBdr>
            <w:top w:val="none" w:sz="0" w:space="0" w:color="auto"/>
            <w:left w:val="none" w:sz="0" w:space="0" w:color="auto"/>
            <w:bottom w:val="none" w:sz="0" w:space="0" w:color="auto"/>
            <w:right w:val="none" w:sz="0" w:space="0" w:color="auto"/>
          </w:divBdr>
        </w:div>
        <w:div w:id="1350788414">
          <w:marLeft w:val="763"/>
          <w:marRight w:val="0"/>
          <w:marTop w:val="153"/>
          <w:marBottom w:val="0"/>
          <w:divBdr>
            <w:top w:val="none" w:sz="0" w:space="0" w:color="auto"/>
            <w:left w:val="none" w:sz="0" w:space="0" w:color="auto"/>
            <w:bottom w:val="none" w:sz="0" w:space="0" w:color="auto"/>
            <w:right w:val="none" w:sz="0" w:space="0" w:color="auto"/>
          </w:divBdr>
        </w:div>
        <w:div w:id="1472792979">
          <w:marLeft w:val="763"/>
          <w:marRight w:val="0"/>
          <w:marTop w:val="153"/>
          <w:marBottom w:val="0"/>
          <w:divBdr>
            <w:top w:val="none" w:sz="0" w:space="0" w:color="auto"/>
            <w:left w:val="none" w:sz="0" w:space="0" w:color="auto"/>
            <w:bottom w:val="none" w:sz="0" w:space="0" w:color="auto"/>
            <w:right w:val="none" w:sz="0" w:space="0" w:color="auto"/>
          </w:divBdr>
        </w:div>
      </w:divsChild>
    </w:div>
    <w:div w:id="758478231">
      <w:bodyDiv w:val="1"/>
      <w:marLeft w:val="0"/>
      <w:marRight w:val="0"/>
      <w:marTop w:val="0"/>
      <w:marBottom w:val="0"/>
      <w:divBdr>
        <w:top w:val="none" w:sz="0" w:space="0" w:color="auto"/>
        <w:left w:val="none" w:sz="0" w:space="0" w:color="auto"/>
        <w:bottom w:val="none" w:sz="0" w:space="0" w:color="auto"/>
        <w:right w:val="none" w:sz="0" w:space="0" w:color="auto"/>
      </w:divBdr>
    </w:div>
    <w:div w:id="906305815">
      <w:bodyDiv w:val="1"/>
      <w:marLeft w:val="0"/>
      <w:marRight w:val="0"/>
      <w:marTop w:val="0"/>
      <w:marBottom w:val="0"/>
      <w:divBdr>
        <w:top w:val="none" w:sz="0" w:space="0" w:color="auto"/>
        <w:left w:val="none" w:sz="0" w:space="0" w:color="auto"/>
        <w:bottom w:val="none" w:sz="0" w:space="0" w:color="auto"/>
        <w:right w:val="none" w:sz="0" w:space="0" w:color="auto"/>
      </w:divBdr>
    </w:div>
    <w:div w:id="927271215">
      <w:bodyDiv w:val="1"/>
      <w:marLeft w:val="0"/>
      <w:marRight w:val="0"/>
      <w:marTop w:val="0"/>
      <w:marBottom w:val="0"/>
      <w:divBdr>
        <w:top w:val="none" w:sz="0" w:space="0" w:color="auto"/>
        <w:left w:val="none" w:sz="0" w:space="0" w:color="auto"/>
        <w:bottom w:val="none" w:sz="0" w:space="0" w:color="auto"/>
        <w:right w:val="none" w:sz="0" w:space="0" w:color="auto"/>
      </w:divBdr>
      <w:divsChild>
        <w:div w:id="123275416">
          <w:marLeft w:val="763"/>
          <w:marRight w:val="0"/>
          <w:marTop w:val="153"/>
          <w:marBottom w:val="0"/>
          <w:divBdr>
            <w:top w:val="none" w:sz="0" w:space="0" w:color="auto"/>
            <w:left w:val="none" w:sz="0" w:space="0" w:color="auto"/>
            <w:bottom w:val="none" w:sz="0" w:space="0" w:color="auto"/>
            <w:right w:val="none" w:sz="0" w:space="0" w:color="auto"/>
          </w:divBdr>
        </w:div>
        <w:div w:id="185870884">
          <w:marLeft w:val="288"/>
          <w:marRight w:val="0"/>
          <w:marTop w:val="203"/>
          <w:marBottom w:val="0"/>
          <w:divBdr>
            <w:top w:val="none" w:sz="0" w:space="0" w:color="auto"/>
            <w:left w:val="none" w:sz="0" w:space="0" w:color="auto"/>
            <w:bottom w:val="none" w:sz="0" w:space="0" w:color="auto"/>
            <w:right w:val="none" w:sz="0" w:space="0" w:color="auto"/>
          </w:divBdr>
        </w:div>
        <w:div w:id="367460889">
          <w:marLeft w:val="288"/>
          <w:marRight w:val="0"/>
          <w:marTop w:val="203"/>
          <w:marBottom w:val="0"/>
          <w:divBdr>
            <w:top w:val="none" w:sz="0" w:space="0" w:color="auto"/>
            <w:left w:val="none" w:sz="0" w:space="0" w:color="auto"/>
            <w:bottom w:val="none" w:sz="0" w:space="0" w:color="auto"/>
            <w:right w:val="none" w:sz="0" w:space="0" w:color="auto"/>
          </w:divBdr>
        </w:div>
        <w:div w:id="530188924">
          <w:marLeft w:val="288"/>
          <w:marRight w:val="0"/>
          <w:marTop w:val="203"/>
          <w:marBottom w:val="0"/>
          <w:divBdr>
            <w:top w:val="none" w:sz="0" w:space="0" w:color="auto"/>
            <w:left w:val="none" w:sz="0" w:space="0" w:color="auto"/>
            <w:bottom w:val="none" w:sz="0" w:space="0" w:color="auto"/>
            <w:right w:val="none" w:sz="0" w:space="0" w:color="auto"/>
          </w:divBdr>
        </w:div>
        <w:div w:id="877162616">
          <w:marLeft w:val="763"/>
          <w:marRight w:val="0"/>
          <w:marTop w:val="153"/>
          <w:marBottom w:val="0"/>
          <w:divBdr>
            <w:top w:val="none" w:sz="0" w:space="0" w:color="auto"/>
            <w:left w:val="none" w:sz="0" w:space="0" w:color="auto"/>
            <w:bottom w:val="none" w:sz="0" w:space="0" w:color="auto"/>
            <w:right w:val="none" w:sz="0" w:space="0" w:color="auto"/>
          </w:divBdr>
        </w:div>
        <w:div w:id="1331056463">
          <w:marLeft w:val="763"/>
          <w:marRight w:val="0"/>
          <w:marTop w:val="153"/>
          <w:marBottom w:val="0"/>
          <w:divBdr>
            <w:top w:val="none" w:sz="0" w:space="0" w:color="auto"/>
            <w:left w:val="none" w:sz="0" w:space="0" w:color="auto"/>
            <w:bottom w:val="none" w:sz="0" w:space="0" w:color="auto"/>
            <w:right w:val="none" w:sz="0" w:space="0" w:color="auto"/>
          </w:divBdr>
        </w:div>
        <w:div w:id="1574704489">
          <w:marLeft w:val="763"/>
          <w:marRight w:val="0"/>
          <w:marTop w:val="153"/>
          <w:marBottom w:val="0"/>
          <w:divBdr>
            <w:top w:val="none" w:sz="0" w:space="0" w:color="auto"/>
            <w:left w:val="none" w:sz="0" w:space="0" w:color="auto"/>
            <w:bottom w:val="none" w:sz="0" w:space="0" w:color="auto"/>
            <w:right w:val="none" w:sz="0" w:space="0" w:color="auto"/>
          </w:divBdr>
        </w:div>
      </w:divsChild>
    </w:div>
    <w:div w:id="1002438958">
      <w:bodyDiv w:val="1"/>
      <w:marLeft w:val="0"/>
      <w:marRight w:val="0"/>
      <w:marTop w:val="0"/>
      <w:marBottom w:val="0"/>
      <w:divBdr>
        <w:top w:val="none" w:sz="0" w:space="0" w:color="auto"/>
        <w:left w:val="none" w:sz="0" w:space="0" w:color="auto"/>
        <w:bottom w:val="none" w:sz="0" w:space="0" w:color="auto"/>
        <w:right w:val="none" w:sz="0" w:space="0" w:color="auto"/>
      </w:divBdr>
    </w:div>
    <w:div w:id="1084957142">
      <w:bodyDiv w:val="1"/>
      <w:marLeft w:val="0"/>
      <w:marRight w:val="0"/>
      <w:marTop w:val="0"/>
      <w:marBottom w:val="0"/>
      <w:divBdr>
        <w:top w:val="none" w:sz="0" w:space="0" w:color="auto"/>
        <w:left w:val="none" w:sz="0" w:space="0" w:color="auto"/>
        <w:bottom w:val="none" w:sz="0" w:space="0" w:color="auto"/>
        <w:right w:val="none" w:sz="0" w:space="0" w:color="auto"/>
      </w:divBdr>
      <w:divsChild>
        <w:div w:id="131993876">
          <w:marLeft w:val="0"/>
          <w:marRight w:val="0"/>
          <w:marTop w:val="0"/>
          <w:marBottom w:val="0"/>
          <w:divBdr>
            <w:top w:val="none" w:sz="0" w:space="0" w:color="auto"/>
            <w:left w:val="none" w:sz="0" w:space="0" w:color="auto"/>
            <w:bottom w:val="none" w:sz="0" w:space="0" w:color="auto"/>
            <w:right w:val="none" w:sz="0" w:space="0" w:color="auto"/>
          </w:divBdr>
        </w:div>
      </w:divsChild>
    </w:div>
    <w:div w:id="1114787011">
      <w:bodyDiv w:val="1"/>
      <w:marLeft w:val="0"/>
      <w:marRight w:val="0"/>
      <w:marTop w:val="0"/>
      <w:marBottom w:val="0"/>
      <w:divBdr>
        <w:top w:val="none" w:sz="0" w:space="0" w:color="auto"/>
        <w:left w:val="none" w:sz="0" w:space="0" w:color="auto"/>
        <w:bottom w:val="none" w:sz="0" w:space="0" w:color="auto"/>
        <w:right w:val="none" w:sz="0" w:space="0" w:color="auto"/>
      </w:divBdr>
    </w:div>
    <w:div w:id="1236168060">
      <w:bodyDiv w:val="1"/>
      <w:marLeft w:val="0"/>
      <w:marRight w:val="0"/>
      <w:marTop w:val="0"/>
      <w:marBottom w:val="0"/>
      <w:divBdr>
        <w:top w:val="none" w:sz="0" w:space="0" w:color="auto"/>
        <w:left w:val="none" w:sz="0" w:space="0" w:color="auto"/>
        <w:bottom w:val="none" w:sz="0" w:space="0" w:color="auto"/>
        <w:right w:val="none" w:sz="0" w:space="0" w:color="auto"/>
      </w:divBdr>
      <w:divsChild>
        <w:div w:id="2075079025">
          <w:marLeft w:val="0"/>
          <w:marRight w:val="0"/>
          <w:marTop w:val="0"/>
          <w:marBottom w:val="0"/>
          <w:divBdr>
            <w:top w:val="none" w:sz="0" w:space="0" w:color="auto"/>
            <w:left w:val="none" w:sz="0" w:space="0" w:color="auto"/>
            <w:bottom w:val="none" w:sz="0" w:space="0" w:color="auto"/>
            <w:right w:val="none" w:sz="0" w:space="0" w:color="auto"/>
          </w:divBdr>
          <w:divsChild>
            <w:div w:id="121730693">
              <w:marLeft w:val="0"/>
              <w:marRight w:val="0"/>
              <w:marTop w:val="0"/>
              <w:marBottom w:val="0"/>
              <w:divBdr>
                <w:top w:val="none" w:sz="0" w:space="0" w:color="auto"/>
                <w:left w:val="none" w:sz="0" w:space="0" w:color="auto"/>
                <w:bottom w:val="none" w:sz="0" w:space="0" w:color="auto"/>
                <w:right w:val="none" w:sz="0" w:space="0" w:color="auto"/>
              </w:divBdr>
              <w:divsChild>
                <w:div w:id="21398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6498">
      <w:bodyDiv w:val="1"/>
      <w:marLeft w:val="0"/>
      <w:marRight w:val="0"/>
      <w:marTop w:val="0"/>
      <w:marBottom w:val="0"/>
      <w:divBdr>
        <w:top w:val="none" w:sz="0" w:space="0" w:color="auto"/>
        <w:left w:val="none" w:sz="0" w:space="0" w:color="auto"/>
        <w:bottom w:val="none" w:sz="0" w:space="0" w:color="auto"/>
        <w:right w:val="none" w:sz="0" w:space="0" w:color="auto"/>
      </w:divBdr>
    </w:div>
    <w:div w:id="1544249571">
      <w:bodyDiv w:val="1"/>
      <w:marLeft w:val="0"/>
      <w:marRight w:val="0"/>
      <w:marTop w:val="0"/>
      <w:marBottom w:val="0"/>
      <w:divBdr>
        <w:top w:val="none" w:sz="0" w:space="0" w:color="auto"/>
        <w:left w:val="none" w:sz="0" w:space="0" w:color="auto"/>
        <w:bottom w:val="none" w:sz="0" w:space="0" w:color="auto"/>
        <w:right w:val="none" w:sz="0" w:space="0" w:color="auto"/>
      </w:divBdr>
    </w:div>
    <w:div w:id="1605185124">
      <w:bodyDiv w:val="1"/>
      <w:marLeft w:val="0"/>
      <w:marRight w:val="0"/>
      <w:marTop w:val="0"/>
      <w:marBottom w:val="0"/>
      <w:divBdr>
        <w:top w:val="none" w:sz="0" w:space="0" w:color="auto"/>
        <w:left w:val="none" w:sz="0" w:space="0" w:color="auto"/>
        <w:bottom w:val="none" w:sz="0" w:space="0" w:color="auto"/>
        <w:right w:val="none" w:sz="0" w:space="0" w:color="auto"/>
      </w:divBdr>
    </w:div>
    <w:div w:id="1724062348">
      <w:bodyDiv w:val="1"/>
      <w:marLeft w:val="0"/>
      <w:marRight w:val="0"/>
      <w:marTop w:val="0"/>
      <w:marBottom w:val="0"/>
      <w:divBdr>
        <w:top w:val="none" w:sz="0" w:space="0" w:color="auto"/>
        <w:left w:val="none" w:sz="0" w:space="0" w:color="auto"/>
        <w:bottom w:val="none" w:sz="0" w:space="0" w:color="auto"/>
        <w:right w:val="none" w:sz="0" w:space="0" w:color="auto"/>
      </w:divBdr>
      <w:divsChild>
        <w:div w:id="275992097">
          <w:marLeft w:val="432"/>
          <w:marRight w:val="0"/>
          <w:marTop w:val="115"/>
          <w:marBottom w:val="0"/>
          <w:divBdr>
            <w:top w:val="none" w:sz="0" w:space="0" w:color="auto"/>
            <w:left w:val="none" w:sz="0" w:space="0" w:color="auto"/>
            <w:bottom w:val="none" w:sz="0" w:space="0" w:color="auto"/>
            <w:right w:val="none" w:sz="0" w:space="0" w:color="auto"/>
          </w:divBdr>
        </w:div>
        <w:div w:id="1905993700">
          <w:marLeft w:val="432"/>
          <w:marRight w:val="0"/>
          <w:marTop w:val="115"/>
          <w:marBottom w:val="0"/>
          <w:divBdr>
            <w:top w:val="none" w:sz="0" w:space="0" w:color="auto"/>
            <w:left w:val="none" w:sz="0" w:space="0" w:color="auto"/>
            <w:bottom w:val="none" w:sz="0" w:space="0" w:color="auto"/>
            <w:right w:val="none" w:sz="0" w:space="0" w:color="auto"/>
          </w:divBdr>
        </w:div>
      </w:divsChild>
    </w:div>
    <w:div w:id="1782146580">
      <w:bodyDiv w:val="1"/>
      <w:marLeft w:val="0"/>
      <w:marRight w:val="0"/>
      <w:marTop w:val="0"/>
      <w:marBottom w:val="0"/>
      <w:divBdr>
        <w:top w:val="none" w:sz="0" w:space="0" w:color="auto"/>
        <w:left w:val="none" w:sz="0" w:space="0" w:color="auto"/>
        <w:bottom w:val="none" w:sz="0" w:space="0" w:color="auto"/>
        <w:right w:val="none" w:sz="0" w:space="0" w:color="auto"/>
      </w:divBdr>
    </w:div>
    <w:div w:id="1834447062">
      <w:bodyDiv w:val="1"/>
      <w:marLeft w:val="0"/>
      <w:marRight w:val="0"/>
      <w:marTop w:val="0"/>
      <w:marBottom w:val="0"/>
      <w:divBdr>
        <w:top w:val="none" w:sz="0" w:space="0" w:color="auto"/>
        <w:left w:val="none" w:sz="0" w:space="0" w:color="auto"/>
        <w:bottom w:val="none" w:sz="0" w:space="0" w:color="auto"/>
        <w:right w:val="none" w:sz="0" w:space="0" w:color="auto"/>
      </w:divBdr>
      <w:divsChild>
        <w:div w:id="281962730">
          <w:marLeft w:val="432"/>
          <w:marRight w:val="0"/>
          <w:marTop w:val="115"/>
          <w:marBottom w:val="0"/>
          <w:divBdr>
            <w:top w:val="none" w:sz="0" w:space="0" w:color="auto"/>
            <w:left w:val="none" w:sz="0" w:space="0" w:color="auto"/>
            <w:bottom w:val="none" w:sz="0" w:space="0" w:color="auto"/>
            <w:right w:val="none" w:sz="0" w:space="0" w:color="auto"/>
          </w:divBdr>
        </w:div>
        <w:div w:id="592250433">
          <w:marLeft w:val="432"/>
          <w:marRight w:val="0"/>
          <w:marTop w:val="115"/>
          <w:marBottom w:val="0"/>
          <w:divBdr>
            <w:top w:val="none" w:sz="0" w:space="0" w:color="auto"/>
            <w:left w:val="none" w:sz="0" w:space="0" w:color="auto"/>
            <w:bottom w:val="none" w:sz="0" w:space="0" w:color="auto"/>
            <w:right w:val="none" w:sz="0" w:space="0" w:color="auto"/>
          </w:divBdr>
        </w:div>
        <w:div w:id="1322006440">
          <w:marLeft w:val="432"/>
          <w:marRight w:val="0"/>
          <w:marTop w:val="115"/>
          <w:marBottom w:val="0"/>
          <w:divBdr>
            <w:top w:val="none" w:sz="0" w:space="0" w:color="auto"/>
            <w:left w:val="none" w:sz="0" w:space="0" w:color="auto"/>
            <w:bottom w:val="none" w:sz="0" w:space="0" w:color="auto"/>
            <w:right w:val="none" w:sz="0" w:space="0" w:color="auto"/>
          </w:divBdr>
        </w:div>
        <w:div w:id="1582134865">
          <w:marLeft w:val="994"/>
          <w:marRight w:val="0"/>
          <w:marTop w:val="96"/>
          <w:marBottom w:val="0"/>
          <w:divBdr>
            <w:top w:val="none" w:sz="0" w:space="0" w:color="auto"/>
            <w:left w:val="none" w:sz="0" w:space="0" w:color="auto"/>
            <w:bottom w:val="none" w:sz="0" w:space="0" w:color="auto"/>
            <w:right w:val="none" w:sz="0" w:space="0" w:color="auto"/>
          </w:divBdr>
        </w:div>
      </w:divsChild>
    </w:div>
    <w:div w:id="1878351403">
      <w:bodyDiv w:val="1"/>
      <w:marLeft w:val="0"/>
      <w:marRight w:val="0"/>
      <w:marTop w:val="0"/>
      <w:marBottom w:val="0"/>
      <w:divBdr>
        <w:top w:val="none" w:sz="0" w:space="0" w:color="auto"/>
        <w:left w:val="none" w:sz="0" w:space="0" w:color="auto"/>
        <w:bottom w:val="none" w:sz="0" w:space="0" w:color="auto"/>
        <w:right w:val="none" w:sz="0" w:space="0" w:color="auto"/>
      </w:divBdr>
    </w:div>
    <w:div w:id="19404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datatilsynet.no/rettigheter-og-plikter/virksomhetenes-plikter/innebygd-personvern-og-personvern-som-standar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esign.lillestrom.kommune.no/guide/" TargetMode="Externa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s://design.lillestrom.kommune.no/guid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rosessdokument" ma:contentTypeID="0x0101006FDA8ED8576D054096511C227FD983430100CC6ABA64B3E9974EB4EA99C23CC2E8B1" ma:contentTypeVersion="11" ma:contentTypeDescription="" ma:contentTypeScope="" ma:versionID="b6f2b1cf954637cbae120000f05c2a6b">
  <xsd:schema xmlns:xsd="http://www.w3.org/2001/XMLSchema" xmlns:xs="http://www.w3.org/2001/XMLSchema" xmlns:p="http://schemas.microsoft.com/office/2006/metadata/properties" xmlns:ns2="9574e016-2d0b-41e2-91bf-b961c8110043" xmlns:ns3="9092cff8-8f17-469c-b203-1eb3caf34edd" xmlns:ns4="749ab8b6-ff35-4a4f-9f18-9cef83ce6420" targetNamespace="http://schemas.microsoft.com/office/2006/metadata/properties" ma:root="true" ma:fieldsID="eaedd7f475e8eaf76156d6e7bba33639" ns2:_="" ns3:_="" ns4:_="">
    <xsd:import namespace="9574e016-2d0b-41e2-91bf-b961c8110043"/>
    <xsd:import namespace="9092cff8-8f17-469c-b203-1eb3caf34edd"/>
    <xsd:import namespace="749ab8b6-ff35-4a4f-9f18-9cef83ce6420"/>
    <xsd:element name="properties">
      <xsd:complexType>
        <xsd:sequence>
          <xsd:element name="documentManagement">
            <xsd:complexType>
              <xsd:all>
                <xsd:element ref="ns2:Prosess" minOccurs="0"/>
                <xsd:element ref="ns2:Virksomhet" minOccurs="0"/>
                <xsd:element ref="ns2:Dokumenttype" minOccurs="0"/>
                <xsd:element ref="ns2:Innovasjonsløft" minOccurs="0"/>
                <xsd:element ref="ns3:Generer_x0020_metadata_x0020_for_x0020_dokument" minOccurs="0"/>
                <xsd:element ref="ns3:Virk" minOccurs="0"/>
                <xsd:element ref="ns3:Pro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Prosess" ma:index="8" nillable="true" ma:displayName="Prosess" ma:list="{f1e35de8-defe-42cb-8720-1222fb766ca8}" ma:internalName="Prosess" ma:showField="Title" ma:web="9574e016-2d0b-41e2-91bf-b961c8110043">
      <xsd:simpleType>
        <xsd:restriction base="dms:Lookup"/>
      </xsd:simpleType>
    </xsd:element>
    <xsd:element name="Virksomhet" ma:index="9" nillable="true" ma:displayName="Virksomhet" ma:list="{346d39b3-1245-44a5-9aa0-617028be86d7}" ma:internalName="Virksomhet" ma:showField="Title" ma:web="9574e016-2d0b-41e2-91bf-b961c8110043">
      <xsd:simpleType>
        <xsd:restriction base="dms:Lookup"/>
      </xsd:simpleType>
    </xsd:element>
    <xsd:element name="Dokumenttype" ma:index="10" nillable="true" ma:displayName="Dokumenttype" ma:default="Generelt dokument" ma:format="Dropdown" ma:internalName="Dokumenttype">
      <xsd:simpleType>
        <xsd:restriction base="dms:Choice">
          <xsd:enumeration value="Anskaffelsesstrategi"/>
          <xsd:enumeration value="Invitasjon/pilotnotat"/>
          <xsd:enumeration value="Generelt dokument"/>
          <xsd:enumeration value="Konkurransedokument"/>
        </xsd:restriction>
      </xsd:simpleType>
    </xsd:element>
    <xsd:element name="Innovasjonsløft" ma:index="11"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Generer_x0020_metadata_x0020_for_x0020_dokument" ma:index="12" nillable="true" ma:displayName="Generer metadata for dokument" ma:internalName="Generer_x0020_metadata_x0020_for_x0020_dokument">
      <xsd:complexType>
        <xsd:complexContent>
          <xsd:extension base="dms:URL">
            <xsd:sequence>
              <xsd:element name="Url" type="dms:ValidUrl" minOccurs="0" nillable="true"/>
              <xsd:element name="Description" type="xsd:string" nillable="true"/>
            </xsd:sequence>
          </xsd:extension>
        </xsd:complexContent>
      </xsd:complexType>
    </xsd:element>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lcf76f155ced4ddcb4097134ff3c332f" ma:index="15" nillable="true" ma:displayName="Bildemerkelapper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b05bca4-4173-426e-b117-658e4f3c89d2}" ma:internalName="TaxCatchAll" ma:showField="CatchAllData" ma:web="bd3b2477-909e-4f43-8683-a5760b10f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49ab8b6-ff35-4a4f-9f18-9cef83ce6420" xsi:nil="true"/>
    <Pros xmlns="9092cff8-8f17-469c-b203-1eb3caf34edd" xsi:nil="true"/>
    <Generer_x0020_metadata_x0020_for_x0020_dokument xmlns="9092cff8-8f17-469c-b203-1eb3caf34edd">
      <Url>https://nhosp.sharepoint.com/leverandorutvikling/_layouts/15/wrkstat.aspx?List=9092cff8-8f17-469c-b203-1eb3caf34edd&amp;WorkflowInstanceName=f2ae776c-b136-4fb6-b622-dc6518a82eb9</Url>
      <Description>Oppdater prosess</Description>
    </Generer_x0020_metadata_x0020_for_x0020_dokument>
    <Virksomhet xmlns="9574e016-2d0b-41e2-91bf-b961c8110043">290</Virksomhet>
    <Virk xmlns="9092cff8-8f17-469c-b203-1eb3caf34edd" xsi:nil="true"/>
    <Innovasjonsløft xmlns="9574e016-2d0b-41e2-91bf-b961c8110043" xsi:nil="true"/>
    <Dokumenttype xmlns="9574e016-2d0b-41e2-91bf-b961c8110043">Generelt dokument</Dokumenttype>
    <lcf76f155ced4ddcb4097134ff3c332f xmlns="9092cff8-8f17-469c-b203-1eb3caf34edd" xsi:nil="true"/>
    <Prosess xmlns="9574e016-2d0b-41e2-91bf-b961c8110043" xsi:nil="true"/>
  </documentManagement>
</p:properties>
</file>

<file path=customXml/item5.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E348D74B-0F23-43A7-954E-5B7A077133F4}">
  <ds:schemaRefs>
    <ds:schemaRef ds:uri="http://schemas.openxmlformats.org/officeDocument/2006/bibliography"/>
  </ds:schemaRefs>
</ds:datastoreItem>
</file>

<file path=customXml/itemProps2.xml><?xml version="1.0" encoding="utf-8"?>
<ds:datastoreItem xmlns:ds="http://schemas.openxmlformats.org/officeDocument/2006/customXml" ds:itemID="{DC3B735E-F789-4B32-BB44-FABB8B1ECF3A}"/>
</file>

<file path=customXml/itemProps3.xml><?xml version="1.0" encoding="utf-8"?>
<ds:datastoreItem xmlns:ds="http://schemas.openxmlformats.org/officeDocument/2006/customXml" ds:itemID="{4F77D4AD-45A5-4A69-858E-C211C666BFC9}">
  <ds:schemaRefs>
    <ds:schemaRef ds:uri="http://schemas.microsoft.com/sharepoint/v3/contenttype/forms"/>
  </ds:schemaRefs>
</ds:datastoreItem>
</file>

<file path=customXml/itemProps4.xml><?xml version="1.0" encoding="utf-8"?>
<ds:datastoreItem xmlns:ds="http://schemas.openxmlformats.org/officeDocument/2006/customXml" ds:itemID="{03D3CBBF-0023-4BBF-814B-B5F5E27EF8A7}">
  <ds:schemaRefs>
    <ds:schemaRef ds:uri="http://schemas.microsoft.com/office/2006/metadata/properties"/>
    <ds:schemaRef ds:uri="http://schemas.microsoft.com/office/infopath/2007/PartnerControls"/>
    <ds:schemaRef ds:uri="7b7f8657-57de-4804-acf6-4cb9f9da68db"/>
  </ds:schemaRefs>
</ds:datastoreItem>
</file>

<file path=customXml/itemProps5.xml><?xml version="1.0" encoding="utf-8"?>
<ds:datastoreItem xmlns:ds="http://schemas.openxmlformats.org/officeDocument/2006/customXml" ds:itemID="{7F5BA7DD-1DD2-4E6E-AEF8-060EC31EC3AA}"/>
</file>

<file path=docProps/app.xml><?xml version="1.0" encoding="utf-8"?>
<Properties xmlns="http://schemas.openxmlformats.org/officeDocument/2006/extended-properties" xmlns:vt="http://schemas.openxmlformats.org/officeDocument/2006/docPropsVTypes">
  <Template>Normal</Template>
  <TotalTime>0</TotalTime>
  <Pages>35</Pages>
  <Words>6268</Words>
  <Characters>33223</Characters>
  <Application>Microsoft Office Word</Application>
  <DocSecurity>0</DocSecurity>
  <Lines>276</Lines>
  <Paragraphs>78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2023-02-10T11:07:00Z</dcterms:created>
  <dcterms:modified xsi:type="dcterms:W3CDTF">2023-02-10T11:07:00Z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0x0101006FDA8ED8576D054096511C227FD983430100CC6ABA64B3E9974EB4EA99C23CC2E8B1</vt:lpwstr>
  </property>
  <property fmtid="{D5CDD505-2E9C-101B-9397-08002B2CF9AE}" pid="3" name="GtProjectPhase">
    <vt:lpwstr/>
  </property>
  <property fmtid="{D5CDD505-2E9C-101B-9397-08002B2CF9AE}" pid="4" name="MediaServiceImageTags">
    <vt:lpwstr/>
  </property>
</Properties>
</file>