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tblCellMar>
          <w:left w:w="10" w:type="dxa"/>
          <w:right w:w="10" w:type="dxa"/>
        </w:tblCellMar>
        <w:tblLook w:val="0000" w:firstRow="0" w:lastRow="0" w:firstColumn="0" w:lastColumn="0" w:noHBand="0" w:noVBand="0"/>
      </w:tblPr>
      <w:tblGrid>
        <w:gridCol w:w="9341"/>
      </w:tblGrid>
      <w:tr w:rsidR="0083774F" w:rsidRPr="00612BDE" w14:paraId="0020FD00" w14:textId="77777777" w:rsidTr="00A477AA">
        <w:trPr>
          <w:trHeight w:val="2963"/>
        </w:trPr>
        <w:tc>
          <w:tcPr>
            <w:tcW w:w="9286" w:type="dxa"/>
            <w:shd w:val="clear" w:color="auto" w:fill="auto"/>
            <w:tcMar>
              <w:top w:w="0" w:type="dxa"/>
              <w:left w:w="108" w:type="dxa"/>
              <w:bottom w:w="0" w:type="dxa"/>
              <w:right w:w="108" w:type="dxa"/>
            </w:tcMar>
            <w:vAlign w:val="center"/>
          </w:tcPr>
          <w:p w14:paraId="45A25844" w14:textId="77777777" w:rsidR="0083774F" w:rsidRPr="00612BDE" w:rsidRDefault="0083774F" w:rsidP="00A477AA">
            <w:pPr>
              <w:jc w:val="center"/>
              <w:rPr>
                <w:rFonts w:ascii="Lucida Sans Unicode" w:hAnsi="Lucida Sans Unicode" w:cs="Lucida Sans Unicode"/>
              </w:rPr>
            </w:pPr>
            <w:bookmarkStart w:id="0" w:name="_GoBack"/>
            <w:bookmarkEnd w:id="0"/>
            <w:r w:rsidRPr="00612BDE">
              <w:rPr>
                <w:rFonts w:ascii="Lucida Sans Unicode" w:hAnsi="Lucida Sans Unicode" w:cs="Lucida Sans Unicode"/>
                <w:noProof/>
              </w:rPr>
              <w:drawing>
                <wp:anchor distT="0" distB="0" distL="114300" distR="114300" simplePos="0" relativeHeight="251659264" behindDoc="0" locked="0" layoutInCell="1" allowOverlap="1" wp14:anchorId="313FDE54" wp14:editId="7A40FD7A">
                  <wp:simplePos x="0" y="0"/>
                  <wp:positionH relativeFrom="column">
                    <wp:posOffset>-44448</wp:posOffset>
                  </wp:positionH>
                  <wp:positionV relativeFrom="paragraph">
                    <wp:posOffset>481331</wp:posOffset>
                  </wp:positionV>
                  <wp:extent cx="5794379" cy="854077"/>
                  <wp:effectExtent l="0" t="0" r="0" b="3173"/>
                  <wp:wrapTight wrapText="bothSides">
                    <wp:wrapPolygon edited="0">
                      <wp:start x="0" y="0"/>
                      <wp:lineTo x="0" y="21199"/>
                      <wp:lineTo x="21517" y="21199"/>
                      <wp:lineTo x="21517" y="0"/>
                      <wp:lineTo x="0" y="0"/>
                    </wp:wrapPolygon>
                  </wp:wrapTight>
                  <wp:docPr id="2" name="Bild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94379" cy="854077"/>
                          </a:xfrm>
                          <a:prstGeom prst="rect">
                            <a:avLst/>
                          </a:prstGeom>
                          <a:noFill/>
                          <a:ln>
                            <a:noFill/>
                            <a:prstDash/>
                          </a:ln>
                        </pic:spPr>
                      </pic:pic>
                    </a:graphicData>
                  </a:graphic>
                </wp:anchor>
              </w:drawing>
            </w:r>
          </w:p>
        </w:tc>
      </w:tr>
      <w:tr w:rsidR="0083774F" w:rsidRPr="00612BDE" w14:paraId="4950BFB0" w14:textId="77777777" w:rsidTr="00A477AA">
        <w:trPr>
          <w:trHeight w:val="1715"/>
        </w:trPr>
        <w:tc>
          <w:tcPr>
            <w:tcW w:w="9286" w:type="dxa"/>
            <w:tcBorders>
              <w:bottom w:val="single" w:sz="4" w:space="0" w:color="F79646"/>
            </w:tcBorders>
            <w:shd w:val="clear" w:color="auto" w:fill="auto"/>
            <w:tcMar>
              <w:top w:w="0" w:type="dxa"/>
              <w:left w:w="108" w:type="dxa"/>
              <w:bottom w:w="0" w:type="dxa"/>
              <w:right w:w="108" w:type="dxa"/>
            </w:tcMar>
            <w:vAlign w:val="center"/>
          </w:tcPr>
          <w:p w14:paraId="0C96A9BE" w14:textId="77777777" w:rsidR="0083774F" w:rsidRPr="00612BDE" w:rsidRDefault="0083774F" w:rsidP="00A477AA">
            <w:pPr>
              <w:pStyle w:val="Tittel"/>
              <w:rPr>
                <w:rFonts w:ascii="Lucida Sans Unicode" w:hAnsi="Lucida Sans Unicode" w:cs="Lucida Sans Unicode"/>
              </w:rPr>
            </w:pPr>
            <w:r>
              <w:rPr>
                <w:rFonts w:ascii="Lucida Sans Unicode" w:hAnsi="Lucida Sans Unicode" w:cs="Lucida Sans Unicode"/>
              </w:rPr>
              <w:t>Kontraktsbestemmelser</w:t>
            </w:r>
          </w:p>
          <w:p w14:paraId="0AFA8F1B" w14:textId="0EC4B33E" w:rsidR="0083774F" w:rsidRPr="00612BDE" w:rsidRDefault="0083774F" w:rsidP="003B7EA2">
            <w:pPr>
              <w:pStyle w:val="Tittel"/>
              <w:rPr>
                <w:rFonts w:ascii="Lucida Sans Unicode" w:hAnsi="Lucida Sans Unicode" w:cs="Lucida Sans Unicode"/>
              </w:rPr>
            </w:pPr>
            <w:r w:rsidRPr="00612BDE">
              <w:rPr>
                <w:rFonts w:ascii="Lucida Sans Unicode" w:hAnsi="Lucida Sans Unicode" w:cs="Lucida Sans Unicode"/>
              </w:rPr>
              <w:t>for vareanskaffelser</w:t>
            </w:r>
          </w:p>
        </w:tc>
      </w:tr>
      <w:tr w:rsidR="0083774F" w:rsidRPr="00612BDE" w14:paraId="7D7FE83D" w14:textId="77777777" w:rsidTr="00A477AA">
        <w:trPr>
          <w:trHeight w:val="2235"/>
        </w:trPr>
        <w:tc>
          <w:tcPr>
            <w:tcW w:w="9286" w:type="dxa"/>
            <w:tcBorders>
              <w:top w:val="single" w:sz="4" w:space="0" w:color="F79646"/>
            </w:tcBorders>
            <w:shd w:val="clear" w:color="auto" w:fill="auto"/>
            <w:tcMar>
              <w:top w:w="0" w:type="dxa"/>
              <w:left w:w="108" w:type="dxa"/>
              <w:bottom w:w="0" w:type="dxa"/>
              <w:right w:w="108" w:type="dxa"/>
            </w:tcMar>
            <w:vAlign w:val="center"/>
          </w:tcPr>
          <w:p w14:paraId="39D6990F" w14:textId="77777777" w:rsidR="0083774F" w:rsidRPr="00612BDE" w:rsidRDefault="0083774F" w:rsidP="00A477AA">
            <w:pPr>
              <w:pStyle w:val="Tittel"/>
              <w:rPr>
                <w:rFonts w:ascii="Lucida Sans Unicode" w:hAnsi="Lucida Sans Unicode" w:cs="Lucida Sans Unicode"/>
                <w:sz w:val="28"/>
                <w:szCs w:val="28"/>
              </w:rPr>
            </w:pPr>
          </w:p>
          <w:p w14:paraId="78BAAA64" w14:textId="77777777" w:rsidR="0083774F" w:rsidRPr="00612BDE" w:rsidRDefault="0083774F" w:rsidP="00A477AA">
            <w:pPr>
              <w:pStyle w:val="Tittel"/>
              <w:rPr>
                <w:rFonts w:ascii="Lucida Sans Unicode" w:hAnsi="Lucida Sans Unicode" w:cs="Lucida Sans Unicode"/>
              </w:rPr>
            </w:pPr>
            <w:r w:rsidRPr="00612BDE">
              <w:rPr>
                <w:rFonts w:ascii="Lucida Sans Unicode" w:hAnsi="Lucida Sans Unicode" w:cs="Lucida Sans Unicode"/>
                <w:sz w:val="28"/>
                <w:szCs w:val="28"/>
              </w:rPr>
              <w:t xml:space="preserve">Kjøp av </w:t>
            </w:r>
            <w:r w:rsidRPr="00612BDE">
              <w:rPr>
                <w:rFonts w:ascii="Lucida Sans Unicode" w:hAnsi="Lucida Sans Unicode" w:cs="Lucida Sans Unicode"/>
                <w:sz w:val="28"/>
                <w:szCs w:val="28"/>
                <w:shd w:val="clear" w:color="auto" w:fill="D3D3D3"/>
              </w:rPr>
              <w:t>[</w:t>
            </w:r>
            <w:r w:rsidRPr="00612BDE">
              <w:rPr>
                <w:rFonts w:ascii="Lucida Sans Unicode" w:hAnsi="Lucida Sans Unicode" w:cs="Lucida Sans Unicode"/>
                <w:sz w:val="28"/>
                <w:shd w:val="clear" w:color="auto" w:fill="D3D3D3"/>
              </w:rPr>
              <w:t>Tittel – hva skal anskaffes?</w:t>
            </w:r>
            <w:r w:rsidRPr="00612BDE">
              <w:rPr>
                <w:rFonts w:ascii="Lucida Sans Unicode" w:hAnsi="Lucida Sans Unicode" w:cs="Lucida Sans Unicode"/>
                <w:sz w:val="28"/>
              </w:rPr>
              <w:t>]</w:t>
            </w:r>
          </w:p>
          <w:p w14:paraId="2C27A548" w14:textId="77777777" w:rsidR="0083774F" w:rsidRPr="00612BDE" w:rsidRDefault="0083774F" w:rsidP="00A477AA">
            <w:pPr>
              <w:pStyle w:val="Tittel"/>
              <w:rPr>
                <w:rFonts w:ascii="Lucida Sans Unicode" w:hAnsi="Lucida Sans Unicode" w:cs="Lucida Sans Unicode"/>
              </w:rPr>
            </w:pPr>
          </w:p>
          <w:p w14:paraId="2FA53573" w14:textId="77777777" w:rsidR="0083774F" w:rsidRDefault="0083774F" w:rsidP="00A477AA">
            <w:pPr>
              <w:pStyle w:val="Tittel"/>
              <w:rPr>
                <w:rFonts w:ascii="Lucida Sans Unicode" w:hAnsi="Lucida Sans Unicode" w:cs="Lucida Sans Unicode"/>
                <w:i/>
                <w:sz w:val="28"/>
                <w:szCs w:val="28"/>
                <w:shd w:val="clear" w:color="auto" w:fill="FFFF00"/>
              </w:rPr>
            </w:pPr>
          </w:p>
          <w:p w14:paraId="700054D1" w14:textId="77777777" w:rsidR="00E6524F" w:rsidRDefault="00E6524F" w:rsidP="00A477AA">
            <w:pPr>
              <w:pStyle w:val="Tittel"/>
              <w:rPr>
                <w:rFonts w:ascii="Lucida Sans Unicode" w:hAnsi="Lucida Sans Unicode" w:cs="Lucida Sans Unicode"/>
                <w:i/>
                <w:sz w:val="28"/>
                <w:szCs w:val="28"/>
                <w:shd w:val="clear" w:color="auto" w:fill="FFFF00"/>
              </w:rPr>
            </w:pPr>
          </w:p>
          <w:p w14:paraId="07FC84D1" w14:textId="77777777" w:rsidR="00E6524F" w:rsidRPr="00612BDE" w:rsidRDefault="00E6524F" w:rsidP="00E6524F">
            <w:pPr>
              <w:pStyle w:val="Tittel"/>
              <w:jc w:val="left"/>
              <w:rPr>
                <w:rFonts w:ascii="Lucida Sans Unicode" w:hAnsi="Lucida Sans Unicode" w:cs="Lucida Sans Unicode"/>
                <w:i/>
                <w:sz w:val="28"/>
                <w:szCs w:val="28"/>
                <w:shd w:val="clear" w:color="auto" w:fill="FFFF00"/>
              </w:rPr>
            </w:pPr>
          </w:p>
        </w:tc>
      </w:tr>
      <w:tr w:rsidR="0083774F" w:rsidRPr="00612BDE" w14:paraId="4C4CB0DC" w14:textId="77777777" w:rsidTr="00A477AA">
        <w:trPr>
          <w:trHeight w:val="1659"/>
        </w:trPr>
        <w:tc>
          <w:tcPr>
            <w:tcW w:w="9286" w:type="dxa"/>
            <w:shd w:val="clear" w:color="auto" w:fill="auto"/>
            <w:tcMar>
              <w:top w:w="0" w:type="dxa"/>
              <w:left w:w="108" w:type="dxa"/>
              <w:bottom w:w="0" w:type="dxa"/>
              <w:right w:w="108" w:type="dxa"/>
            </w:tcMar>
            <w:vAlign w:val="center"/>
          </w:tcPr>
          <w:p w14:paraId="190347CF" w14:textId="77777777" w:rsidR="0083774F" w:rsidRDefault="0083774F" w:rsidP="00A477AA">
            <w:pPr>
              <w:jc w:val="center"/>
              <w:rPr>
                <w:rFonts w:ascii="Lucida Sans Unicode" w:hAnsi="Lucida Sans Unicode" w:cs="Lucida Sans Unicode"/>
              </w:rPr>
            </w:pPr>
          </w:p>
          <w:p w14:paraId="2DE694FC" w14:textId="77777777" w:rsidR="00E6524F" w:rsidRDefault="00E6524F" w:rsidP="00A477AA">
            <w:pPr>
              <w:jc w:val="center"/>
              <w:rPr>
                <w:rFonts w:ascii="Lucida Sans Unicode" w:hAnsi="Lucida Sans Unicode" w:cs="Lucida Sans Unicode"/>
              </w:rPr>
            </w:pPr>
          </w:p>
          <w:p w14:paraId="01EE57A6" w14:textId="77777777" w:rsidR="00E6524F" w:rsidRDefault="00E6524F" w:rsidP="00A477AA">
            <w:pPr>
              <w:jc w:val="center"/>
              <w:rPr>
                <w:rFonts w:ascii="Lucida Sans Unicode" w:hAnsi="Lucida Sans Unicode" w:cs="Lucida Sans Unicode"/>
              </w:rPr>
            </w:pPr>
          </w:p>
          <w:p w14:paraId="2EFD73B5" w14:textId="2DAE751F" w:rsidR="00E6524F" w:rsidRPr="00612BDE" w:rsidRDefault="00E6524F" w:rsidP="00A477AA">
            <w:pPr>
              <w:jc w:val="center"/>
              <w:rPr>
                <w:rFonts w:ascii="Lucida Sans Unicode" w:hAnsi="Lucida Sans Unicode" w:cs="Lucida Sans Unicode"/>
              </w:rPr>
            </w:pPr>
          </w:p>
        </w:tc>
      </w:tr>
      <w:tr w:rsidR="0083774F" w:rsidRPr="00612BDE" w14:paraId="2F62F872" w14:textId="77777777" w:rsidTr="00A477AA">
        <w:trPr>
          <w:trHeight w:val="4162"/>
        </w:trPr>
        <w:tc>
          <w:tcPr>
            <w:tcW w:w="9286" w:type="dxa"/>
            <w:shd w:val="clear" w:color="auto" w:fill="auto"/>
            <w:tcMar>
              <w:top w:w="0" w:type="dxa"/>
              <w:left w:w="108" w:type="dxa"/>
              <w:bottom w:w="0" w:type="dxa"/>
              <w:right w:w="108" w:type="dxa"/>
            </w:tcMar>
            <w:vAlign w:val="center"/>
          </w:tcPr>
          <w:p w14:paraId="3529B40D" w14:textId="77777777" w:rsidR="0083774F" w:rsidRPr="00612BDE" w:rsidRDefault="0083774F" w:rsidP="00A477AA">
            <w:pPr>
              <w:pStyle w:val="Litentittel"/>
              <w:rPr>
                <w:rFonts w:ascii="Lucida Sans Unicode" w:hAnsi="Lucida Sans Unicode" w:cs="Lucida Sans Unicode"/>
              </w:rPr>
            </w:pPr>
            <w:r w:rsidRPr="00612BDE">
              <w:rPr>
                <w:rFonts w:ascii="Lucida Sans Unicode" w:hAnsi="Lucida Sans Unicode" w:cs="Lucida Sans Unicode"/>
                <w:sz w:val="22"/>
                <w:szCs w:val="22"/>
              </w:rPr>
              <w:t>Saksnummer: [</w:t>
            </w:r>
            <w:r w:rsidRPr="0083774F">
              <w:rPr>
                <w:rFonts w:ascii="Lucida Sans Unicode" w:hAnsi="Lucida Sans Unicode" w:cs="Lucida Sans Unicode"/>
                <w:sz w:val="22"/>
                <w:szCs w:val="22"/>
                <w:highlight w:val="lightGray"/>
              </w:rPr>
              <w:t>Elektronisk saksnummer</w:t>
            </w:r>
            <w:r w:rsidRPr="00612BDE">
              <w:rPr>
                <w:rFonts w:ascii="Lucida Sans Unicode" w:hAnsi="Lucida Sans Unicode" w:cs="Lucida Sans Unicode"/>
                <w:sz w:val="22"/>
                <w:szCs w:val="22"/>
              </w:rPr>
              <w:t>]</w:t>
            </w:r>
          </w:p>
          <w:p w14:paraId="1BED1F2E" w14:textId="77777777" w:rsidR="0083774F" w:rsidRPr="00612BDE" w:rsidRDefault="0083774F" w:rsidP="00A477AA">
            <w:pPr>
              <w:pStyle w:val="Litentittel"/>
              <w:rPr>
                <w:rFonts w:ascii="Lucida Sans Unicode" w:hAnsi="Lucida Sans Unicode" w:cs="Lucida Sans Unicode"/>
              </w:rPr>
            </w:pPr>
            <w:r w:rsidRPr="00612BDE">
              <w:rPr>
                <w:rFonts w:ascii="Lucida Sans Unicode" w:hAnsi="Lucida Sans Unicode" w:cs="Lucida Sans Unicode"/>
                <w:sz w:val="22"/>
                <w:szCs w:val="22"/>
              </w:rPr>
              <w:t xml:space="preserve">Dokumentets dato: </w:t>
            </w:r>
            <w:r w:rsidRPr="00612BDE">
              <w:rPr>
                <w:rFonts w:ascii="Lucida Sans Unicode" w:hAnsi="Lucida Sans Unicode" w:cs="Lucida Sans Unicode"/>
                <w:sz w:val="22"/>
                <w:szCs w:val="22"/>
                <w:shd w:val="clear" w:color="auto" w:fill="D3D3D3"/>
              </w:rPr>
              <w:t>[dd.mm.åååå]</w:t>
            </w:r>
          </w:p>
          <w:p w14:paraId="72D1F3FC" w14:textId="77777777" w:rsidR="0083774F" w:rsidRPr="00612BDE" w:rsidRDefault="0083774F" w:rsidP="00A477AA">
            <w:pPr>
              <w:pStyle w:val="Litentittel"/>
              <w:rPr>
                <w:rFonts w:ascii="Lucida Sans Unicode" w:hAnsi="Lucida Sans Unicode" w:cs="Lucida Sans Unicode"/>
                <w:sz w:val="22"/>
                <w:szCs w:val="22"/>
                <w:shd w:val="clear" w:color="auto" w:fill="FFFF00"/>
              </w:rPr>
            </w:pPr>
          </w:p>
          <w:p w14:paraId="20607486" w14:textId="77777777" w:rsidR="00E6524F" w:rsidRPr="00612BDE" w:rsidRDefault="00E6524F" w:rsidP="0047271E">
            <w:pPr>
              <w:spacing w:after="0"/>
              <w:jc w:val="center"/>
              <w:rPr>
                <w:rFonts w:ascii="Lucida Sans Unicode" w:hAnsi="Lucida Sans Unicode" w:cs="Lucida Sans Unicode"/>
                <w:shd w:val="clear" w:color="auto" w:fill="FFFF00"/>
              </w:rPr>
            </w:pPr>
          </w:p>
        </w:tc>
      </w:tr>
    </w:tbl>
    <w:p w14:paraId="2D7679A4" w14:textId="77777777" w:rsidR="009D5AFF" w:rsidRPr="009D5AFF" w:rsidRDefault="009D5AFF" w:rsidP="009D5AFF">
      <w:pPr>
        <w:keepNext/>
        <w:numPr>
          <w:ilvl w:val="0"/>
          <w:numId w:val="1"/>
        </w:numPr>
        <w:spacing w:before="240" w:after="60"/>
        <w:outlineLvl w:val="0"/>
        <w:rPr>
          <w:rFonts w:ascii="Lucida Sans Unicode" w:hAnsi="Lucida Sans Unicode" w:cs="Lucida Sans Unicode"/>
          <w:b/>
          <w:kern w:val="32"/>
          <w:sz w:val="28"/>
          <w:szCs w:val="32"/>
        </w:rPr>
      </w:pPr>
      <w:r w:rsidRPr="009D5AFF">
        <w:rPr>
          <w:rFonts w:ascii="Lucida Sans Unicode" w:hAnsi="Lucida Sans Unicode" w:cs="Lucida Sans Unicode"/>
          <w:b/>
          <w:kern w:val="32"/>
          <w:sz w:val="28"/>
          <w:szCs w:val="32"/>
        </w:rPr>
        <w:lastRenderedPageBreak/>
        <w:t>Avtaledokument</w:t>
      </w:r>
    </w:p>
    <w:p w14:paraId="352542E0" w14:textId="5BE407F3" w:rsidR="009D5AFF" w:rsidRPr="009D5AFF" w:rsidRDefault="009D5AFF" w:rsidP="009D5AFF">
      <w:pPr>
        <w:rPr>
          <w:rFonts w:ascii="Lucida Sans Unicode" w:hAnsi="Lucida Sans Unicode" w:cs="Lucida Sans Unicode"/>
          <w:b/>
          <w:sz w:val="20"/>
          <w:szCs w:val="20"/>
          <w:highlight w:val="lightGray"/>
        </w:rPr>
      </w:pPr>
      <w:r w:rsidRPr="009D5AFF">
        <w:rPr>
          <w:rFonts w:ascii="Lucida Sans Unicode" w:hAnsi="Lucida Sans Unicode" w:cs="Lucida Sans Unicode"/>
          <w:b/>
          <w:sz w:val="20"/>
          <w:szCs w:val="20"/>
        </w:rPr>
        <w:t>Avtale om kjøp av [</w:t>
      </w:r>
      <w:r w:rsidRPr="009D5AFF">
        <w:rPr>
          <w:rFonts w:ascii="Lucida Sans Unicode" w:hAnsi="Lucida Sans Unicode" w:cs="Lucida Sans Unicode"/>
          <w:b/>
          <w:sz w:val="20"/>
          <w:szCs w:val="20"/>
          <w:highlight w:val="lightGray"/>
        </w:rPr>
        <w:t>tittel på anskaffelsen</w:t>
      </w:r>
      <w:r w:rsidRPr="009D5AFF">
        <w:rPr>
          <w:rFonts w:ascii="Lucida Sans Unicode" w:hAnsi="Lucida Sans Unicode" w:cs="Lucida Sans Unicode"/>
          <w:b/>
          <w:sz w:val="20"/>
          <w:szCs w:val="20"/>
        </w:rPr>
        <w:t>] med saksnummer [</w:t>
      </w:r>
      <w:r w:rsidR="005B3789" w:rsidRPr="005B3789">
        <w:rPr>
          <w:rFonts w:ascii="Lucida Sans Unicode" w:hAnsi="Lucida Sans Unicode" w:cs="Lucida Sans Unicode"/>
          <w:b/>
          <w:sz w:val="20"/>
          <w:szCs w:val="20"/>
          <w:highlight w:val="lightGray"/>
        </w:rPr>
        <w:t>sak</w:t>
      </w:r>
      <w:r w:rsidRPr="009D5AFF">
        <w:rPr>
          <w:rFonts w:ascii="Lucida Sans Unicode" w:hAnsi="Lucida Sans Unicode" w:cs="Lucida Sans Unicode"/>
          <w:b/>
          <w:sz w:val="20"/>
          <w:szCs w:val="20"/>
          <w:highlight w:val="lightGray"/>
        </w:rPr>
        <w:t>snummer</w:t>
      </w:r>
      <w:r w:rsidRPr="009D5AFF">
        <w:rPr>
          <w:rFonts w:ascii="Lucida Sans Unicode" w:hAnsi="Lucida Sans Unicode" w:cs="Lucida Sans Unicode"/>
          <w:b/>
          <w:sz w:val="20"/>
          <w:szCs w:val="20"/>
        </w:rPr>
        <w:t>] inngått mellom: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7"/>
        <w:gridCol w:w="2827"/>
        <w:gridCol w:w="3365"/>
      </w:tblGrid>
      <w:tr w:rsidR="009D5AFF" w:rsidRPr="009D5AFF" w14:paraId="04CC9E75" w14:textId="77777777" w:rsidTr="00A477AA">
        <w:tc>
          <w:tcPr>
            <w:tcW w:w="5855" w:type="dxa"/>
            <w:gridSpan w:val="3"/>
          </w:tcPr>
          <w:p w14:paraId="71834AFD" w14:textId="77777777" w:rsidR="009D5AFF" w:rsidRPr="009D5AFF" w:rsidRDefault="009D5AFF" w:rsidP="009D5AFF">
            <w:pPr>
              <w:tabs>
                <w:tab w:val="center" w:pos="4536"/>
                <w:tab w:val="right" w:pos="9072"/>
              </w:tabs>
              <w:spacing w:after="0"/>
              <w:rPr>
                <w:rFonts w:ascii="Lucida Sans Unicode" w:hAnsi="Lucida Sans Unicode" w:cs="Lucida Sans Unicode"/>
                <w:b/>
                <w:bCs w:val="0"/>
                <w:sz w:val="20"/>
                <w:szCs w:val="20"/>
              </w:rPr>
            </w:pPr>
            <w:r w:rsidRPr="009D5AFF">
              <w:rPr>
                <w:rFonts w:ascii="Lucida Sans Unicode" w:hAnsi="Lucida Sans Unicode" w:cs="Lucida Sans Unicode"/>
                <w:b/>
                <w:bCs w:val="0"/>
                <w:sz w:val="20"/>
                <w:szCs w:val="20"/>
              </w:rPr>
              <w:t>Oppdragsgiver:</w:t>
            </w:r>
          </w:p>
          <w:p w14:paraId="54E0ADEA" w14:textId="77777777" w:rsidR="009D5AFF" w:rsidRPr="009D5AFF" w:rsidRDefault="009D5AFF" w:rsidP="009D5AFF">
            <w:pPr>
              <w:tabs>
                <w:tab w:val="center" w:pos="4536"/>
                <w:tab w:val="right" w:pos="9072"/>
              </w:tabs>
              <w:spacing w:after="0"/>
              <w:rPr>
                <w:rFonts w:ascii="Lucida Sans Unicode" w:hAnsi="Lucida Sans Unicode" w:cs="Lucida Sans Unicode"/>
                <w:bCs w:val="0"/>
                <w:sz w:val="20"/>
                <w:szCs w:val="20"/>
              </w:rPr>
            </w:pPr>
            <w:r w:rsidRPr="009D5AFF">
              <w:rPr>
                <w:rFonts w:ascii="Lucida Sans Unicode" w:hAnsi="Lucida Sans Unicode" w:cs="Lucida Sans Unicode"/>
                <w:bCs w:val="0"/>
                <w:sz w:val="20"/>
                <w:szCs w:val="20"/>
              </w:rPr>
              <w:t>Statens vegvesen [</w:t>
            </w:r>
            <w:r w:rsidRPr="009D5AFF">
              <w:rPr>
                <w:rFonts w:ascii="Lucida Sans Unicode" w:hAnsi="Lucida Sans Unicode" w:cs="Lucida Sans Unicode"/>
                <w:bCs w:val="0"/>
                <w:sz w:val="20"/>
                <w:szCs w:val="20"/>
                <w:highlight w:val="lightGray"/>
              </w:rPr>
              <w:t>enhet</w:t>
            </w:r>
            <w:r w:rsidRPr="009D5AFF">
              <w:rPr>
                <w:rFonts w:ascii="Lucida Sans Unicode" w:hAnsi="Lucida Sans Unicode" w:cs="Lucida Sans Unicode"/>
                <w:bCs w:val="0"/>
                <w:sz w:val="20"/>
                <w:szCs w:val="20"/>
              </w:rPr>
              <w:t>]</w:t>
            </w:r>
          </w:p>
        </w:tc>
        <w:tc>
          <w:tcPr>
            <w:tcW w:w="3431" w:type="dxa"/>
          </w:tcPr>
          <w:p w14:paraId="4A7CDA53" w14:textId="33E17322" w:rsidR="009D5AFF" w:rsidRPr="009D5AFF" w:rsidRDefault="009D5AFF" w:rsidP="009D5AFF">
            <w:pPr>
              <w:tabs>
                <w:tab w:val="center" w:pos="4536"/>
                <w:tab w:val="right" w:pos="9072"/>
              </w:tabs>
              <w:spacing w:after="0"/>
              <w:rPr>
                <w:rFonts w:ascii="Lucida Sans Unicode" w:hAnsi="Lucida Sans Unicode" w:cs="Lucida Sans Unicode"/>
                <w:b/>
                <w:bCs w:val="0"/>
                <w:sz w:val="20"/>
                <w:szCs w:val="20"/>
              </w:rPr>
            </w:pPr>
            <w:r w:rsidRPr="009D5AFF">
              <w:rPr>
                <w:rFonts w:ascii="Lucida Sans Unicode" w:hAnsi="Lucida Sans Unicode" w:cs="Lucida Sans Unicode"/>
                <w:b/>
                <w:bCs w:val="0"/>
                <w:sz w:val="20"/>
                <w:szCs w:val="20"/>
              </w:rPr>
              <w:t>Organisasjonsn</w:t>
            </w:r>
            <w:r w:rsidR="0044112D">
              <w:rPr>
                <w:rFonts w:ascii="Lucida Sans Unicode" w:hAnsi="Lucida Sans Unicode" w:cs="Lucida Sans Unicode"/>
                <w:b/>
                <w:bCs w:val="0"/>
                <w:sz w:val="20"/>
                <w:szCs w:val="20"/>
              </w:rPr>
              <w:t>umme</w:t>
            </w:r>
            <w:r w:rsidRPr="009D5AFF">
              <w:rPr>
                <w:rFonts w:ascii="Lucida Sans Unicode" w:hAnsi="Lucida Sans Unicode" w:cs="Lucida Sans Unicode"/>
                <w:b/>
                <w:bCs w:val="0"/>
                <w:sz w:val="20"/>
                <w:szCs w:val="20"/>
              </w:rPr>
              <w:t>r:</w:t>
            </w:r>
          </w:p>
          <w:p w14:paraId="32D086B5" w14:textId="77777777" w:rsidR="009D5AFF" w:rsidRPr="009D5AFF" w:rsidRDefault="009D5AFF" w:rsidP="009D5AFF">
            <w:pPr>
              <w:tabs>
                <w:tab w:val="center" w:pos="4536"/>
                <w:tab w:val="right" w:pos="9072"/>
              </w:tabs>
              <w:spacing w:after="0"/>
              <w:rPr>
                <w:rFonts w:ascii="Lucida Sans Unicode" w:hAnsi="Lucida Sans Unicode" w:cs="Lucida Sans Unicode"/>
                <w:bCs w:val="0"/>
                <w:sz w:val="20"/>
                <w:szCs w:val="20"/>
              </w:rPr>
            </w:pPr>
            <w:r w:rsidRPr="009D5AFF">
              <w:rPr>
                <w:rFonts w:ascii="Lucida Sans Unicode" w:hAnsi="Lucida Sans Unicode" w:cs="Lucida Sans Unicode"/>
                <w:bCs w:val="0"/>
                <w:sz w:val="20"/>
                <w:szCs w:val="20"/>
              </w:rPr>
              <w:t xml:space="preserve">971032081 </w:t>
            </w:r>
          </w:p>
        </w:tc>
      </w:tr>
      <w:tr w:rsidR="009D5AFF" w:rsidRPr="009D5AFF" w14:paraId="1A7ADA24" w14:textId="77777777" w:rsidTr="00A477AA">
        <w:tc>
          <w:tcPr>
            <w:tcW w:w="5855" w:type="dxa"/>
            <w:gridSpan w:val="3"/>
          </w:tcPr>
          <w:p w14:paraId="38E793AB" w14:textId="77777777" w:rsidR="009D5AFF" w:rsidRPr="009D5AFF" w:rsidRDefault="009D5AFF" w:rsidP="009D5AFF">
            <w:pPr>
              <w:tabs>
                <w:tab w:val="center" w:pos="4536"/>
                <w:tab w:val="right" w:pos="9072"/>
              </w:tabs>
              <w:spacing w:after="0"/>
              <w:rPr>
                <w:rFonts w:ascii="Lucida Sans Unicode" w:hAnsi="Lucida Sans Unicode" w:cs="Lucida Sans Unicode"/>
                <w:b/>
                <w:bCs w:val="0"/>
                <w:sz w:val="20"/>
                <w:szCs w:val="20"/>
              </w:rPr>
            </w:pPr>
            <w:r w:rsidRPr="009D5AFF">
              <w:rPr>
                <w:rFonts w:ascii="Lucida Sans Unicode" w:hAnsi="Lucida Sans Unicode" w:cs="Lucida Sans Unicode"/>
                <w:b/>
                <w:bCs w:val="0"/>
                <w:sz w:val="20"/>
                <w:szCs w:val="20"/>
              </w:rPr>
              <w:t>Postadresse:</w:t>
            </w:r>
          </w:p>
          <w:p w14:paraId="2718E48F" w14:textId="77777777" w:rsidR="009D5AFF" w:rsidRPr="009D5AFF" w:rsidRDefault="009D5AFF" w:rsidP="009D5AFF">
            <w:pPr>
              <w:tabs>
                <w:tab w:val="center" w:pos="4536"/>
                <w:tab w:val="right" w:pos="9072"/>
              </w:tabs>
              <w:spacing w:after="0"/>
              <w:rPr>
                <w:rFonts w:ascii="Lucida Sans Unicode" w:hAnsi="Lucida Sans Unicode" w:cs="Lucida Sans Unicode"/>
                <w:bCs w:val="0"/>
                <w:sz w:val="20"/>
                <w:szCs w:val="20"/>
              </w:rPr>
            </w:pPr>
          </w:p>
        </w:tc>
        <w:tc>
          <w:tcPr>
            <w:tcW w:w="3431" w:type="dxa"/>
          </w:tcPr>
          <w:p w14:paraId="010508D6" w14:textId="0A114D64" w:rsidR="009D5AFF" w:rsidRPr="009D5AFF" w:rsidRDefault="009D5AFF" w:rsidP="009D5AFF">
            <w:pPr>
              <w:tabs>
                <w:tab w:val="center" w:pos="4536"/>
                <w:tab w:val="right" w:pos="9072"/>
              </w:tabs>
              <w:spacing w:after="0"/>
              <w:rPr>
                <w:rFonts w:ascii="Lucida Sans Unicode" w:hAnsi="Lucida Sans Unicode" w:cs="Lucida Sans Unicode"/>
                <w:b/>
                <w:bCs w:val="0"/>
                <w:sz w:val="20"/>
                <w:szCs w:val="20"/>
              </w:rPr>
            </w:pPr>
            <w:r w:rsidRPr="009D5AFF">
              <w:rPr>
                <w:rFonts w:ascii="Lucida Sans Unicode" w:hAnsi="Lucida Sans Unicode" w:cs="Lucida Sans Unicode"/>
                <w:b/>
                <w:bCs w:val="0"/>
                <w:sz w:val="20"/>
                <w:szCs w:val="20"/>
              </w:rPr>
              <w:t>Telefonn</w:t>
            </w:r>
            <w:r w:rsidR="0044112D">
              <w:rPr>
                <w:rFonts w:ascii="Lucida Sans Unicode" w:hAnsi="Lucida Sans Unicode" w:cs="Lucida Sans Unicode"/>
                <w:b/>
                <w:bCs w:val="0"/>
                <w:sz w:val="20"/>
                <w:szCs w:val="20"/>
              </w:rPr>
              <w:t>ummer</w:t>
            </w:r>
            <w:r w:rsidRPr="009D5AFF">
              <w:rPr>
                <w:rFonts w:ascii="Lucida Sans Unicode" w:hAnsi="Lucida Sans Unicode" w:cs="Lucida Sans Unicode"/>
                <w:b/>
                <w:bCs w:val="0"/>
                <w:sz w:val="20"/>
                <w:szCs w:val="20"/>
              </w:rPr>
              <w:t xml:space="preserve">: </w:t>
            </w:r>
          </w:p>
          <w:p w14:paraId="3930A6C6" w14:textId="77777777" w:rsidR="009D5AFF" w:rsidRPr="009D5AFF" w:rsidRDefault="009D5AFF" w:rsidP="009D5AFF">
            <w:pPr>
              <w:tabs>
                <w:tab w:val="center" w:pos="4536"/>
                <w:tab w:val="right" w:pos="9072"/>
              </w:tabs>
              <w:spacing w:after="0"/>
              <w:rPr>
                <w:rFonts w:ascii="Lucida Sans Unicode" w:hAnsi="Lucida Sans Unicode" w:cs="Lucida Sans Unicode"/>
                <w:bCs w:val="0"/>
                <w:sz w:val="20"/>
                <w:szCs w:val="20"/>
              </w:rPr>
            </w:pPr>
          </w:p>
        </w:tc>
      </w:tr>
      <w:tr w:rsidR="009D5AFF" w:rsidRPr="009D5AFF" w14:paraId="5F197107" w14:textId="77777777" w:rsidTr="00A477AA">
        <w:tc>
          <w:tcPr>
            <w:tcW w:w="2947" w:type="dxa"/>
          </w:tcPr>
          <w:p w14:paraId="760F5EB5" w14:textId="6E8E2297" w:rsidR="009D5AFF" w:rsidRPr="009D5AFF" w:rsidRDefault="009D5AFF" w:rsidP="009D5AFF">
            <w:pPr>
              <w:tabs>
                <w:tab w:val="center" w:pos="4536"/>
                <w:tab w:val="right" w:pos="9072"/>
              </w:tabs>
              <w:spacing w:after="0"/>
              <w:rPr>
                <w:rFonts w:ascii="Lucida Sans Unicode" w:hAnsi="Lucida Sans Unicode" w:cs="Lucida Sans Unicode"/>
                <w:b/>
                <w:bCs w:val="0"/>
                <w:sz w:val="20"/>
                <w:szCs w:val="20"/>
              </w:rPr>
            </w:pPr>
            <w:r w:rsidRPr="009D5AFF">
              <w:rPr>
                <w:rFonts w:ascii="Lucida Sans Unicode" w:hAnsi="Lucida Sans Unicode" w:cs="Lucida Sans Unicode"/>
                <w:b/>
                <w:bCs w:val="0"/>
                <w:sz w:val="20"/>
                <w:szCs w:val="20"/>
              </w:rPr>
              <w:t>Postn</w:t>
            </w:r>
            <w:r w:rsidR="0044112D">
              <w:rPr>
                <w:rFonts w:ascii="Lucida Sans Unicode" w:hAnsi="Lucida Sans Unicode" w:cs="Lucida Sans Unicode"/>
                <w:b/>
                <w:bCs w:val="0"/>
                <w:sz w:val="20"/>
                <w:szCs w:val="20"/>
              </w:rPr>
              <w:t>ummer</w:t>
            </w:r>
            <w:r w:rsidRPr="009D5AFF">
              <w:rPr>
                <w:rFonts w:ascii="Lucida Sans Unicode" w:hAnsi="Lucida Sans Unicode" w:cs="Lucida Sans Unicode"/>
                <w:b/>
                <w:bCs w:val="0"/>
                <w:sz w:val="20"/>
                <w:szCs w:val="20"/>
              </w:rPr>
              <w:t>:</w:t>
            </w:r>
          </w:p>
          <w:p w14:paraId="46B13878" w14:textId="77777777" w:rsidR="009D5AFF" w:rsidRPr="009D5AFF" w:rsidRDefault="009D5AFF" w:rsidP="009D5AFF">
            <w:pPr>
              <w:tabs>
                <w:tab w:val="center" w:pos="4536"/>
                <w:tab w:val="right" w:pos="9072"/>
              </w:tabs>
              <w:spacing w:after="0"/>
              <w:rPr>
                <w:rFonts w:ascii="Lucida Sans Unicode" w:hAnsi="Lucida Sans Unicode" w:cs="Lucida Sans Unicode"/>
                <w:bCs w:val="0"/>
                <w:sz w:val="20"/>
                <w:szCs w:val="20"/>
              </w:rPr>
            </w:pPr>
          </w:p>
        </w:tc>
        <w:tc>
          <w:tcPr>
            <w:tcW w:w="2908" w:type="dxa"/>
            <w:gridSpan w:val="2"/>
          </w:tcPr>
          <w:p w14:paraId="17D03108" w14:textId="77777777" w:rsidR="009D5AFF" w:rsidRPr="009D5AFF" w:rsidRDefault="009D5AFF" w:rsidP="009D5AFF">
            <w:pPr>
              <w:tabs>
                <w:tab w:val="center" w:pos="4536"/>
                <w:tab w:val="right" w:pos="9072"/>
              </w:tabs>
              <w:spacing w:after="0"/>
              <w:rPr>
                <w:rFonts w:ascii="Lucida Sans Unicode" w:hAnsi="Lucida Sans Unicode" w:cs="Lucida Sans Unicode"/>
                <w:b/>
                <w:bCs w:val="0"/>
                <w:sz w:val="20"/>
                <w:szCs w:val="20"/>
              </w:rPr>
            </w:pPr>
            <w:r w:rsidRPr="009D5AFF">
              <w:rPr>
                <w:rFonts w:ascii="Lucida Sans Unicode" w:hAnsi="Lucida Sans Unicode" w:cs="Lucida Sans Unicode"/>
                <w:b/>
                <w:bCs w:val="0"/>
                <w:sz w:val="20"/>
                <w:szCs w:val="20"/>
              </w:rPr>
              <w:t>Poststed:</w:t>
            </w:r>
          </w:p>
          <w:p w14:paraId="28F5C6CA" w14:textId="77777777" w:rsidR="009D5AFF" w:rsidRPr="009D5AFF" w:rsidRDefault="009D5AFF" w:rsidP="009D5AFF">
            <w:pPr>
              <w:tabs>
                <w:tab w:val="center" w:pos="4536"/>
                <w:tab w:val="right" w:pos="9072"/>
              </w:tabs>
              <w:spacing w:after="0"/>
              <w:rPr>
                <w:rFonts w:ascii="Lucida Sans Unicode" w:hAnsi="Lucida Sans Unicode" w:cs="Lucida Sans Unicode"/>
                <w:bCs w:val="0"/>
                <w:sz w:val="20"/>
                <w:szCs w:val="20"/>
              </w:rPr>
            </w:pPr>
          </w:p>
        </w:tc>
        <w:tc>
          <w:tcPr>
            <w:tcW w:w="3431" w:type="dxa"/>
          </w:tcPr>
          <w:p w14:paraId="77D806C6" w14:textId="77777777" w:rsidR="009D5AFF" w:rsidRPr="009D5AFF" w:rsidRDefault="009D5AFF" w:rsidP="009D5AFF">
            <w:pPr>
              <w:tabs>
                <w:tab w:val="center" w:pos="4536"/>
                <w:tab w:val="right" w:pos="9072"/>
              </w:tabs>
              <w:spacing w:after="0"/>
              <w:rPr>
                <w:rFonts w:ascii="Lucida Sans Unicode" w:hAnsi="Lucida Sans Unicode" w:cs="Lucida Sans Unicode"/>
                <w:b/>
                <w:bCs w:val="0"/>
                <w:sz w:val="20"/>
                <w:szCs w:val="20"/>
              </w:rPr>
            </w:pPr>
            <w:r w:rsidRPr="009D5AFF">
              <w:rPr>
                <w:rFonts w:ascii="Lucida Sans Unicode" w:hAnsi="Lucida Sans Unicode" w:cs="Lucida Sans Unicode"/>
                <w:b/>
                <w:bCs w:val="0"/>
                <w:sz w:val="20"/>
                <w:szCs w:val="20"/>
              </w:rPr>
              <w:t>E-post:</w:t>
            </w:r>
          </w:p>
          <w:p w14:paraId="3588E080" w14:textId="77777777" w:rsidR="009D5AFF" w:rsidRPr="009D5AFF" w:rsidRDefault="009D5AFF" w:rsidP="009D5AFF">
            <w:pPr>
              <w:tabs>
                <w:tab w:val="center" w:pos="4536"/>
                <w:tab w:val="right" w:pos="9072"/>
              </w:tabs>
              <w:spacing w:after="0"/>
              <w:rPr>
                <w:rFonts w:ascii="Lucida Sans Unicode" w:hAnsi="Lucida Sans Unicode" w:cs="Lucida Sans Unicode"/>
                <w:bCs w:val="0"/>
                <w:sz w:val="20"/>
                <w:szCs w:val="20"/>
              </w:rPr>
            </w:pPr>
          </w:p>
        </w:tc>
      </w:tr>
      <w:tr w:rsidR="009D5AFF" w:rsidRPr="009D5AFF" w14:paraId="4F402C96" w14:textId="77777777" w:rsidTr="00A477AA">
        <w:tc>
          <w:tcPr>
            <w:tcW w:w="2954" w:type="dxa"/>
            <w:gridSpan w:val="2"/>
          </w:tcPr>
          <w:p w14:paraId="6E121446" w14:textId="77777777" w:rsidR="009D5AFF" w:rsidRPr="009D5AFF" w:rsidRDefault="009D5AFF" w:rsidP="009D5AFF">
            <w:pPr>
              <w:tabs>
                <w:tab w:val="center" w:pos="4536"/>
                <w:tab w:val="right" w:pos="9072"/>
              </w:tabs>
              <w:spacing w:after="0"/>
              <w:rPr>
                <w:rFonts w:ascii="Lucida Sans Unicode" w:hAnsi="Lucida Sans Unicode" w:cs="Lucida Sans Unicode"/>
                <w:b/>
                <w:bCs w:val="0"/>
                <w:sz w:val="20"/>
                <w:szCs w:val="20"/>
              </w:rPr>
            </w:pPr>
            <w:r w:rsidRPr="009D5AFF">
              <w:rPr>
                <w:rFonts w:ascii="Lucida Sans Unicode" w:hAnsi="Lucida Sans Unicode" w:cs="Lucida Sans Unicode"/>
                <w:b/>
                <w:bCs w:val="0"/>
                <w:sz w:val="20"/>
                <w:szCs w:val="20"/>
              </w:rPr>
              <w:t>Kontaktperson:</w:t>
            </w:r>
          </w:p>
          <w:p w14:paraId="46A0AF80" w14:textId="77777777" w:rsidR="009D5AFF" w:rsidRPr="009D5AFF" w:rsidRDefault="009D5AFF" w:rsidP="009D5AFF">
            <w:pPr>
              <w:tabs>
                <w:tab w:val="center" w:pos="4536"/>
                <w:tab w:val="right" w:pos="9072"/>
              </w:tabs>
              <w:spacing w:after="0"/>
              <w:rPr>
                <w:rFonts w:ascii="Lucida Sans Unicode" w:hAnsi="Lucida Sans Unicode" w:cs="Lucida Sans Unicode"/>
                <w:b/>
                <w:bCs w:val="0"/>
                <w:sz w:val="20"/>
                <w:szCs w:val="20"/>
              </w:rPr>
            </w:pPr>
          </w:p>
        </w:tc>
        <w:tc>
          <w:tcPr>
            <w:tcW w:w="2901" w:type="dxa"/>
          </w:tcPr>
          <w:p w14:paraId="1D7994E6" w14:textId="2E1300EC" w:rsidR="009D5AFF" w:rsidRPr="009D5AFF" w:rsidRDefault="009D5AFF" w:rsidP="0044112D">
            <w:pPr>
              <w:tabs>
                <w:tab w:val="center" w:pos="4536"/>
                <w:tab w:val="right" w:pos="9072"/>
              </w:tabs>
              <w:spacing w:after="0"/>
              <w:rPr>
                <w:rFonts w:ascii="Lucida Sans Unicode" w:hAnsi="Lucida Sans Unicode" w:cs="Lucida Sans Unicode"/>
                <w:b/>
                <w:bCs w:val="0"/>
                <w:sz w:val="20"/>
                <w:szCs w:val="20"/>
              </w:rPr>
            </w:pPr>
            <w:r w:rsidRPr="009D5AFF">
              <w:rPr>
                <w:rFonts w:ascii="Lucida Sans Unicode" w:hAnsi="Lucida Sans Unicode" w:cs="Lucida Sans Unicode"/>
                <w:b/>
                <w:bCs w:val="0"/>
                <w:sz w:val="20"/>
                <w:szCs w:val="20"/>
              </w:rPr>
              <w:t>Telefonn</w:t>
            </w:r>
            <w:r w:rsidR="0044112D">
              <w:rPr>
                <w:rFonts w:ascii="Lucida Sans Unicode" w:hAnsi="Lucida Sans Unicode" w:cs="Lucida Sans Unicode"/>
                <w:b/>
                <w:bCs w:val="0"/>
                <w:sz w:val="20"/>
                <w:szCs w:val="20"/>
              </w:rPr>
              <w:t>ummer:</w:t>
            </w:r>
            <w:r w:rsidRPr="009D5AFF">
              <w:rPr>
                <w:rFonts w:ascii="Lucida Sans Unicode" w:hAnsi="Lucida Sans Unicode" w:cs="Lucida Sans Unicode"/>
                <w:b/>
                <w:bCs w:val="0"/>
                <w:sz w:val="20"/>
                <w:szCs w:val="20"/>
              </w:rPr>
              <w:t xml:space="preserve"> </w:t>
            </w:r>
          </w:p>
        </w:tc>
        <w:tc>
          <w:tcPr>
            <w:tcW w:w="3431" w:type="dxa"/>
          </w:tcPr>
          <w:p w14:paraId="5C51F566" w14:textId="2A1729A3" w:rsidR="009D5AFF" w:rsidRPr="009D5AFF" w:rsidRDefault="009D5AFF" w:rsidP="009D5AFF">
            <w:pPr>
              <w:tabs>
                <w:tab w:val="center" w:pos="4536"/>
                <w:tab w:val="right" w:pos="9072"/>
              </w:tabs>
              <w:spacing w:after="0"/>
              <w:rPr>
                <w:rFonts w:ascii="Lucida Sans Unicode" w:hAnsi="Lucida Sans Unicode" w:cs="Lucida Sans Unicode"/>
                <w:b/>
                <w:bCs w:val="0"/>
                <w:sz w:val="20"/>
                <w:szCs w:val="20"/>
              </w:rPr>
            </w:pPr>
            <w:r w:rsidRPr="009D5AFF">
              <w:rPr>
                <w:rFonts w:ascii="Lucida Sans Unicode" w:hAnsi="Lucida Sans Unicode" w:cs="Lucida Sans Unicode"/>
                <w:b/>
                <w:bCs w:val="0"/>
                <w:sz w:val="20"/>
                <w:szCs w:val="20"/>
              </w:rPr>
              <w:t>E-post</w:t>
            </w:r>
            <w:r w:rsidR="0044112D">
              <w:rPr>
                <w:rFonts w:ascii="Lucida Sans Unicode" w:hAnsi="Lucida Sans Unicode" w:cs="Lucida Sans Unicode"/>
                <w:b/>
                <w:bCs w:val="0"/>
                <w:sz w:val="20"/>
                <w:szCs w:val="20"/>
              </w:rPr>
              <w:t>:</w:t>
            </w:r>
          </w:p>
        </w:tc>
      </w:tr>
    </w:tbl>
    <w:p w14:paraId="6BFB4ADC" w14:textId="77777777" w:rsidR="009D5AFF" w:rsidRPr="009D5AFF" w:rsidRDefault="009D5AFF" w:rsidP="009D5AFF">
      <w:pPr>
        <w:rPr>
          <w:rFonts w:ascii="Lucida Sans Unicode" w:hAnsi="Lucida Sans Unicode" w:cs="Lucida Sans Unicode"/>
          <w:sz w:val="20"/>
          <w:szCs w:val="20"/>
        </w:rPr>
      </w:pPr>
      <w:r w:rsidRPr="009D5AFF">
        <w:rPr>
          <w:rFonts w:ascii="Lucida Sans Unicode" w:hAnsi="Lucida Sans Unicode" w:cs="Lucida Sans Unicode"/>
          <w:sz w:val="20"/>
          <w:szCs w:val="20"/>
        </w:rPr>
        <w:t>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769"/>
        <w:gridCol w:w="3386"/>
        <w:gridCol w:w="37"/>
      </w:tblGrid>
      <w:tr w:rsidR="009D5AFF" w:rsidRPr="009D5AFF" w14:paraId="70ECFBBA" w14:textId="77777777" w:rsidTr="00A477AA">
        <w:trPr>
          <w:gridAfter w:val="1"/>
          <w:wAfter w:w="39" w:type="dxa"/>
        </w:trPr>
        <w:tc>
          <w:tcPr>
            <w:tcW w:w="5794" w:type="dxa"/>
            <w:gridSpan w:val="2"/>
          </w:tcPr>
          <w:p w14:paraId="2273C7FE" w14:textId="77777777" w:rsidR="009D5AFF" w:rsidRPr="009D5AFF" w:rsidRDefault="009D5AFF" w:rsidP="009D5AFF">
            <w:pPr>
              <w:tabs>
                <w:tab w:val="center" w:pos="4536"/>
                <w:tab w:val="right" w:pos="9072"/>
              </w:tabs>
              <w:spacing w:after="0"/>
              <w:rPr>
                <w:rFonts w:ascii="Lucida Sans Unicode" w:hAnsi="Lucida Sans Unicode" w:cs="Lucida Sans Unicode"/>
                <w:b/>
                <w:bCs w:val="0"/>
                <w:sz w:val="20"/>
                <w:szCs w:val="20"/>
              </w:rPr>
            </w:pPr>
            <w:r w:rsidRPr="009D5AFF">
              <w:rPr>
                <w:rFonts w:ascii="Lucida Sans Unicode" w:hAnsi="Lucida Sans Unicode" w:cs="Lucida Sans Unicode"/>
                <w:b/>
                <w:bCs w:val="0"/>
                <w:sz w:val="20"/>
                <w:szCs w:val="20"/>
              </w:rPr>
              <w:t>Leverandør:</w:t>
            </w:r>
          </w:p>
          <w:p w14:paraId="4ECC2EAB" w14:textId="77777777" w:rsidR="009D5AFF" w:rsidRPr="009D5AFF" w:rsidRDefault="009D5AFF" w:rsidP="009D5AFF">
            <w:pPr>
              <w:tabs>
                <w:tab w:val="center" w:pos="4536"/>
                <w:tab w:val="right" w:pos="9072"/>
              </w:tabs>
              <w:spacing w:after="0"/>
              <w:rPr>
                <w:rFonts w:ascii="Lucida Sans Unicode" w:hAnsi="Lucida Sans Unicode" w:cs="Lucida Sans Unicode"/>
                <w:bCs w:val="0"/>
                <w:sz w:val="20"/>
                <w:szCs w:val="20"/>
              </w:rPr>
            </w:pPr>
          </w:p>
        </w:tc>
        <w:tc>
          <w:tcPr>
            <w:tcW w:w="3453" w:type="dxa"/>
          </w:tcPr>
          <w:p w14:paraId="0A273655" w14:textId="61271AFB" w:rsidR="009D5AFF" w:rsidRPr="009D5AFF" w:rsidRDefault="009D5AFF" w:rsidP="009D5AFF">
            <w:pPr>
              <w:tabs>
                <w:tab w:val="center" w:pos="4536"/>
                <w:tab w:val="right" w:pos="9072"/>
              </w:tabs>
              <w:spacing w:after="0"/>
              <w:rPr>
                <w:rFonts w:ascii="Lucida Sans Unicode" w:hAnsi="Lucida Sans Unicode" w:cs="Lucida Sans Unicode"/>
                <w:b/>
                <w:bCs w:val="0"/>
                <w:sz w:val="20"/>
                <w:szCs w:val="20"/>
              </w:rPr>
            </w:pPr>
            <w:r w:rsidRPr="009D5AFF">
              <w:rPr>
                <w:rFonts w:ascii="Lucida Sans Unicode" w:hAnsi="Lucida Sans Unicode" w:cs="Lucida Sans Unicode"/>
                <w:b/>
                <w:bCs w:val="0"/>
                <w:sz w:val="20"/>
                <w:szCs w:val="20"/>
              </w:rPr>
              <w:t>Organisasjonsn</w:t>
            </w:r>
            <w:r w:rsidR="0044112D">
              <w:rPr>
                <w:rFonts w:ascii="Lucida Sans Unicode" w:hAnsi="Lucida Sans Unicode" w:cs="Lucida Sans Unicode"/>
                <w:b/>
                <w:bCs w:val="0"/>
                <w:sz w:val="20"/>
                <w:szCs w:val="20"/>
              </w:rPr>
              <w:t>umme</w:t>
            </w:r>
            <w:r w:rsidRPr="009D5AFF">
              <w:rPr>
                <w:rFonts w:ascii="Lucida Sans Unicode" w:hAnsi="Lucida Sans Unicode" w:cs="Lucida Sans Unicode"/>
                <w:b/>
                <w:bCs w:val="0"/>
                <w:sz w:val="20"/>
                <w:szCs w:val="20"/>
              </w:rPr>
              <w:t>r:</w:t>
            </w:r>
          </w:p>
          <w:p w14:paraId="1D5C170C" w14:textId="77777777" w:rsidR="009D5AFF" w:rsidRPr="009D5AFF" w:rsidRDefault="009D5AFF" w:rsidP="009D5AFF">
            <w:pPr>
              <w:tabs>
                <w:tab w:val="center" w:pos="4536"/>
                <w:tab w:val="right" w:pos="9072"/>
              </w:tabs>
              <w:spacing w:after="0"/>
              <w:rPr>
                <w:rFonts w:ascii="Lucida Sans Unicode" w:hAnsi="Lucida Sans Unicode" w:cs="Lucida Sans Unicode"/>
                <w:bCs w:val="0"/>
                <w:sz w:val="20"/>
                <w:szCs w:val="20"/>
              </w:rPr>
            </w:pPr>
          </w:p>
        </w:tc>
      </w:tr>
      <w:tr w:rsidR="009D5AFF" w:rsidRPr="009D5AFF" w14:paraId="1774C141" w14:textId="77777777" w:rsidTr="00A477AA">
        <w:trPr>
          <w:gridAfter w:val="1"/>
          <w:wAfter w:w="39" w:type="dxa"/>
        </w:trPr>
        <w:tc>
          <w:tcPr>
            <w:tcW w:w="5794" w:type="dxa"/>
            <w:gridSpan w:val="2"/>
          </w:tcPr>
          <w:p w14:paraId="4E81FCA4" w14:textId="77777777" w:rsidR="009D5AFF" w:rsidRPr="009D5AFF" w:rsidRDefault="009D5AFF" w:rsidP="009D5AFF">
            <w:pPr>
              <w:tabs>
                <w:tab w:val="center" w:pos="4536"/>
                <w:tab w:val="right" w:pos="9072"/>
              </w:tabs>
              <w:spacing w:after="0"/>
              <w:rPr>
                <w:rFonts w:ascii="Lucida Sans Unicode" w:hAnsi="Lucida Sans Unicode" w:cs="Lucida Sans Unicode"/>
                <w:b/>
                <w:bCs w:val="0"/>
                <w:sz w:val="20"/>
                <w:szCs w:val="20"/>
              </w:rPr>
            </w:pPr>
            <w:r w:rsidRPr="009D5AFF">
              <w:rPr>
                <w:rFonts w:ascii="Lucida Sans Unicode" w:hAnsi="Lucida Sans Unicode" w:cs="Lucida Sans Unicode"/>
                <w:b/>
                <w:bCs w:val="0"/>
                <w:sz w:val="20"/>
                <w:szCs w:val="20"/>
              </w:rPr>
              <w:t>Postadresse:</w:t>
            </w:r>
          </w:p>
          <w:p w14:paraId="6BC5F2F9" w14:textId="77777777" w:rsidR="009D5AFF" w:rsidRPr="009D5AFF" w:rsidRDefault="009D5AFF" w:rsidP="009D5AFF">
            <w:pPr>
              <w:tabs>
                <w:tab w:val="center" w:pos="4536"/>
                <w:tab w:val="right" w:pos="9072"/>
              </w:tabs>
              <w:spacing w:after="0"/>
              <w:rPr>
                <w:rFonts w:ascii="Lucida Sans Unicode" w:hAnsi="Lucida Sans Unicode" w:cs="Lucida Sans Unicode"/>
                <w:bCs w:val="0"/>
                <w:sz w:val="20"/>
                <w:szCs w:val="20"/>
              </w:rPr>
            </w:pPr>
          </w:p>
        </w:tc>
        <w:tc>
          <w:tcPr>
            <w:tcW w:w="3453" w:type="dxa"/>
          </w:tcPr>
          <w:p w14:paraId="24071AAB" w14:textId="0FFC67CF" w:rsidR="009D5AFF" w:rsidRPr="009D5AFF" w:rsidRDefault="009D5AFF" w:rsidP="009D5AFF">
            <w:pPr>
              <w:tabs>
                <w:tab w:val="center" w:pos="4536"/>
                <w:tab w:val="right" w:pos="9072"/>
              </w:tabs>
              <w:spacing w:after="0"/>
              <w:rPr>
                <w:rFonts w:ascii="Lucida Sans Unicode" w:hAnsi="Lucida Sans Unicode" w:cs="Lucida Sans Unicode"/>
                <w:b/>
                <w:bCs w:val="0"/>
                <w:sz w:val="20"/>
                <w:szCs w:val="20"/>
              </w:rPr>
            </w:pPr>
            <w:r w:rsidRPr="009D5AFF">
              <w:rPr>
                <w:rFonts w:ascii="Lucida Sans Unicode" w:hAnsi="Lucida Sans Unicode" w:cs="Lucida Sans Unicode"/>
                <w:b/>
                <w:bCs w:val="0"/>
                <w:sz w:val="20"/>
                <w:szCs w:val="20"/>
              </w:rPr>
              <w:t>Telefonn</w:t>
            </w:r>
            <w:r w:rsidR="0044112D">
              <w:rPr>
                <w:rFonts w:ascii="Lucida Sans Unicode" w:hAnsi="Lucida Sans Unicode" w:cs="Lucida Sans Unicode"/>
                <w:b/>
                <w:bCs w:val="0"/>
                <w:sz w:val="20"/>
                <w:szCs w:val="20"/>
              </w:rPr>
              <w:t>ummer:</w:t>
            </w:r>
          </w:p>
          <w:p w14:paraId="3F96CE4A" w14:textId="77777777" w:rsidR="009D5AFF" w:rsidRPr="009D5AFF" w:rsidRDefault="009D5AFF" w:rsidP="009D5AFF">
            <w:pPr>
              <w:tabs>
                <w:tab w:val="center" w:pos="4536"/>
                <w:tab w:val="right" w:pos="9072"/>
              </w:tabs>
              <w:spacing w:after="0"/>
              <w:rPr>
                <w:rFonts w:ascii="Lucida Sans Unicode" w:hAnsi="Lucida Sans Unicode" w:cs="Lucida Sans Unicode"/>
                <w:bCs w:val="0"/>
                <w:sz w:val="20"/>
                <w:szCs w:val="20"/>
              </w:rPr>
            </w:pPr>
          </w:p>
        </w:tc>
      </w:tr>
      <w:tr w:rsidR="009D5AFF" w:rsidRPr="009D5AFF" w14:paraId="65DF4231" w14:textId="77777777" w:rsidTr="00A477AA">
        <w:trPr>
          <w:gridAfter w:val="1"/>
          <w:wAfter w:w="39" w:type="dxa"/>
          <w:trHeight w:val="594"/>
        </w:trPr>
        <w:tc>
          <w:tcPr>
            <w:tcW w:w="2955" w:type="dxa"/>
          </w:tcPr>
          <w:p w14:paraId="7526A251" w14:textId="3B8A48DF" w:rsidR="009D5AFF" w:rsidRPr="009D5AFF" w:rsidRDefault="0044112D" w:rsidP="009D5AFF">
            <w:pPr>
              <w:tabs>
                <w:tab w:val="center" w:pos="4536"/>
                <w:tab w:val="right" w:pos="9072"/>
              </w:tabs>
              <w:spacing w:after="0"/>
              <w:rPr>
                <w:rFonts w:ascii="Lucida Sans Unicode" w:hAnsi="Lucida Sans Unicode" w:cs="Lucida Sans Unicode"/>
                <w:b/>
                <w:bCs w:val="0"/>
                <w:sz w:val="20"/>
                <w:szCs w:val="20"/>
              </w:rPr>
            </w:pPr>
            <w:r>
              <w:rPr>
                <w:rFonts w:ascii="Lucida Sans Unicode" w:hAnsi="Lucida Sans Unicode" w:cs="Lucida Sans Unicode"/>
                <w:b/>
                <w:bCs w:val="0"/>
                <w:sz w:val="20"/>
                <w:szCs w:val="20"/>
              </w:rPr>
              <w:t>Postnummer</w:t>
            </w:r>
            <w:r w:rsidR="009D5AFF" w:rsidRPr="009D5AFF">
              <w:rPr>
                <w:rFonts w:ascii="Lucida Sans Unicode" w:hAnsi="Lucida Sans Unicode" w:cs="Lucida Sans Unicode"/>
                <w:b/>
                <w:bCs w:val="0"/>
                <w:sz w:val="20"/>
                <w:szCs w:val="20"/>
              </w:rPr>
              <w:t>:</w:t>
            </w:r>
          </w:p>
          <w:p w14:paraId="662DF71B" w14:textId="77777777" w:rsidR="009D5AFF" w:rsidRPr="009D5AFF" w:rsidRDefault="009D5AFF" w:rsidP="009D5AFF">
            <w:pPr>
              <w:tabs>
                <w:tab w:val="center" w:pos="4536"/>
                <w:tab w:val="right" w:pos="9072"/>
              </w:tabs>
              <w:spacing w:after="0"/>
              <w:rPr>
                <w:rFonts w:ascii="Lucida Sans Unicode" w:hAnsi="Lucida Sans Unicode" w:cs="Lucida Sans Unicode"/>
                <w:bCs w:val="0"/>
                <w:sz w:val="20"/>
                <w:szCs w:val="20"/>
              </w:rPr>
            </w:pPr>
          </w:p>
        </w:tc>
        <w:tc>
          <w:tcPr>
            <w:tcW w:w="2839" w:type="dxa"/>
          </w:tcPr>
          <w:p w14:paraId="0C6DC66A" w14:textId="77777777" w:rsidR="009D5AFF" w:rsidRPr="009D5AFF" w:rsidRDefault="009D5AFF" w:rsidP="009D5AFF">
            <w:pPr>
              <w:tabs>
                <w:tab w:val="center" w:pos="4536"/>
                <w:tab w:val="right" w:pos="9072"/>
              </w:tabs>
              <w:spacing w:after="0"/>
              <w:rPr>
                <w:rFonts w:ascii="Lucida Sans Unicode" w:hAnsi="Lucida Sans Unicode" w:cs="Lucida Sans Unicode"/>
                <w:b/>
                <w:bCs w:val="0"/>
                <w:sz w:val="20"/>
                <w:szCs w:val="20"/>
              </w:rPr>
            </w:pPr>
            <w:r w:rsidRPr="009D5AFF">
              <w:rPr>
                <w:rFonts w:ascii="Lucida Sans Unicode" w:hAnsi="Lucida Sans Unicode" w:cs="Lucida Sans Unicode"/>
                <w:b/>
                <w:bCs w:val="0"/>
                <w:sz w:val="20"/>
                <w:szCs w:val="20"/>
              </w:rPr>
              <w:t>Poststed:</w:t>
            </w:r>
          </w:p>
          <w:p w14:paraId="6A6190CB" w14:textId="77777777" w:rsidR="009D5AFF" w:rsidRPr="009D5AFF" w:rsidRDefault="009D5AFF" w:rsidP="009D5AFF">
            <w:pPr>
              <w:tabs>
                <w:tab w:val="center" w:pos="4536"/>
                <w:tab w:val="right" w:pos="9072"/>
              </w:tabs>
              <w:spacing w:after="0"/>
              <w:rPr>
                <w:rFonts w:ascii="Lucida Sans Unicode" w:hAnsi="Lucida Sans Unicode" w:cs="Lucida Sans Unicode"/>
                <w:bCs w:val="0"/>
                <w:sz w:val="20"/>
                <w:szCs w:val="20"/>
              </w:rPr>
            </w:pPr>
          </w:p>
        </w:tc>
        <w:tc>
          <w:tcPr>
            <w:tcW w:w="3453" w:type="dxa"/>
          </w:tcPr>
          <w:p w14:paraId="3BFCB61B" w14:textId="77777777" w:rsidR="009D5AFF" w:rsidRPr="009D5AFF" w:rsidRDefault="009D5AFF" w:rsidP="009D5AFF">
            <w:pPr>
              <w:tabs>
                <w:tab w:val="center" w:pos="4536"/>
                <w:tab w:val="right" w:pos="9072"/>
              </w:tabs>
              <w:spacing w:after="0"/>
              <w:rPr>
                <w:rFonts w:ascii="Lucida Sans Unicode" w:hAnsi="Lucida Sans Unicode" w:cs="Lucida Sans Unicode"/>
                <w:b/>
                <w:bCs w:val="0"/>
                <w:sz w:val="20"/>
                <w:szCs w:val="20"/>
              </w:rPr>
            </w:pPr>
            <w:r w:rsidRPr="009D5AFF">
              <w:rPr>
                <w:rFonts w:ascii="Lucida Sans Unicode" w:hAnsi="Lucida Sans Unicode" w:cs="Lucida Sans Unicode"/>
                <w:b/>
                <w:bCs w:val="0"/>
                <w:sz w:val="20"/>
                <w:szCs w:val="20"/>
              </w:rPr>
              <w:t>E-post:</w:t>
            </w:r>
          </w:p>
          <w:p w14:paraId="68E2F509" w14:textId="77777777" w:rsidR="009D5AFF" w:rsidRPr="009D5AFF" w:rsidRDefault="009D5AFF" w:rsidP="009D5AFF">
            <w:pPr>
              <w:tabs>
                <w:tab w:val="center" w:pos="4536"/>
                <w:tab w:val="right" w:pos="9072"/>
              </w:tabs>
              <w:spacing w:after="0"/>
              <w:rPr>
                <w:rFonts w:ascii="Lucida Sans Unicode" w:hAnsi="Lucida Sans Unicode" w:cs="Lucida Sans Unicode"/>
                <w:bCs w:val="0"/>
                <w:sz w:val="20"/>
                <w:szCs w:val="20"/>
              </w:rPr>
            </w:pPr>
          </w:p>
        </w:tc>
      </w:tr>
      <w:tr w:rsidR="009D5AFF" w:rsidRPr="009D5AFF" w14:paraId="4964E556" w14:textId="77777777" w:rsidTr="00A477AA">
        <w:trPr>
          <w:trHeight w:val="594"/>
        </w:trPr>
        <w:tc>
          <w:tcPr>
            <w:tcW w:w="2955" w:type="dxa"/>
          </w:tcPr>
          <w:p w14:paraId="40FB4F88" w14:textId="77777777" w:rsidR="009D5AFF" w:rsidRPr="009D5AFF" w:rsidRDefault="009D5AFF" w:rsidP="009D5AFF">
            <w:pPr>
              <w:tabs>
                <w:tab w:val="center" w:pos="4536"/>
                <w:tab w:val="right" w:pos="9072"/>
              </w:tabs>
              <w:spacing w:after="0"/>
              <w:rPr>
                <w:rFonts w:ascii="Lucida Sans Unicode" w:hAnsi="Lucida Sans Unicode" w:cs="Lucida Sans Unicode"/>
                <w:b/>
                <w:bCs w:val="0"/>
                <w:sz w:val="20"/>
                <w:szCs w:val="20"/>
              </w:rPr>
            </w:pPr>
            <w:r w:rsidRPr="009D5AFF">
              <w:rPr>
                <w:rFonts w:ascii="Lucida Sans Unicode" w:hAnsi="Lucida Sans Unicode" w:cs="Lucida Sans Unicode"/>
                <w:b/>
                <w:bCs w:val="0"/>
                <w:sz w:val="20"/>
                <w:szCs w:val="20"/>
              </w:rPr>
              <w:t>Kontaktperson:</w:t>
            </w:r>
          </w:p>
          <w:p w14:paraId="0426E64F" w14:textId="77777777" w:rsidR="009D5AFF" w:rsidRPr="009D5AFF" w:rsidRDefault="009D5AFF" w:rsidP="009D5AFF">
            <w:pPr>
              <w:tabs>
                <w:tab w:val="center" w:pos="4536"/>
                <w:tab w:val="right" w:pos="9072"/>
              </w:tabs>
              <w:spacing w:after="0"/>
              <w:rPr>
                <w:rFonts w:ascii="Lucida Sans Unicode" w:hAnsi="Lucida Sans Unicode" w:cs="Lucida Sans Unicode"/>
                <w:b/>
                <w:bCs w:val="0"/>
                <w:sz w:val="20"/>
                <w:szCs w:val="20"/>
              </w:rPr>
            </w:pPr>
          </w:p>
        </w:tc>
        <w:tc>
          <w:tcPr>
            <w:tcW w:w="2839" w:type="dxa"/>
          </w:tcPr>
          <w:p w14:paraId="635E0644" w14:textId="18C2E3C2" w:rsidR="009D5AFF" w:rsidRPr="009D5AFF" w:rsidRDefault="009D5AFF" w:rsidP="0044112D">
            <w:pPr>
              <w:tabs>
                <w:tab w:val="center" w:pos="4536"/>
                <w:tab w:val="right" w:pos="9072"/>
              </w:tabs>
              <w:spacing w:after="0"/>
              <w:rPr>
                <w:rFonts w:ascii="Lucida Sans Unicode" w:hAnsi="Lucida Sans Unicode" w:cs="Lucida Sans Unicode"/>
                <w:b/>
                <w:bCs w:val="0"/>
                <w:sz w:val="20"/>
                <w:szCs w:val="20"/>
              </w:rPr>
            </w:pPr>
            <w:r w:rsidRPr="009D5AFF">
              <w:rPr>
                <w:rFonts w:ascii="Lucida Sans Unicode" w:hAnsi="Lucida Sans Unicode" w:cs="Lucida Sans Unicode"/>
                <w:b/>
                <w:bCs w:val="0"/>
                <w:sz w:val="20"/>
                <w:szCs w:val="20"/>
              </w:rPr>
              <w:t>Telefonn</w:t>
            </w:r>
            <w:r w:rsidR="0044112D">
              <w:rPr>
                <w:rFonts w:ascii="Lucida Sans Unicode" w:hAnsi="Lucida Sans Unicode" w:cs="Lucida Sans Unicode"/>
                <w:b/>
                <w:bCs w:val="0"/>
                <w:sz w:val="20"/>
                <w:szCs w:val="20"/>
              </w:rPr>
              <w:t>ummer</w:t>
            </w:r>
            <w:r w:rsidRPr="009D5AFF">
              <w:rPr>
                <w:rFonts w:ascii="Lucida Sans Unicode" w:hAnsi="Lucida Sans Unicode" w:cs="Lucida Sans Unicode"/>
                <w:b/>
                <w:bCs w:val="0"/>
                <w:sz w:val="20"/>
                <w:szCs w:val="20"/>
              </w:rPr>
              <w:t xml:space="preserve">: </w:t>
            </w:r>
          </w:p>
        </w:tc>
        <w:tc>
          <w:tcPr>
            <w:tcW w:w="3492" w:type="dxa"/>
            <w:gridSpan w:val="2"/>
          </w:tcPr>
          <w:p w14:paraId="292346EE" w14:textId="55A52C21" w:rsidR="009D5AFF" w:rsidRPr="009D5AFF" w:rsidRDefault="009D5AFF" w:rsidP="009D5AFF">
            <w:pPr>
              <w:tabs>
                <w:tab w:val="center" w:pos="4536"/>
                <w:tab w:val="right" w:pos="9072"/>
              </w:tabs>
              <w:spacing w:after="0"/>
              <w:rPr>
                <w:rFonts w:ascii="Lucida Sans Unicode" w:hAnsi="Lucida Sans Unicode" w:cs="Lucida Sans Unicode"/>
                <w:b/>
                <w:bCs w:val="0"/>
                <w:sz w:val="20"/>
                <w:szCs w:val="20"/>
              </w:rPr>
            </w:pPr>
            <w:r w:rsidRPr="009D5AFF">
              <w:rPr>
                <w:rFonts w:ascii="Lucida Sans Unicode" w:hAnsi="Lucida Sans Unicode" w:cs="Lucida Sans Unicode"/>
                <w:b/>
                <w:bCs w:val="0"/>
                <w:sz w:val="20"/>
                <w:szCs w:val="20"/>
              </w:rPr>
              <w:t>E-post</w:t>
            </w:r>
            <w:r w:rsidR="0044112D">
              <w:rPr>
                <w:rFonts w:ascii="Lucida Sans Unicode" w:hAnsi="Lucida Sans Unicode" w:cs="Lucida Sans Unicode"/>
                <w:b/>
                <w:bCs w:val="0"/>
                <w:sz w:val="20"/>
                <w:szCs w:val="20"/>
              </w:rPr>
              <w:t>:</w:t>
            </w:r>
          </w:p>
        </w:tc>
      </w:tr>
    </w:tbl>
    <w:p w14:paraId="3EBEFC05" w14:textId="77777777" w:rsidR="009D5AFF" w:rsidRPr="009D5AFF" w:rsidRDefault="009D5AFF" w:rsidP="009D5AFF">
      <w:pPr>
        <w:rPr>
          <w:rFonts w:ascii="Lucida Sans Unicode" w:hAnsi="Lucida Sans Unicode" w:cs="Lucida Sans Unicode"/>
          <w:b/>
          <w:sz w:val="20"/>
          <w:szCs w:val="20"/>
        </w:rPr>
      </w:pPr>
    </w:p>
    <w:p w14:paraId="0560B421" w14:textId="77777777" w:rsidR="00E6524F" w:rsidRDefault="00E6524F" w:rsidP="00B206B3">
      <w:pPr>
        <w:rPr>
          <w:rFonts w:ascii="Lucida Sans Unicode" w:hAnsi="Lucida Sans Unicode" w:cs="Lucida Sans Unicode"/>
          <w:sz w:val="18"/>
          <w:szCs w:val="18"/>
        </w:rPr>
      </w:pPr>
    </w:p>
    <w:p w14:paraId="42478DE6" w14:textId="77777777" w:rsidR="00B206B3" w:rsidRPr="00526AAE" w:rsidRDefault="00B206B3" w:rsidP="00B206B3">
      <w:pPr>
        <w:rPr>
          <w:rFonts w:ascii="Lucida Sans Unicode" w:hAnsi="Lucida Sans Unicode" w:cs="Lucida Sans Unicode"/>
          <w:sz w:val="18"/>
          <w:szCs w:val="18"/>
        </w:rPr>
      </w:pPr>
      <w:r w:rsidRPr="00526AAE">
        <w:rPr>
          <w:rFonts w:ascii="Lucida Sans Unicode" w:hAnsi="Lucida Sans Unicode" w:cs="Lucida Sans Unicode"/>
          <w:sz w:val="18"/>
          <w:szCs w:val="18"/>
        </w:rPr>
        <w:t xml:space="preserve">Avtalen mellom partene omfatter følgende kontraktsdokumenter i rangert rekkefølge. Ved eventuell motstrid er det dokumentet med høyest rang som har forrang. </w:t>
      </w:r>
    </w:p>
    <w:p w14:paraId="4E1B8333" w14:textId="77777777" w:rsidR="00B206B3" w:rsidRPr="00526AAE" w:rsidRDefault="00B206B3" w:rsidP="00B206B3">
      <w:pPr>
        <w:pStyle w:val="Listeavsnitt"/>
        <w:numPr>
          <w:ilvl w:val="0"/>
          <w:numId w:val="21"/>
        </w:numPr>
        <w:rPr>
          <w:rFonts w:ascii="Lucida Sans Unicode" w:hAnsi="Lucida Sans Unicode" w:cs="Lucida Sans Unicode"/>
          <w:sz w:val="18"/>
          <w:szCs w:val="18"/>
        </w:rPr>
      </w:pPr>
      <w:r w:rsidRPr="00526AAE">
        <w:rPr>
          <w:rFonts w:ascii="Lucida Sans Unicode" w:hAnsi="Lucida Sans Unicode" w:cs="Lucida Sans Unicode"/>
          <w:b/>
          <w:sz w:val="18"/>
          <w:szCs w:val="18"/>
        </w:rPr>
        <w:t>Avtaledokumentet</w:t>
      </w:r>
      <w:r w:rsidRPr="00526AAE">
        <w:rPr>
          <w:rFonts w:ascii="Lucida Sans Unicode" w:hAnsi="Lucida Sans Unicode" w:cs="Lucida Sans Unicode"/>
          <w:sz w:val="18"/>
          <w:szCs w:val="18"/>
        </w:rPr>
        <w:t xml:space="preserve">, med: </w:t>
      </w:r>
    </w:p>
    <w:p w14:paraId="108522C8" w14:textId="77777777" w:rsidR="00B206B3" w:rsidRPr="00526AAE" w:rsidRDefault="00B206B3" w:rsidP="00B206B3">
      <w:pPr>
        <w:pStyle w:val="Listeavsnitt"/>
        <w:numPr>
          <w:ilvl w:val="1"/>
          <w:numId w:val="21"/>
        </w:numPr>
        <w:rPr>
          <w:rFonts w:ascii="Lucida Sans Unicode" w:hAnsi="Lucida Sans Unicode" w:cs="Lucida Sans Unicode"/>
          <w:sz w:val="18"/>
          <w:szCs w:val="18"/>
        </w:rPr>
      </w:pPr>
      <w:r w:rsidRPr="00526AAE">
        <w:rPr>
          <w:rFonts w:ascii="Lucida Sans Unicode" w:hAnsi="Lucida Sans Unicode" w:cs="Lucida Sans Unicode"/>
          <w:b/>
          <w:sz w:val="18"/>
          <w:szCs w:val="18"/>
        </w:rPr>
        <w:t xml:space="preserve">Spesielle kontraktsbestemmelser (2) </w:t>
      </w:r>
    </w:p>
    <w:p w14:paraId="5E9411AB" w14:textId="77777777" w:rsidR="00B206B3" w:rsidRPr="00526AAE" w:rsidRDefault="00B206B3" w:rsidP="00B206B3">
      <w:pPr>
        <w:pStyle w:val="Listeavsnitt"/>
        <w:numPr>
          <w:ilvl w:val="1"/>
          <w:numId w:val="21"/>
        </w:numPr>
        <w:rPr>
          <w:rFonts w:ascii="Lucida Sans Unicode" w:hAnsi="Lucida Sans Unicode" w:cs="Lucida Sans Unicode"/>
          <w:sz w:val="18"/>
          <w:szCs w:val="18"/>
        </w:rPr>
      </w:pPr>
      <w:r w:rsidRPr="00526AAE">
        <w:rPr>
          <w:rFonts w:ascii="Lucida Sans Unicode" w:hAnsi="Lucida Sans Unicode" w:cs="Lucida Sans Unicode"/>
          <w:sz w:val="18"/>
          <w:szCs w:val="18"/>
        </w:rPr>
        <w:t xml:space="preserve">Evt. vedlegg: </w:t>
      </w:r>
    </w:p>
    <w:p w14:paraId="7176C41B" w14:textId="77777777" w:rsidR="00B206B3" w:rsidRPr="00526AAE" w:rsidRDefault="00B206B3" w:rsidP="00B206B3">
      <w:pPr>
        <w:pStyle w:val="Listeavsnitt"/>
        <w:numPr>
          <w:ilvl w:val="0"/>
          <w:numId w:val="21"/>
        </w:numPr>
        <w:rPr>
          <w:rFonts w:ascii="Lucida Sans Unicode" w:hAnsi="Lucida Sans Unicode" w:cs="Lucida Sans Unicode"/>
          <w:b/>
          <w:sz w:val="18"/>
          <w:szCs w:val="18"/>
        </w:rPr>
      </w:pPr>
      <w:r w:rsidRPr="00526AAE">
        <w:rPr>
          <w:rFonts w:ascii="Lucida Sans Unicode" w:hAnsi="Lucida Sans Unicode" w:cs="Lucida Sans Unicode"/>
          <w:b/>
          <w:sz w:val="18"/>
          <w:szCs w:val="18"/>
        </w:rPr>
        <w:t>Alminnelige kontraktsbestemmelser (3)</w:t>
      </w:r>
    </w:p>
    <w:p w14:paraId="744E2ABA" w14:textId="77777777" w:rsidR="00B206B3" w:rsidRPr="00526AAE" w:rsidRDefault="00B206B3" w:rsidP="00B206B3">
      <w:pPr>
        <w:pStyle w:val="Listeavsnitt"/>
        <w:numPr>
          <w:ilvl w:val="0"/>
          <w:numId w:val="21"/>
        </w:numPr>
        <w:rPr>
          <w:rFonts w:ascii="Lucida Sans Unicode" w:hAnsi="Lucida Sans Unicode" w:cs="Lucida Sans Unicode"/>
          <w:b/>
          <w:sz w:val="18"/>
          <w:szCs w:val="18"/>
        </w:rPr>
      </w:pPr>
      <w:r w:rsidRPr="00526AAE">
        <w:rPr>
          <w:rFonts w:ascii="Lucida Sans Unicode" w:hAnsi="Lucida Sans Unicode" w:cs="Lucida Sans Unicode"/>
          <w:b/>
          <w:sz w:val="18"/>
          <w:szCs w:val="18"/>
        </w:rPr>
        <w:t>Leverandørens tilbud, datert [</w:t>
      </w:r>
      <w:r w:rsidRPr="00526AAE">
        <w:rPr>
          <w:rFonts w:ascii="Lucida Sans Unicode" w:hAnsi="Lucida Sans Unicode" w:cs="Lucida Sans Unicode"/>
          <w:b/>
          <w:sz w:val="18"/>
          <w:szCs w:val="18"/>
          <w:highlight w:val="yellow"/>
        </w:rPr>
        <w:t>dd/mm/åå</w:t>
      </w:r>
      <w:r w:rsidRPr="00526AAE">
        <w:rPr>
          <w:rFonts w:ascii="Lucida Sans Unicode" w:hAnsi="Lucida Sans Unicode" w:cs="Lucida Sans Unicode"/>
          <w:b/>
          <w:sz w:val="18"/>
          <w:szCs w:val="18"/>
        </w:rPr>
        <w:t xml:space="preserve">]. </w:t>
      </w:r>
    </w:p>
    <w:p w14:paraId="75CA2990" w14:textId="77777777" w:rsidR="00B206B3" w:rsidRPr="00526AAE" w:rsidRDefault="00B206B3" w:rsidP="00B206B3">
      <w:pPr>
        <w:pStyle w:val="Listeavsnitt"/>
        <w:numPr>
          <w:ilvl w:val="0"/>
          <w:numId w:val="21"/>
        </w:numPr>
        <w:rPr>
          <w:rFonts w:ascii="Lucida Sans Unicode" w:hAnsi="Lucida Sans Unicode" w:cs="Lucida Sans Unicode"/>
          <w:b/>
          <w:sz w:val="18"/>
          <w:szCs w:val="18"/>
        </w:rPr>
      </w:pPr>
      <w:r w:rsidRPr="00526AAE">
        <w:rPr>
          <w:rFonts w:ascii="Lucida Sans Unicode" w:hAnsi="Lucida Sans Unicode" w:cs="Lucida Sans Unicode"/>
          <w:b/>
          <w:sz w:val="18"/>
          <w:szCs w:val="18"/>
        </w:rPr>
        <w:t>Oppdragsgivers kravspesifikasjon</w:t>
      </w:r>
    </w:p>
    <w:p w14:paraId="67A96D39" w14:textId="77777777" w:rsidR="00B206B3" w:rsidRPr="00526AAE" w:rsidRDefault="00B206B3" w:rsidP="00B206B3">
      <w:pPr>
        <w:pStyle w:val="Listeavsnitt"/>
        <w:numPr>
          <w:ilvl w:val="0"/>
          <w:numId w:val="21"/>
        </w:numPr>
        <w:rPr>
          <w:rFonts w:ascii="Lucida Sans Unicode" w:hAnsi="Lucida Sans Unicode" w:cs="Lucida Sans Unicode"/>
          <w:sz w:val="18"/>
          <w:szCs w:val="18"/>
        </w:rPr>
      </w:pPr>
      <w:r w:rsidRPr="00526AAE">
        <w:rPr>
          <w:rFonts w:ascii="Lucida Sans Unicode" w:hAnsi="Lucida Sans Unicode" w:cs="Lucida Sans Unicode"/>
          <w:b/>
          <w:sz w:val="18"/>
          <w:szCs w:val="18"/>
        </w:rPr>
        <w:t>Øvrige</w:t>
      </w:r>
      <w:r>
        <w:rPr>
          <w:rFonts w:ascii="Lucida Sans Unicode" w:hAnsi="Lucida Sans Unicode" w:cs="Lucida Sans Unicode"/>
          <w:b/>
          <w:sz w:val="18"/>
          <w:szCs w:val="18"/>
        </w:rPr>
        <w:t xml:space="preserve"> anskaffelsesdokumenter</w:t>
      </w:r>
      <w:r w:rsidRPr="00526AAE">
        <w:rPr>
          <w:rFonts w:ascii="Lucida Sans Unicode" w:hAnsi="Lucida Sans Unicode" w:cs="Lucida Sans Unicode"/>
          <w:b/>
          <w:sz w:val="18"/>
          <w:szCs w:val="18"/>
        </w:rPr>
        <w:t xml:space="preserve"> med evt. vedlegg  </w:t>
      </w:r>
    </w:p>
    <w:p w14:paraId="69D023E8" w14:textId="77777777" w:rsidR="00B206B3" w:rsidRDefault="00B206B3" w:rsidP="00B206B3">
      <w:pPr>
        <w:rPr>
          <w:rFonts w:ascii="Lucida Sans Unicode" w:hAnsi="Lucida Sans Unicode" w:cs="Lucida Sans Unicode"/>
          <w:sz w:val="20"/>
          <w:szCs w:val="20"/>
        </w:rPr>
      </w:pPr>
    </w:p>
    <w:p w14:paraId="70FE7350" w14:textId="77777777" w:rsidR="00B206B3" w:rsidRPr="00526AAE" w:rsidRDefault="00B206B3" w:rsidP="00B206B3">
      <w:pPr>
        <w:rPr>
          <w:rFonts w:ascii="Lucida Sans Unicode" w:hAnsi="Lucida Sans Unicode" w:cs="Lucida Sans Unicode"/>
          <w:sz w:val="18"/>
          <w:szCs w:val="20"/>
        </w:rPr>
      </w:pPr>
      <w:r w:rsidRPr="00526AAE">
        <w:rPr>
          <w:rFonts w:ascii="Lucida Sans Unicode" w:hAnsi="Lucida Sans Unicode" w:cs="Lucida Sans Unicode"/>
          <w:sz w:val="18"/>
          <w:szCs w:val="20"/>
        </w:rPr>
        <w:t xml:space="preserve">Avtalen er gyldig fra </w:t>
      </w:r>
      <w:r>
        <w:rPr>
          <w:rFonts w:ascii="Lucida Sans Unicode" w:hAnsi="Lucida Sans Unicode" w:cs="Lucida Sans Unicode"/>
          <w:sz w:val="18"/>
          <w:szCs w:val="20"/>
        </w:rPr>
        <w:t>[[</w:t>
      </w:r>
      <w:r w:rsidRPr="0030041C">
        <w:rPr>
          <w:rFonts w:ascii="Lucida Sans Unicode" w:hAnsi="Lucida Sans Unicode" w:cs="Lucida Sans Unicode"/>
          <w:sz w:val="18"/>
          <w:szCs w:val="20"/>
          <w:highlight w:val="yellow"/>
        </w:rPr>
        <w:t>den dato kontrakt ble signert</w:t>
      </w:r>
      <w:r>
        <w:rPr>
          <w:rFonts w:ascii="Lucida Sans Unicode" w:hAnsi="Lucida Sans Unicode" w:cs="Lucida Sans Unicode"/>
          <w:sz w:val="18"/>
          <w:szCs w:val="20"/>
          <w:highlight w:val="yellow"/>
        </w:rPr>
        <w:t xml:space="preserve"> av begge parter] eller [</w:t>
      </w:r>
      <w:r w:rsidRPr="0030041C">
        <w:rPr>
          <w:rFonts w:ascii="Lucida Sans Unicode" w:hAnsi="Lucida Sans Unicode" w:cs="Lucida Sans Unicode"/>
          <w:sz w:val="18"/>
          <w:szCs w:val="20"/>
          <w:highlight w:val="yellow"/>
        </w:rPr>
        <w:t>fyll inn dato</w:t>
      </w:r>
      <w:r>
        <w:rPr>
          <w:rFonts w:ascii="Lucida Sans Unicode" w:hAnsi="Lucida Sans Unicode" w:cs="Lucida Sans Unicode"/>
          <w:sz w:val="18"/>
          <w:szCs w:val="20"/>
        </w:rPr>
        <w:t xml:space="preserve">]] og gjelder </w:t>
      </w:r>
      <w:r w:rsidRPr="00526AAE">
        <w:rPr>
          <w:rFonts w:ascii="Lucida Sans Unicode" w:hAnsi="Lucida Sans Unicode" w:cs="Lucida Sans Unicode"/>
          <w:sz w:val="18"/>
          <w:szCs w:val="20"/>
        </w:rPr>
        <w:t xml:space="preserve">i </w:t>
      </w:r>
      <w:r w:rsidRPr="00526AAE">
        <w:rPr>
          <w:rFonts w:ascii="Lucida Sans Unicode" w:hAnsi="Lucida Sans Unicode" w:cs="Lucida Sans Unicode"/>
          <w:sz w:val="18"/>
          <w:szCs w:val="20"/>
          <w:highlight w:val="lightGray"/>
        </w:rPr>
        <w:t>[antall år</w:t>
      </w:r>
      <w:r w:rsidRPr="00526AAE">
        <w:rPr>
          <w:rFonts w:ascii="Lucida Sans Unicode" w:hAnsi="Lucida Sans Unicode" w:cs="Lucida Sans Unicode"/>
          <w:sz w:val="18"/>
          <w:szCs w:val="20"/>
        </w:rPr>
        <w:t xml:space="preserve">] </w:t>
      </w:r>
      <w:r w:rsidRPr="00BF17DD">
        <w:rPr>
          <w:rFonts w:ascii="Lucida Sans Unicode" w:hAnsi="Lucida Sans Unicode" w:cs="Lucida Sans Unicode"/>
          <w:sz w:val="18"/>
          <w:szCs w:val="20"/>
          <w:highlight w:val="yellow"/>
        </w:rPr>
        <w:t>+ opsjon [1 år + 1 år].</w:t>
      </w:r>
      <w:r w:rsidRPr="0030041C">
        <w:rPr>
          <w:rFonts w:ascii="Lucida Sans Unicode" w:hAnsi="Lucida Sans Unicode" w:cs="Lucida Sans Unicode"/>
          <w:sz w:val="18"/>
          <w:szCs w:val="20"/>
          <w:highlight w:val="yellow"/>
        </w:rPr>
        <w:t xml:space="preserve"> </w:t>
      </w:r>
    </w:p>
    <w:p w14:paraId="6C9AC3D0" w14:textId="77777777" w:rsidR="00B206B3" w:rsidRDefault="00B206B3" w:rsidP="00B206B3">
      <w:pPr>
        <w:rPr>
          <w:rFonts w:ascii="Lucida Sans Unicode" w:hAnsi="Lucida Sans Unicode" w:cs="Lucida Sans Unicode"/>
          <w:sz w:val="18"/>
          <w:szCs w:val="20"/>
        </w:rPr>
      </w:pPr>
      <w:r w:rsidRPr="00526AAE">
        <w:rPr>
          <w:rFonts w:ascii="Lucida Sans Unicode" w:hAnsi="Lucida Sans Unicode" w:cs="Lucida Sans Unicode"/>
          <w:sz w:val="18"/>
          <w:szCs w:val="20"/>
        </w:rPr>
        <w:t>Avtaledokumentet med eventuelle vedlegg er utferdiget i to eksemplarer, hvorav partene beholder hvert sitt signerte eksemplar.</w:t>
      </w:r>
    </w:p>
    <w:p w14:paraId="69EAFEF9" w14:textId="77777777" w:rsidR="00E6524F" w:rsidRPr="00526AAE" w:rsidRDefault="00E6524F" w:rsidP="00B206B3">
      <w:pPr>
        <w:rPr>
          <w:rFonts w:ascii="Lucida Sans Unicode" w:hAnsi="Lucida Sans Unicode" w:cs="Lucida Sans Unicode"/>
          <w:sz w:val="16"/>
          <w:szCs w:val="20"/>
        </w:rPr>
      </w:pPr>
    </w:p>
    <w:tbl>
      <w:tblPr>
        <w:tblW w:w="9648" w:type="dxa"/>
        <w:tblLook w:val="01E0" w:firstRow="1" w:lastRow="1" w:firstColumn="1" w:lastColumn="1" w:noHBand="0" w:noVBand="0"/>
      </w:tblPr>
      <w:tblGrid>
        <w:gridCol w:w="4027"/>
        <w:gridCol w:w="1121"/>
        <w:gridCol w:w="4500"/>
      </w:tblGrid>
      <w:tr w:rsidR="007908D7" w:rsidRPr="00B7675C" w14:paraId="12852E18" w14:textId="77777777" w:rsidTr="00AB0885">
        <w:trPr>
          <w:trHeight w:val="369"/>
        </w:trPr>
        <w:tc>
          <w:tcPr>
            <w:tcW w:w="4027" w:type="dxa"/>
            <w:tcBorders>
              <w:bottom w:val="single" w:sz="4" w:space="0" w:color="auto"/>
            </w:tcBorders>
          </w:tcPr>
          <w:p w14:paraId="4113D44A" w14:textId="77777777" w:rsidR="007908D7" w:rsidRDefault="007908D7" w:rsidP="00722E28">
            <w:pPr>
              <w:spacing w:after="0"/>
              <w:rPr>
                <w:rFonts w:ascii="Lucida Sans Unicode" w:hAnsi="Lucida Sans Unicode" w:cs="Lucida Sans Unicode"/>
                <w:sz w:val="18"/>
                <w:szCs w:val="20"/>
              </w:rPr>
            </w:pPr>
          </w:p>
          <w:p w14:paraId="0B573EDF" w14:textId="30C3DFA1" w:rsidR="007908D7" w:rsidRPr="00526AAE" w:rsidRDefault="007908D7" w:rsidP="00722E28">
            <w:pPr>
              <w:spacing w:after="0"/>
              <w:rPr>
                <w:rFonts w:ascii="Lucida Sans Unicode" w:hAnsi="Lucida Sans Unicode" w:cs="Lucida Sans Unicode"/>
                <w:sz w:val="18"/>
                <w:szCs w:val="20"/>
              </w:rPr>
            </w:pPr>
            <w:r w:rsidRPr="00526AAE">
              <w:rPr>
                <w:rFonts w:ascii="Lucida Sans Unicode" w:hAnsi="Lucida Sans Unicode" w:cs="Lucida Sans Unicode"/>
                <w:sz w:val="18"/>
                <w:szCs w:val="20"/>
              </w:rPr>
              <w:t xml:space="preserve">Sted og dato: </w:t>
            </w:r>
          </w:p>
        </w:tc>
        <w:tc>
          <w:tcPr>
            <w:tcW w:w="1121" w:type="dxa"/>
          </w:tcPr>
          <w:p w14:paraId="2D139979" w14:textId="77777777" w:rsidR="007908D7" w:rsidRPr="00526AAE" w:rsidRDefault="007908D7" w:rsidP="00722E28">
            <w:pPr>
              <w:spacing w:after="0"/>
              <w:rPr>
                <w:rFonts w:ascii="Lucida Sans Unicode" w:hAnsi="Lucida Sans Unicode" w:cs="Lucida Sans Unicode"/>
                <w:sz w:val="18"/>
                <w:szCs w:val="20"/>
              </w:rPr>
            </w:pPr>
          </w:p>
        </w:tc>
        <w:tc>
          <w:tcPr>
            <w:tcW w:w="4500" w:type="dxa"/>
            <w:tcBorders>
              <w:bottom w:val="single" w:sz="4" w:space="0" w:color="auto"/>
            </w:tcBorders>
          </w:tcPr>
          <w:p w14:paraId="63F39417" w14:textId="2A1F2531" w:rsidR="007908D7" w:rsidRPr="00526AAE" w:rsidRDefault="007908D7" w:rsidP="00722E28">
            <w:pPr>
              <w:spacing w:after="0"/>
              <w:rPr>
                <w:rFonts w:ascii="Lucida Sans Unicode" w:hAnsi="Lucida Sans Unicode" w:cs="Lucida Sans Unicode"/>
                <w:sz w:val="18"/>
                <w:szCs w:val="20"/>
              </w:rPr>
            </w:pPr>
            <w:r>
              <w:rPr>
                <w:rFonts w:ascii="Lucida Sans Unicode" w:hAnsi="Lucida Sans Unicode" w:cs="Lucida Sans Unicode"/>
                <w:sz w:val="18"/>
                <w:szCs w:val="20"/>
              </w:rPr>
              <w:br/>
            </w:r>
            <w:r w:rsidRPr="00526AAE">
              <w:rPr>
                <w:rFonts w:ascii="Lucida Sans Unicode" w:hAnsi="Lucida Sans Unicode" w:cs="Lucida Sans Unicode"/>
                <w:sz w:val="18"/>
                <w:szCs w:val="20"/>
              </w:rPr>
              <w:t xml:space="preserve">Sted og dato: </w:t>
            </w:r>
          </w:p>
        </w:tc>
      </w:tr>
      <w:tr w:rsidR="00B206B3" w:rsidRPr="00B7675C" w14:paraId="6C6A51BF" w14:textId="77777777" w:rsidTr="00AB0885">
        <w:trPr>
          <w:trHeight w:val="541"/>
        </w:trPr>
        <w:tc>
          <w:tcPr>
            <w:tcW w:w="4027" w:type="dxa"/>
            <w:tcBorders>
              <w:top w:val="single" w:sz="4" w:space="0" w:color="auto"/>
            </w:tcBorders>
          </w:tcPr>
          <w:p w14:paraId="1A460C3D" w14:textId="77777777" w:rsidR="00B206B3" w:rsidRPr="00526AAE" w:rsidRDefault="00B206B3" w:rsidP="00722E28">
            <w:pPr>
              <w:spacing w:after="0"/>
              <w:rPr>
                <w:rFonts w:ascii="Lucida Sans Unicode" w:hAnsi="Lucida Sans Unicode" w:cs="Lucida Sans Unicode"/>
                <w:sz w:val="18"/>
                <w:szCs w:val="20"/>
              </w:rPr>
            </w:pPr>
          </w:p>
        </w:tc>
        <w:tc>
          <w:tcPr>
            <w:tcW w:w="1121" w:type="dxa"/>
          </w:tcPr>
          <w:p w14:paraId="0C503882" w14:textId="77777777" w:rsidR="00B206B3" w:rsidRPr="00526AAE" w:rsidRDefault="00B206B3" w:rsidP="00722E28">
            <w:pPr>
              <w:spacing w:after="0"/>
              <w:rPr>
                <w:rFonts w:ascii="Lucida Sans Unicode" w:hAnsi="Lucida Sans Unicode" w:cs="Lucida Sans Unicode"/>
                <w:sz w:val="18"/>
                <w:szCs w:val="20"/>
              </w:rPr>
            </w:pPr>
          </w:p>
        </w:tc>
        <w:tc>
          <w:tcPr>
            <w:tcW w:w="4500" w:type="dxa"/>
            <w:tcBorders>
              <w:top w:val="single" w:sz="4" w:space="0" w:color="auto"/>
            </w:tcBorders>
          </w:tcPr>
          <w:p w14:paraId="7C949D7A" w14:textId="77777777" w:rsidR="00B206B3" w:rsidRPr="00526AAE" w:rsidRDefault="00B206B3" w:rsidP="00722E28">
            <w:pPr>
              <w:spacing w:after="0"/>
              <w:rPr>
                <w:rFonts w:ascii="Lucida Sans Unicode" w:hAnsi="Lucida Sans Unicode" w:cs="Lucida Sans Unicode"/>
                <w:sz w:val="18"/>
                <w:szCs w:val="20"/>
              </w:rPr>
            </w:pPr>
          </w:p>
        </w:tc>
      </w:tr>
      <w:tr w:rsidR="00B206B3" w:rsidRPr="00B7675C" w14:paraId="766F577F" w14:textId="77777777" w:rsidTr="00AB0885">
        <w:trPr>
          <w:trHeight w:val="541"/>
        </w:trPr>
        <w:tc>
          <w:tcPr>
            <w:tcW w:w="4027" w:type="dxa"/>
            <w:tcBorders>
              <w:bottom w:val="single" w:sz="4" w:space="0" w:color="auto"/>
            </w:tcBorders>
          </w:tcPr>
          <w:p w14:paraId="45CEF31D" w14:textId="77777777" w:rsidR="00B206B3" w:rsidRPr="00526AAE" w:rsidRDefault="00B206B3" w:rsidP="00AB0885">
            <w:pPr>
              <w:rPr>
                <w:rFonts w:ascii="Lucida Sans Unicode" w:hAnsi="Lucida Sans Unicode" w:cs="Lucida Sans Unicode"/>
                <w:sz w:val="18"/>
                <w:szCs w:val="20"/>
              </w:rPr>
            </w:pPr>
          </w:p>
        </w:tc>
        <w:tc>
          <w:tcPr>
            <w:tcW w:w="1121" w:type="dxa"/>
          </w:tcPr>
          <w:p w14:paraId="2F517A93" w14:textId="77777777" w:rsidR="00B206B3" w:rsidRPr="00526AAE" w:rsidRDefault="00B206B3" w:rsidP="00AB0885">
            <w:pPr>
              <w:rPr>
                <w:rFonts w:ascii="Lucida Sans Unicode" w:hAnsi="Lucida Sans Unicode" w:cs="Lucida Sans Unicode"/>
                <w:sz w:val="18"/>
                <w:szCs w:val="20"/>
              </w:rPr>
            </w:pPr>
          </w:p>
        </w:tc>
        <w:tc>
          <w:tcPr>
            <w:tcW w:w="4500" w:type="dxa"/>
            <w:tcBorders>
              <w:bottom w:val="single" w:sz="4" w:space="0" w:color="auto"/>
            </w:tcBorders>
          </w:tcPr>
          <w:p w14:paraId="63D8277A" w14:textId="77777777" w:rsidR="00B206B3" w:rsidRPr="00526AAE" w:rsidRDefault="00B206B3" w:rsidP="00AB0885">
            <w:pPr>
              <w:jc w:val="right"/>
              <w:rPr>
                <w:rFonts w:ascii="Lucida Sans Unicode" w:hAnsi="Lucida Sans Unicode" w:cs="Lucida Sans Unicode"/>
                <w:sz w:val="18"/>
                <w:szCs w:val="20"/>
              </w:rPr>
            </w:pPr>
          </w:p>
        </w:tc>
      </w:tr>
      <w:tr w:rsidR="00B206B3" w:rsidRPr="00B7675C" w14:paraId="3D91E518" w14:textId="77777777" w:rsidTr="00AB0885">
        <w:trPr>
          <w:trHeight w:val="541"/>
        </w:trPr>
        <w:tc>
          <w:tcPr>
            <w:tcW w:w="4027" w:type="dxa"/>
            <w:tcBorders>
              <w:top w:val="single" w:sz="4" w:space="0" w:color="auto"/>
            </w:tcBorders>
          </w:tcPr>
          <w:p w14:paraId="287C9DB9" w14:textId="77777777" w:rsidR="00B206B3" w:rsidRPr="00526AAE" w:rsidRDefault="00B206B3" w:rsidP="00AB0885">
            <w:pPr>
              <w:rPr>
                <w:rFonts w:ascii="Lucida Sans Unicode" w:hAnsi="Lucida Sans Unicode" w:cs="Lucida Sans Unicode"/>
                <w:sz w:val="18"/>
                <w:szCs w:val="20"/>
              </w:rPr>
            </w:pPr>
            <w:r w:rsidRPr="00526AAE">
              <w:rPr>
                <w:rFonts w:ascii="Lucida Sans Unicode" w:hAnsi="Lucida Sans Unicode" w:cs="Lucida Sans Unicode"/>
                <w:sz w:val="18"/>
                <w:szCs w:val="20"/>
              </w:rPr>
              <w:t>(Sign.) Statens vegvesen [</w:t>
            </w:r>
            <w:r w:rsidRPr="00526AAE">
              <w:rPr>
                <w:rFonts w:ascii="Lucida Sans Unicode" w:hAnsi="Lucida Sans Unicode" w:cs="Lucida Sans Unicode"/>
                <w:sz w:val="18"/>
                <w:szCs w:val="20"/>
                <w:highlight w:val="lightGray"/>
              </w:rPr>
              <w:t>enhet</w:t>
            </w:r>
            <w:r w:rsidRPr="00526AAE">
              <w:rPr>
                <w:rFonts w:ascii="Lucida Sans Unicode" w:hAnsi="Lucida Sans Unicode" w:cs="Lucida Sans Unicode"/>
                <w:sz w:val="18"/>
                <w:szCs w:val="20"/>
              </w:rPr>
              <w:t xml:space="preserve">] </w:t>
            </w:r>
          </w:p>
        </w:tc>
        <w:tc>
          <w:tcPr>
            <w:tcW w:w="1121" w:type="dxa"/>
          </w:tcPr>
          <w:p w14:paraId="4FBB7BFA" w14:textId="77777777" w:rsidR="00B206B3" w:rsidRPr="00526AAE" w:rsidRDefault="00B206B3" w:rsidP="00AB0885">
            <w:pPr>
              <w:rPr>
                <w:rFonts w:ascii="Lucida Sans Unicode" w:hAnsi="Lucida Sans Unicode" w:cs="Lucida Sans Unicode"/>
                <w:sz w:val="18"/>
                <w:szCs w:val="20"/>
              </w:rPr>
            </w:pPr>
          </w:p>
        </w:tc>
        <w:tc>
          <w:tcPr>
            <w:tcW w:w="4500" w:type="dxa"/>
            <w:tcBorders>
              <w:top w:val="single" w:sz="4" w:space="0" w:color="auto"/>
            </w:tcBorders>
          </w:tcPr>
          <w:p w14:paraId="66900161" w14:textId="77777777" w:rsidR="00B206B3" w:rsidRPr="00526AAE" w:rsidRDefault="00B206B3" w:rsidP="00AB0885">
            <w:pPr>
              <w:rPr>
                <w:rFonts w:ascii="Lucida Sans Unicode" w:hAnsi="Lucida Sans Unicode" w:cs="Lucida Sans Unicode"/>
                <w:sz w:val="18"/>
                <w:szCs w:val="20"/>
              </w:rPr>
            </w:pPr>
            <w:r w:rsidRPr="00526AAE">
              <w:rPr>
                <w:rFonts w:ascii="Lucida Sans Unicode" w:hAnsi="Lucida Sans Unicode" w:cs="Lucida Sans Unicode"/>
                <w:sz w:val="18"/>
                <w:szCs w:val="20"/>
              </w:rPr>
              <w:t>(Sign.) Leverandør</w:t>
            </w:r>
            <w:r w:rsidRPr="00526AAE" w:rsidDel="00E55AC2">
              <w:rPr>
                <w:rFonts w:ascii="Lucida Sans Unicode" w:hAnsi="Lucida Sans Unicode" w:cs="Lucida Sans Unicode"/>
                <w:sz w:val="18"/>
                <w:szCs w:val="20"/>
              </w:rPr>
              <w:t xml:space="preserve"> </w:t>
            </w:r>
          </w:p>
        </w:tc>
      </w:tr>
    </w:tbl>
    <w:p w14:paraId="00E1E748" w14:textId="77777777" w:rsidR="009D5AFF" w:rsidRPr="00612BDE" w:rsidRDefault="009D5AFF" w:rsidP="009D5AFF">
      <w:pPr>
        <w:keepNext/>
        <w:numPr>
          <w:ilvl w:val="0"/>
          <w:numId w:val="1"/>
        </w:numPr>
        <w:spacing w:before="240" w:after="60"/>
        <w:outlineLvl w:val="0"/>
        <w:rPr>
          <w:rFonts w:ascii="Lucida Sans Unicode" w:hAnsi="Lucida Sans Unicode" w:cs="Lucida Sans Unicode"/>
          <w:szCs w:val="24"/>
        </w:rPr>
      </w:pPr>
      <w:bookmarkStart w:id="1" w:name="_Toc308526435"/>
      <w:bookmarkStart w:id="2" w:name="_Toc430617770"/>
      <w:r w:rsidRPr="009D5AFF">
        <w:rPr>
          <w:rFonts w:ascii="Lucida Sans Unicode" w:hAnsi="Lucida Sans Unicode" w:cs="Lucida Sans Unicode"/>
          <w:b/>
          <w:kern w:val="32"/>
          <w:sz w:val="28"/>
          <w:szCs w:val="32"/>
        </w:rPr>
        <w:lastRenderedPageBreak/>
        <w:t>Spesielle</w:t>
      </w:r>
      <w:r w:rsidRPr="00612BDE">
        <w:rPr>
          <w:rFonts w:ascii="Lucida Sans Unicode" w:hAnsi="Lucida Sans Unicode" w:cs="Lucida Sans Unicode"/>
          <w:szCs w:val="24"/>
        </w:rPr>
        <w:t xml:space="preserve"> </w:t>
      </w:r>
      <w:r w:rsidRPr="009D5AFF">
        <w:rPr>
          <w:rFonts w:ascii="Lucida Sans Unicode" w:hAnsi="Lucida Sans Unicode" w:cs="Lucida Sans Unicode"/>
          <w:b/>
          <w:kern w:val="32"/>
          <w:sz w:val="28"/>
          <w:szCs w:val="32"/>
        </w:rPr>
        <w:t>kontraktsbestemmelser</w:t>
      </w:r>
      <w:bookmarkEnd w:id="1"/>
      <w:bookmarkEnd w:id="2"/>
      <w:r w:rsidRPr="00612BDE" w:rsidDel="00D01607">
        <w:rPr>
          <w:rFonts w:ascii="Lucida Sans Unicode" w:hAnsi="Lucida Sans Unicode" w:cs="Lucida Sans Unicode"/>
          <w:szCs w:val="24"/>
        </w:rPr>
        <w:t xml:space="preserve"> </w:t>
      </w:r>
    </w:p>
    <w:p w14:paraId="69808769" w14:textId="44BC0BBE" w:rsidR="009D5AFF" w:rsidRPr="0047271E" w:rsidRDefault="009D5AFF" w:rsidP="006A5892">
      <w:pPr>
        <w:pStyle w:val="Overskrift3"/>
        <w:numPr>
          <w:ilvl w:val="1"/>
          <w:numId w:val="1"/>
        </w:numPr>
        <w:rPr>
          <w:rFonts w:ascii="Lucida Sans Unicode" w:hAnsi="Lucida Sans Unicode" w:cs="Lucida Sans Unicode"/>
          <w:sz w:val="20"/>
          <w:szCs w:val="20"/>
          <w:highlight w:val="yellow"/>
        </w:rPr>
      </w:pPr>
      <w:bookmarkStart w:id="3" w:name="_Toc305496276"/>
      <w:r w:rsidRPr="0047271E">
        <w:rPr>
          <w:rFonts w:ascii="Lucida Sans Unicode" w:hAnsi="Lucida Sans Unicode" w:cs="Lucida Sans Unicode"/>
          <w:sz w:val="20"/>
          <w:szCs w:val="20"/>
          <w:highlight w:val="yellow"/>
        </w:rPr>
        <w:t>Konfidensialitet (se alminnelige kontraktsbestemmelser punkt 3.8)</w:t>
      </w:r>
      <w:bookmarkEnd w:id="3"/>
    </w:p>
    <w:p w14:paraId="27D157FE" w14:textId="1E176654" w:rsidR="009D5AFF" w:rsidRPr="0047271E" w:rsidRDefault="009D5AFF" w:rsidP="006A5892">
      <w:pPr>
        <w:pStyle w:val="Overskrift3"/>
        <w:numPr>
          <w:ilvl w:val="1"/>
          <w:numId w:val="1"/>
        </w:numPr>
        <w:rPr>
          <w:rFonts w:ascii="Lucida Sans Unicode" w:hAnsi="Lucida Sans Unicode" w:cs="Lucida Sans Unicode"/>
          <w:sz w:val="20"/>
          <w:szCs w:val="20"/>
          <w:highlight w:val="yellow"/>
        </w:rPr>
      </w:pPr>
      <w:r w:rsidRPr="0047271E">
        <w:rPr>
          <w:rFonts w:ascii="Lucida Sans Unicode" w:hAnsi="Lucida Sans Unicode" w:cs="Lucida Sans Unicode"/>
          <w:sz w:val="20"/>
          <w:szCs w:val="20"/>
          <w:highlight w:val="yellow"/>
        </w:rPr>
        <w:t>Immaterielle rettigheter (se alminnelig</w:t>
      </w:r>
      <w:r w:rsidR="00CC6AC3" w:rsidRPr="0047271E">
        <w:rPr>
          <w:rFonts w:ascii="Lucida Sans Unicode" w:hAnsi="Lucida Sans Unicode" w:cs="Lucida Sans Unicode"/>
          <w:sz w:val="20"/>
          <w:szCs w:val="20"/>
          <w:highlight w:val="yellow"/>
        </w:rPr>
        <w:t xml:space="preserve">e kontraktsbestemmelser punkt </w:t>
      </w:r>
      <w:r w:rsidRPr="0047271E">
        <w:rPr>
          <w:rFonts w:ascii="Lucida Sans Unicode" w:hAnsi="Lucida Sans Unicode" w:cs="Lucida Sans Unicode"/>
          <w:sz w:val="20"/>
          <w:szCs w:val="20"/>
          <w:highlight w:val="yellow"/>
        </w:rPr>
        <w:t>3.9)</w:t>
      </w:r>
    </w:p>
    <w:p w14:paraId="433B255A" w14:textId="664D7630" w:rsidR="009D5AFF" w:rsidRPr="0047271E" w:rsidRDefault="009D5AFF" w:rsidP="00CC6AC3">
      <w:pPr>
        <w:pStyle w:val="Overskrift3"/>
        <w:numPr>
          <w:ilvl w:val="1"/>
          <w:numId w:val="1"/>
        </w:numPr>
        <w:rPr>
          <w:rFonts w:ascii="Lucida Sans Unicode" w:hAnsi="Lucida Sans Unicode" w:cs="Lucida Sans Unicode"/>
          <w:sz w:val="20"/>
          <w:szCs w:val="20"/>
          <w:highlight w:val="yellow"/>
        </w:rPr>
      </w:pPr>
      <w:r w:rsidRPr="0047271E">
        <w:rPr>
          <w:rFonts w:ascii="Lucida Sans Unicode" w:hAnsi="Lucida Sans Unicode" w:cs="Lucida Sans Unicode"/>
          <w:sz w:val="20"/>
          <w:szCs w:val="20"/>
          <w:highlight w:val="yellow"/>
        </w:rPr>
        <w:t>Priser og prisreguleringer (se alminnelige</w:t>
      </w:r>
      <w:r w:rsidR="00CC6AC3" w:rsidRPr="0047271E">
        <w:rPr>
          <w:rFonts w:ascii="Lucida Sans Unicode" w:hAnsi="Lucida Sans Unicode" w:cs="Lucida Sans Unicode"/>
          <w:sz w:val="20"/>
          <w:szCs w:val="20"/>
          <w:highlight w:val="yellow"/>
        </w:rPr>
        <w:t xml:space="preserve"> kontraktsbestemmelser punkt </w:t>
      </w:r>
      <w:r w:rsidRPr="0047271E">
        <w:rPr>
          <w:rFonts w:ascii="Lucida Sans Unicode" w:hAnsi="Lucida Sans Unicode" w:cs="Lucida Sans Unicode"/>
          <w:sz w:val="20"/>
          <w:szCs w:val="20"/>
          <w:highlight w:val="yellow"/>
        </w:rPr>
        <w:t>3.10)</w:t>
      </w:r>
    </w:p>
    <w:p w14:paraId="4F14BA1F" w14:textId="77777777" w:rsidR="009D5AFF" w:rsidRPr="00061B11" w:rsidRDefault="009D5AFF" w:rsidP="006A5892">
      <w:pPr>
        <w:pStyle w:val="Overskrift3"/>
        <w:numPr>
          <w:ilvl w:val="2"/>
          <w:numId w:val="1"/>
        </w:numPr>
        <w:tabs>
          <w:tab w:val="left" w:pos="1134"/>
        </w:tabs>
        <w:rPr>
          <w:rFonts w:ascii="Lucida Sans Unicode" w:hAnsi="Lucida Sans Unicode" w:cs="Lucida Sans Unicode"/>
          <w:sz w:val="20"/>
          <w:szCs w:val="20"/>
        </w:rPr>
      </w:pPr>
      <w:r w:rsidRPr="00061B11">
        <w:rPr>
          <w:rFonts w:ascii="Lucida Sans Unicode" w:hAnsi="Lucida Sans Unicode" w:cs="Lucida Sans Unicode"/>
          <w:sz w:val="20"/>
          <w:szCs w:val="20"/>
        </w:rPr>
        <w:t>Pris</w:t>
      </w:r>
    </w:p>
    <w:p w14:paraId="69351B97" w14:textId="77777777" w:rsidR="009D5AFF" w:rsidRPr="0064617E" w:rsidRDefault="009D5AFF" w:rsidP="009D5AFF">
      <w:pPr>
        <w:rPr>
          <w:rFonts w:ascii="Lucida Sans Unicode" w:hAnsi="Lucida Sans Unicode" w:cs="Lucida Sans Unicode"/>
          <w:sz w:val="20"/>
          <w:szCs w:val="20"/>
        </w:rPr>
      </w:pPr>
      <w:r w:rsidRPr="0064617E">
        <w:rPr>
          <w:rFonts w:ascii="Lucida Sans Unicode" w:hAnsi="Lucida Sans Unicode" w:cs="Lucida Sans Unicode"/>
          <w:sz w:val="20"/>
          <w:szCs w:val="20"/>
        </w:rPr>
        <w:t>Priser fremgår av [</w:t>
      </w:r>
      <w:r w:rsidRPr="0064617E">
        <w:rPr>
          <w:rFonts w:ascii="Lucida Sans Unicode" w:hAnsi="Lucida Sans Unicode" w:cs="Lucida Sans Unicode"/>
          <w:sz w:val="20"/>
          <w:szCs w:val="20"/>
          <w:highlight w:val="lightGray"/>
        </w:rPr>
        <w:t>fyll inn vedlegg</w:t>
      </w:r>
      <w:r w:rsidRPr="0064617E">
        <w:rPr>
          <w:rFonts w:ascii="Lucida Sans Unicode" w:hAnsi="Lucida Sans Unicode" w:cs="Lucida Sans Unicode"/>
          <w:sz w:val="20"/>
          <w:szCs w:val="20"/>
        </w:rPr>
        <w:t xml:space="preserve">]. Utlegg dekkes bare av Oppdragsgiver i den grad dette er avtalt i Kontrakten. </w:t>
      </w:r>
    </w:p>
    <w:p w14:paraId="35705203" w14:textId="77777777" w:rsidR="009D5AFF" w:rsidRPr="00061B11" w:rsidRDefault="009D5AFF" w:rsidP="006A5892">
      <w:pPr>
        <w:keepNext/>
        <w:numPr>
          <w:ilvl w:val="2"/>
          <w:numId w:val="1"/>
        </w:numPr>
        <w:tabs>
          <w:tab w:val="num" w:pos="1440"/>
        </w:tabs>
        <w:spacing w:before="240" w:after="60"/>
        <w:outlineLvl w:val="2"/>
        <w:rPr>
          <w:rFonts w:ascii="Lucida Sans Unicode" w:hAnsi="Lucida Sans Unicode" w:cs="Lucida Sans Unicode"/>
          <w:sz w:val="20"/>
          <w:szCs w:val="20"/>
        </w:rPr>
      </w:pPr>
      <w:r w:rsidRPr="00061B11">
        <w:rPr>
          <w:rFonts w:ascii="Lucida Sans Unicode" w:hAnsi="Lucida Sans Unicode" w:cs="Lucida Sans Unicode"/>
          <w:b/>
          <w:sz w:val="20"/>
          <w:szCs w:val="20"/>
        </w:rPr>
        <w:t>Prisregulering</w:t>
      </w:r>
    </w:p>
    <w:p w14:paraId="79C4C947" w14:textId="77777777" w:rsidR="009D5AFF" w:rsidRPr="0064617E" w:rsidRDefault="009D5AFF" w:rsidP="006A5892">
      <w:pPr>
        <w:pStyle w:val="Overskrift3"/>
        <w:numPr>
          <w:ilvl w:val="1"/>
          <w:numId w:val="1"/>
        </w:numPr>
        <w:rPr>
          <w:rFonts w:ascii="Lucida Sans Unicode" w:hAnsi="Lucida Sans Unicode" w:cs="Lucida Sans Unicode"/>
          <w:sz w:val="20"/>
          <w:szCs w:val="20"/>
        </w:rPr>
      </w:pPr>
      <w:r w:rsidRPr="0064617E">
        <w:rPr>
          <w:rFonts w:ascii="Lucida Sans Unicode" w:hAnsi="Lucida Sans Unicode" w:cs="Lucida Sans Unicode"/>
          <w:sz w:val="20"/>
          <w:szCs w:val="20"/>
        </w:rPr>
        <w:t xml:space="preserve">Avtaleperiode og levering </w:t>
      </w:r>
    </w:p>
    <w:p w14:paraId="0D6A95AB" w14:textId="7922055A" w:rsidR="009D5AFF" w:rsidRPr="0064617E" w:rsidRDefault="009D5AFF" w:rsidP="00CA7689">
      <w:pPr>
        <w:rPr>
          <w:rFonts w:ascii="Lucida Sans Unicode" w:hAnsi="Lucida Sans Unicode" w:cs="Lucida Sans Unicode"/>
          <w:color w:val="000000"/>
          <w:sz w:val="20"/>
          <w:szCs w:val="20"/>
        </w:rPr>
      </w:pPr>
      <w:r w:rsidRPr="0064617E">
        <w:rPr>
          <w:rFonts w:ascii="Lucida Sans Unicode" w:hAnsi="Lucida Sans Unicode" w:cs="Lucida Sans Unicode"/>
          <w:color w:val="000000"/>
          <w:sz w:val="20"/>
          <w:szCs w:val="20"/>
        </w:rPr>
        <w:t>Levering skal være [</w:t>
      </w:r>
      <w:r w:rsidRPr="0064617E">
        <w:rPr>
          <w:rFonts w:ascii="Lucida Sans Unicode" w:hAnsi="Lucida Sans Unicode" w:cs="Lucida Sans Unicode"/>
          <w:color w:val="000000"/>
          <w:sz w:val="20"/>
          <w:szCs w:val="20"/>
          <w:highlight w:val="lightGray"/>
        </w:rPr>
        <w:t>Delivered Duty Paid (DDP)</w:t>
      </w:r>
      <w:r w:rsidRPr="0064617E">
        <w:rPr>
          <w:rFonts w:ascii="Lucida Sans Unicode" w:hAnsi="Lucida Sans Unicode" w:cs="Lucida Sans Unicode"/>
          <w:color w:val="000000"/>
          <w:sz w:val="20"/>
          <w:szCs w:val="20"/>
        </w:rPr>
        <w:t>], (Incoterms 2010) [</w:t>
      </w:r>
      <w:r w:rsidR="0058669C">
        <w:rPr>
          <w:rFonts w:ascii="Lucida Sans Unicode" w:hAnsi="Lucida Sans Unicode" w:cs="Lucida Sans Unicode"/>
          <w:color w:val="000000"/>
          <w:sz w:val="20"/>
          <w:szCs w:val="20"/>
          <w:highlight w:val="lightGray"/>
        </w:rPr>
        <w:t xml:space="preserve">fyll inn avtalt </w:t>
      </w:r>
      <w:r w:rsidRPr="0064617E">
        <w:rPr>
          <w:rFonts w:ascii="Lucida Sans Unicode" w:hAnsi="Lucida Sans Unicode" w:cs="Lucida Sans Unicode"/>
          <w:color w:val="000000"/>
          <w:sz w:val="20"/>
          <w:szCs w:val="20"/>
          <w:highlight w:val="lightGray"/>
        </w:rPr>
        <w:t>adresse</w:t>
      </w:r>
      <w:r w:rsidRPr="0064617E">
        <w:rPr>
          <w:rFonts w:ascii="Lucida Sans Unicode" w:hAnsi="Lucida Sans Unicode" w:cs="Lucida Sans Unicode"/>
          <w:color w:val="000000"/>
          <w:sz w:val="20"/>
          <w:szCs w:val="20"/>
        </w:rPr>
        <w:t>].</w:t>
      </w:r>
    </w:p>
    <w:p w14:paraId="28B7AFE5" w14:textId="0FF8F1DA" w:rsidR="0055309F" w:rsidRDefault="009D5AFF" w:rsidP="00CA7689">
      <w:pPr>
        <w:rPr>
          <w:rFonts w:ascii="Lucida Sans Unicode" w:hAnsi="Lucida Sans Unicode" w:cs="Lucida Sans Unicode"/>
          <w:color w:val="000000"/>
          <w:sz w:val="20"/>
          <w:szCs w:val="20"/>
        </w:rPr>
      </w:pPr>
      <w:bookmarkStart w:id="4" w:name="_Toc305496279"/>
      <w:r w:rsidRPr="0064617E">
        <w:rPr>
          <w:rFonts w:ascii="Lucida Sans Unicode" w:hAnsi="Lucida Sans Unicode" w:cs="Lucida Sans Unicode"/>
          <w:color w:val="000000"/>
          <w:sz w:val="20"/>
          <w:szCs w:val="20"/>
        </w:rPr>
        <w:t>Fristene som er opplyst ovenfor er dagbotbelagt</w:t>
      </w:r>
      <w:r w:rsidR="002E1DD2">
        <w:rPr>
          <w:rFonts w:ascii="Lucida Sans Unicode" w:hAnsi="Lucida Sans Unicode" w:cs="Lucida Sans Unicode"/>
          <w:color w:val="000000"/>
          <w:sz w:val="20"/>
          <w:szCs w:val="20"/>
        </w:rPr>
        <w:t>, jf. alminnelige kontraktsbestemmelser punkt 3.19</w:t>
      </w:r>
      <w:r w:rsidRPr="0064617E">
        <w:rPr>
          <w:rFonts w:ascii="Lucida Sans Unicode" w:hAnsi="Lucida Sans Unicode" w:cs="Lucida Sans Unicode"/>
          <w:color w:val="000000"/>
          <w:sz w:val="20"/>
          <w:szCs w:val="20"/>
        </w:rPr>
        <w:t xml:space="preserve">. </w:t>
      </w:r>
      <w:r w:rsidRPr="002E1DD2">
        <w:rPr>
          <w:rFonts w:ascii="Lucida Sans Unicode" w:hAnsi="Lucida Sans Unicode" w:cs="Lucida Sans Unicode"/>
          <w:color w:val="000000"/>
          <w:sz w:val="20"/>
          <w:szCs w:val="20"/>
          <w:highlight w:val="yellow"/>
        </w:rPr>
        <w:t>Eventuell fremdriftsplan fremgår av</w:t>
      </w:r>
      <w:r w:rsidR="006514C9">
        <w:rPr>
          <w:rFonts w:ascii="Lucida Sans Unicode" w:hAnsi="Lucida Sans Unicode" w:cs="Lucida Sans Unicode"/>
          <w:color w:val="000000"/>
          <w:sz w:val="20"/>
          <w:szCs w:val="20"/>
          <w:highlight w:val="yellow"/>
        </w:rPr>
        <w:t xml:space="preserve"> </w:t>
      </w:r>
      <w:r w:rsidR="002E1DD2" w:rsidRPr="002E1DD2">
        <w:rPr>
          <w:rFonts w:ascii="Lucida Sans Unicode" w:hAnsi="Lucida Sans Unicode" w:cs="Lucida Sans Unicode"/>
          <w:color w:val="000000"/>
          <w:sz w:val="20"/>
          <w:szCs w:val="20"/>
          <w:highlight w:val="yellow"/>
        </w:rPr>
        <w:t>«Oppdragsbeskrivelse/kr</w:t>
      </w:r>
      <w:r w:rsidRPr="002E1DD2">
        <w:rPr>
          <w:rFonts w:ascii="Lucida Sans Unicode" w:hAnsi="Lucida Sans Unicode" w:cs="Lucida Sans Unicode"/>
          <w:color w:val="000000"/>
          <w:sz w:val="20"/>
          <w:szCs w:val="20"/>
          <w:highlight w:val="yellow"/>
        </w:rPr>
        <w:t>avspesifikasjon”.</w:t>
      </w:r>
      <w:r w:rsidRPr="0064617E">
        <w:rPr>
          <w:rFonts w:ascii="Lucida Sans Unicode" w:hAnsi="Lucida Sans Unicode" w:cs="Lucida Sans Unicode"/>
          <w:color w:val="000000"/>
          <w:sz w:val="20"/>
          <w:szCs w:val="20"/>
        </w:rPr>
        <w:t xml:space="preserve"> </w:t>
      </w:r>
    </w:p>
    <w:p w14:paraId="46D45628" w14:textId="022F2E70" w:rsidR="009D5AFF" w:rsidRPr="0064617E" w:rsidRDefault="009D5AFF" w:rsidP="006A5892">
      <w:pPr>
        <w:keepNext/>
        <w:numPr>
          <w:ilvl w:val="1"/>
          <w:numId w:val="1"/>
        </w:numPr>
        <w:spacing w:before="240" w:after="60"/>
        <w:outlineLvl w:val="2"/>
        <w:rPr>
          <w:rFonts w:ascii="Lucida Sans Unicode" w:hAnsi="Lucida Sans Unicode" w:cs="Lucida Sans Unicode"/>
          <w:b/>
          <w:color w:val="000000" w:themeColor="text1"/>
          <w:sz w:val="20"/>
          <w:szCs w:val="20"/>
        </w:rPr>
      </w:pPr>
      <w:r w:rsidRPr="0064617E">
        <w:rPr>
          <w:rFonts w:ascii="Lucida Sans Unicode" w:hAnsi="Lucida Sans Unicode" w:cs="Lucida Sans Unicode"/>
          <w:b/>
          <w:color w:val="000000" w:themeColor="text1"/>
          <w:sz w:val="20"/>
          <w:szCs w:val="20"/>
        </w:rPr>
        <w:t>Fakturering (se alminnelige</w:t>
      </w:r>
      <w:r w:rsidR="00CC6AC3">
        <w:rPr>
          <w:rFonts w:ascii="Lucida Sans Unicode" w:hAnsi="Lucida Sans Unicode" w:cs="Lucida Sans Unicode"/>
          <w:b/>
          <w:color w:val="000000" w:themeColor="text1"/>
          <w:sz w:val="20"/>
          <w:szCs w:val="20"/>
        </w:rPr>
        <w:t xml:space="preserve"> kontraktsbestemmelser punkt 3</w:t>
      </w:r>
      <w:r w:rsidRPr="0064617E">
        <w:rPr>
          <w:rFonts w:ascii="Lucida Sans Unicode" w:hAnsi="Lucida Sans Unicode" w:cs="Lucida Sans Unicode"/>
          <w:b/>
          <w:color w:val="000000" w:themeColor="text1"/>
          <w:sz w:val="20"/>
          <w:szCs w:val="20"/>
        </w:rPr>
        <w:t xml:space="preserve">.11) </w:t>
      </w:r>
    </w:p>
    <w:p w14:paraId="730F8C48" w14:textId="76F057D1" w:rsidR="00CA7689" w:rsidRPr="0047271E" w:rsidRDefault="0047271E" w:rsidP="00CA7689">
      <w:pPr>
        <w:pStyle w:val="Overskrift3"/>
        <w:numPr>
          <w:ilvl w:val="2"/>
          <w:numId w:val="1"/>
        </w:numPr>
        <w:rPr>
          <w:rFonts w:ascii="Lucida Sans Unicode" w:hAnsi="Lucida Sans Unicode" w:cs="Lucida Sans Unicode"/>
          <w:sz w:val="20"/>
          <w:szCs w:val="20"/>
        </w:rPr>
      </w:pPr>
      <w:r w:rsidRPr="0047271E">
        <w:rPr>
          <w:rFonts w:ascii="Lucida Sans Unicode" w:hAnsi="Lucida Sans Unicode" w:cs="Lucida Sans Unicode"/>
          <w:sz w:val="20"/>
          <w:szCs w:val="20"/>
        </w:rPr>
        <w:t>P</w:t>
      </w:r>
      <w:r w:rsidR="00CA7689" w:rsidRPr="0047271E">
        <w:rPr>
          <w:rFonts w:ascii="Lucida Sans Unicode" w:hAnsi="Lucida Sans Unicode" w:cs="Lucida Sans Unicode"/>
          <w:sz w:val="20"/>
          <w:szCs w:val="20"/>
        </w:rPr>
        <w:t xml:space="preserve">ris: </w:t>
      </w:r>
    </w:p>
    <w:p w14:paraId="7434A190" w14:textId="77777777" w:rsidR="00CA7689" w:rsidRPr="00663CEC" w:rsidRDefault="00CA7689" w:rsidP="00CA7689">
      <w:pPr>
        <w:pStyle w:val="Overskrift3"/>
        <w:numPr>
          <w:ilvl w:val="2"/>
          <w:numId w:val="1"/>
        </w:numPr>
        <w:rPr>
          <w:rFonts w:ascii="Lucida Sans Unicode" w:hAnsi="Lucida Sans Unicode" w:cs="Lucida Sans Unicode"/>
          <w:sz w:val="20"/>
          <w:szCs w:val="20"/>
        </w:rPr>
      </w:pPr>
      <w:r w:rsidRPr="00663CEC">
        <w:rPr>
          <w:rFonts w:ascii="Lucida Sans Unicode" w:hAnsi="Lucida Sans Unicode" w:cs="Lucida Sans Unicode"/>
          <w:sz w:val="20"/>
          <w:szCs w:val="20"/>
        </w:rPr>
        <w:t>Krav til merking av faktura</w:t>
      </w:r>
    </w:p>
    <w:p w14:paraId="2226F964" w14:textId="77777777" w:rsidR="00CA7689" w:rsidRPr="00663CEC" w:rsidRDefault="00CA7689" w:rsidP="00CA7689">
      <w:pPr>
        <w:rPr>
          <w:rFonts w:ascii="Lucida Sans Unicode" w:hAnsi="Lucida Sans Unicode" w:cs="Lucida Sans Unicode"/>
          <w:sz w:val="20"/>
          <w:szCs w:val="20"/>
        </w:rPr>
      </w:pPr>
      <w:r w:rsidRPr="00663CEC">
        <w:rPr>
          <w:rFonts w:ascii="Lucida Sans Unicode" w:hAnsi="Lucida Sans Unicode" w:cs="Lucida Sans Unicode"/>
          <w:sz w:val="20"/>
          <w:szCs w:val="20"/>
        </w:rPr>
        <w:t>Elektronisk faktura skal merkes med:</w:t>
      </w:r>
    </w:p>
    <w:p w14:paraId="4C3A3058" w14:textId="77777777" w:rsidR="00CA7689" w:rsidRPr="00663CEC" w:rsidRDefault="00CA7689" w:rsidP="00CA7689">
      <w:pPr>
        <w:numPr>
          <w:ilvl w:val="0"/>
          <w:numId w:val="3"/>
        </w:numPr>
        <w:contextualSpacing/>
        <w:rPr>
          <w:rFonts w:ascii="Lucida Sans Unicode" w:hAnsi="Lucida Sans Unicode" w:cs="Lucida Sans Unicode"/>
          <w:sz w:val="20"/>
          <w:szCs w:val="20"/>
        </w:rPr>
      </w:pPr>
      <w:r w:rsidRPr="00663CEC">
        <w:rPr>
          <w:rFonts w:ascii="Lucida Sans Unicode" w:hAnsi="Lucida Sans Unicode" w:cs="Lucida Sans Unicode"/>
          <w:sz w:val="20"/>
          <w:szCs w:val="20"/>
        </w:rPr>
        <w:t xml:space="preserve">Bestillers navn: </w:t>
      </w:r>
      <w:r w:rsidRPr="00663CEC">
        <w:rPr>
          <w:rFonts w:ascii="Lucida Sans Unicode" w:hAnsi="Lucida Sans Unicode" w:cs="Lucida Sans Unicode"/>
          <w:sz w:val="20"/>
          <w:szCs w:val="20"/>
          <w:highlight w:val="yellow"/>
        </w:rPr>
        <w:t>[fyll inn bestillers navn]</w:t>
      </w:r>
    </w:p>
    <w:p w14:paraId="6F5D7097" w14:textId="5F2CA8FD" w:rsidR="00CA7689" w:rsidRPr="00663CEC" w:rsidRDefault="007C0FC3" w:rsidP="00CA7689">
      <w:pPr>
        <w:numPr>
          <w:ilvl w:val="0"/>
          <w:numId w:val="3"/>
        </w:numPr>
        <w:contextualSpacing/>
        <w:rPr>
          <w:rFonts w:ascii="Lucida Sans Unicode" w:hAnsi="Lucida Sans Unicode" w:cs="Lucida Sans Unicode"/>
          <w:sz w:val="20"/>
          <w:szCs w:val="20"/>
        </w:rPr>
      </w:pPr>
      <w:r>
        <w:rPr>
          <w:rFonts w:ascii="Lucida Sans Unicode" w:hAnsi="Lucida Sans Unicode" w:cs="Lucida Sans Unicode"/>
          <w:sz w:val="20"/>
          <w:szCs w:val="20"/>
        </w:rPr>
        <w:t>Deres ref.</w:t>
      </w:r>
      <w:r w:rsidR="00CA7689" w:rsidRPr="00663CEC">
        <w:rPr>
          <w:rFonts w:ascii="Lucida Sans Unicode" w:hAnsi="Lucida Sans Unicode" w:cs="Lucida Sans Unicode"/>
          <w:sz w:val="20"/>
          <w:szCs w:val="20"/>
        </w:rPr>
        <w:t xml:space="preserve">: </w:t>
      </w:r>
      <w:r w:rsidR="00CA7689" w:rsidRPr="00663CEC">
        <w:rPr>
          <w:rFonts w:ascii="Lucida Sans Unicode" w:hAnsi="Lucida Sans Unicode" w:cs="Lucida Sans Unicode"/>
          <w:sz w:val="20"/>
          <w:szCs w:val="20"/>
          <w:highlight w:val="yellow"/>
        </w:rPr>
        <w:t xml:space="preserve">[fyll inn </w:t>
      </w:r>
      <w:r w:rsidR="00CA7689">
        <w:rPr>
          <w:rFonts w:ascii="Lucida Sans Unicode" w:hAnsi="Lucida Sans Unicode" w:cs="Lucida Sans Unicode"/>
          <w:sz w:val="20"/>
          <w:szCs w:val="20"/>
          <w:highlight w:val="yellow"/>
        </w:rPr>
        <w:t>brukerident (6 bokstaver)</w:t>
      </w:r>
      <w:r w:rsidR="00CA7689" w:rsidRPr="00663CEC">
        <w:rPr>
          <w:rFonts w:ascii="Lucida Sans Unicode" w:hAnsi="Lucida Sans Unicode" w:cs="Lucida Sans Unicode"/>
          <w:sz w:val="20"/>
          <w:szCs w:val="20"/>
          <w:highlight w:val="yellow"/>
        </w:rPr>
        <w:t>]</w:t>
      </w:r>
    </w:p>
    <w:p w14:paraId="6EB53BC7" w14:textId="77777777" w:rsidR="00CA7689" w:rsidRPr="00663CEC" w:rsidRDefault="00CA7689" w:rsidP="00CA7689">
      <w:pPr>
        <w:numPr>
          <w:ilvl w:val="0"/>
          <w:numId w:val="3"/>
        </w:numPr>
        <w:contextualSpacing/>
        <w:rPr>
          <w:rFonts w:ascii="Lucida Sans Unicode" w:hAnsi="Lucida Sans Unicode" w:cs="Lucida Sans Unicode"/>
          <w:sz w:val="20"/>
          <w:szCs w:val="20"/>
        </w:rPr>
      </w:pPr>
      <w:r w:rsidRPr="00663CEC">
        <w:rPr>
          <w:rFonts w:ascii="Lucida Sans Unicode" w:hAnsi="Lucida Sans Unicode" w:cs="Lucida Sans Unicode"/>
          <w:sz w:val="20"/>
          <w:szCs w:val="20"/>
        </w:rPr>
        <w:t xml:space="preserve">Ansvarskode: </w:t>
      </w:r>
      <w:r w:rsidRPr="00663CEC">
        <w:rPr>
          <w:rFonts w:ascii="Lucida Sans Unicode" w:hAnsi="Lucida Sans Unicode" w:cs="Lucida Sans Unicode"/>
          <w:sz w:val="20"/>
          <w:szCs w:val="20"/>
          <w:highlight w:val="yellow"/>
        </w:rPr>
        <w:t>[fyll inn ansvarskode]</w:t>
      </w:r>
    </w:p>
    <w:p w14:paraId="39C322ED" w14:textId="77777777" w:rsidR="00CA7689" w:rsidRPr="00167DDE" w:rsidRDefault="00CA7689" w:rsidP="00CA7689">
      <w:pPr>
        <w:numPr>
          <w:ilvl w:val="0"/>
          <w:numId w:val="3"/>
        </w:numPr>
        <w:contextualSpacing/>
        <w:rPr>
          <w:rFonts w:ascii="Lucida Sans Unicode" w:hAnsi="Lucida Sans Unicode" w:cs="Lucida Sans Unicode"/>
          <w:sz w:val="20"/>
          <w:szCs w:val="20"/>
        </w:rPr>
      </w:pPr>
      <w:r w:rsidRPr="00167DDE">
        <w:rPr>
          <w:rFonts w:ascii="Lucida Sans Unicode" w:hAnsi="Lucida Sans Unicode" w:cs="Lucida Sans Unicode"/>
          <w:sz w:val="20"/>
          <w:szCs w:val="20"/>
        </w:rPr>
        <w:t>Leverandørens ordrenummer: [</w:t>
      </w:r>
      <w:r w:rsidRPr="00167DDE">
        <w:rPr>
          <w:rFonts w:ascii="Lucida Sans Unicode" w:hAnsi="Lucida Sans Unicode" w:cs="Lucida Sans Unicode"/>
          <w:sz w:val="20"/>
          <w:szCs w:val="20"/>
          <w:highlight w:val="yellow"/>
        </w:rPr>
        <w:t>fyll inn leverandørens ordrenummer</w:t>
      </w:r>
      <w:r w:rsidRPr="00167DDE">
        <w:rPr>
          <w:rFonts w:ascii="Lucida Sans Unicode" w:hAnsi="Lucida Sans Unicode" w:cs="Lucida Sans Unicode"/>
          <w:sz w:val="20"/>
          <w:szCs w:val="20"/>
        </w:rPr>
        <w:t>]</w:t>
      </w:r>
    </w:p>
    <w:p w14:paraId="0E1FABA7" w14:textId="77777777" w:rsidR="00CA7689" w:rsidRPr="00167DDE" w:rsidRDefault="00CA7689" w:rsidP="00CA7689">
      <w:pPr>
        <w:numPr>
          <w:ilvl w:val="0"/>
          <w:numId w:val="3"/>
        </w:numPr>
        <w:contextualSpacing/>
        <w:rPr>
          <w:rFonts w:ascii="Lucida Sans Unicode" w:hAnsi="Lucida Sans Unicode" w:cs="Lucida Sans Unicode"/>
          <w:sz w:val="20"/>
          <w:szCs w:val="20"/>
        </w:rPr>
      </w:pPr>
      <w:r w:rsidRPr="00167DDE">
        <w:rPr>
          <w:rFonts w:ascii="Lucida Sans Unicode" w:hAnsi="Lucida Sans Unicode" w:cs="Lucida Sans Unicode"/>
          <w:sz w:val="20"/>
          <w:szCs w:val="20"/>
        </w:rPr>
        <w:t>Kontraktsnummer: [</w:t>
      </w:r>
      <w:r w:rsidRPr="00167DDE">
        <w:rPr>
          <w:rFonts w:ascii="Lucida Sans Unicode" w:hAnsi="Lucida Sans Unicode" w:cs="Lucida Sans Unicode"/>
          <w:sz w:val="20"/>
          <w:szCs w:val="20"/>
          <w:highlight w:val="yellow"/>
        </w:rPr>
        <w:t xml:space="preserve">fyll inn </w:t>
      </w:r>
      <w:r>
        <w:rPr>
          <w:rFonts w:ascii="Lucida Sans Unicode" w:hAnsi="Lucida Sans Unicode" w:cs="Lucida Sans Unicode"/>
          <w:sz w:val="20"/>
          <w:szCs w:val="20"/>
          <w:highlight w:val="yellow"/>
        </w:rPr>
        <w:t>elektronisk saksnummer</w:t>
      </w:r>
      <w:r w:rsidRPr="00167DDE">
        <w:rPr>
          <w:rFonts w:ascii="Lucida Sans Unicode" w:hAnsi="Lucida Sans Unicode" w:cs="Lucida Sans Unicode"/>
          <w:sz w:val="20"/>
          <w:szCs w:val="20"/>
        </w:rPr>
        <w:t>]</w:t>
      </w:r>
    </w:p>
    <w:p w14:paraId="5E50C151" w14:textId="77777777" w:rsidR="009D5AFF" w:rsidRPr="0064617E" w:rsidRDefault="009D5AFF" w:rsidP="006A5892">
      <w:pPr>
        <w:pStyle w:val="Overskrift3"/>
        <w:numPr>
          <w:ilvl w:val="1"/>
          <w:numId w:val="1"/>
        </w:numPr>
        <w:rPr>
          <w:rFonts w:ascii="Lucida Sans Unicode" w:hAnsi="Lucida Sans Unicode" w:cs="Lucida Sans Unicode"/>
          <w:sz w:val="20"/>
          <w:szCs w:val="20"/>
          <w:highlight w:val="yellow"/>
        </w:rPr>
      </w:pPr>
      <w:r w:rsidRPr="0064617E">
        <w:rPr>
          <w:rFonts w:ascii="Lucida Sans Unicode" w:hAnsi="Lucida Sans Unicode" w:cs="Lucida Sans Unicode"/>
          <w:sz w:val="20"/>
          <w:szCs w:val="20"/>
          <w:highlight w:val="yellow"/>
        </w:rPr>
        <w:t>Sikkerhet</w:t>
      </w:r>
      <w:bookmarkEnd w:id="4"/>
    </w:p>
    <w:p w14:paraId="54D3E668" w14:textId="357F8C6C" w:rsidR="009D5AFF" w:rsidRPr="0064617E" w:rsidRDefault="009D5AFF" w:rsidP="006A5892">
      <w:pPr>
        <w:pStyle w:val="Overskrift3"/>
        <w:numPr>
          <w:ilvl w:val="1"/>
          <w:numId w:val="1"/>
        </w:numPr>
        <w:rPr>
          <w:rFonts w:ascii="Lucida Sans Unicode" w:hAnsi="Lucida Sans Unicode" w:cs="Lucida Sans Unicode"/>
          <w:sz w:val="20"/>
          <w:szCs w:val="20"/>
          <w:highlight w:val="yellow"/>
        </w:rPr>
      </w:pPr>
      <w:r w:rsidRPr="0064617E">
        <w:rPr>
          <w:rFonts w:ascii="Lucida Sans Unicode" w:hAnsi="Lucida Sans Unicode" w:cs="Lucida Sans Unicode"/>
          <w:sz w:val="20"/>
          <w:szCs w:val="20"/>
          <w:highlight w:val="yellow"/>
        </w:rPr>
        <w:t>Forsinket levering (se alminnelige</w:t>
      </w:r>
      <w:r w:rsidR="00CC6AC3">
        <w:rPr>
          <w:rFonts w:ascii="Lucida Sans Unicode" w:hAnsi="Lucida Sans Unicode" w:cs="Lucida Sans Unicode"/>
          <w:sz w:val="20"/>
          <w:szCs w:val="20"/>
          <w:highlight w:val="yellow"/>
        </w:rPr>
        <w:t xml:space="preserve"> kontraktsbestemmelser punkt </w:t>
      </w:r>
      <w:r w:rsidRPr="0064617E">
        <w:rPr>
          <w:rFonts w:ascii="Lucida Sans Unicode" w:hAnsi="Lucida Sans Unicode" w:cs="Lucida Sans Unicode"/>
          <w:sz w:val="20"/>
          <w:szCs w:val="20"/>
          <w:highlight w:val="yellow"/>
        </w:rPr>
        <w:t>3.19)</w:t>
      </w:r>
    </w:p>
    <w:p w14:paraId="5459B4D3" w14:textId="60F4B848" w:rsidR="009D5AFF" w:rsidRPr="0064617E" w:rsidRDefault="009D5AFF" w:rsidP="006A5892">
      <w:pPr>
        <w:pStyle w:val="Overskrift3"/>
        <w:numPr>
          <w:ilvl w:val="1"/>
          <w:numId w:val="1"/>
        </w:numPr>
        <w:rPr>
          <w:rFonts w:ascii="Lucida Sans Unicode" w:hAnsi="Lucida Sans Unicode" w:cs="Lucida Sans Unicode"/>
          <w:sz w:val="20"/>
          <w:szCs w:val="20"/>
          <w:highlight w:val="yellow"/>
        </w:rPr>
      </w:pPr>
      <w:r w:rsidRPr="0064617E">
        <w:rPr>
          <w:rFonts w:ascii="Lucida Sans Unicode" w:hAnsi="Lucida Sans Unicode" w:cs="Lucida Sans Unicode"/>
          <w:sz w:val="20"/>
          <w:szCs w:val="20"/>
          <w:highlight w:val="yellow"/>
        </w:rPr>
        <w:t>Mangler (se alminnelige</w:t>
      </w:r>
      <w:r w:rsidR="00CC6AC3">
        <w:rPr>
          <w:rFonts w:ascii="Lucida Sans Unicode" w:hAnsi="Lucida Sans Unicode" w:cs="Lucida Sans Unicode"/>
          <w:sz w:val="20"/>
          <w:szCs w:val="20"/>
          <w:highlight w:val="yellow"/>
        </w:rPr>
        <w:t xml:space="preserve"> kontraktsbestemmelser punkt </w:t>
      </w:r>
      <w:r w:rsidRPr="0064617E">
        <w:rPr>
          <w:rFonts w:ascii="Lucida Sans Unicode" w:hAnsi="Lucida Sans Unicode" w:cs="Lucida Sans Unicode"/>
          <w:sz w:val="20"/>
          <w:szCs w:val="20"/>
          <w:highlight w:val="yellow"/>
        </w:rPr>
        <w:t>3.20)</w:t>
      </w:r>
    </w:p>
    <w:p w14:paraId="08BE5421" w14:textId="77777777" w:rsidR="00BD62D8" w:rsidRPr="00663CEC" w:rsidRDefault="00BD62D8" w:rsidP="00BD62D8">
      <w:pPr>
        <w:pStyle w:val="Overskrift3"/>
        <w:numPr>
          <w:ilvl w:val="1"/>
          <w:numId w:val="1"/>
        </w:numPr>
        <w:rPr>
          <w:rFonts w:ascii="Lucida Sans Unicode" w:hAnsi="Lucida Sans Unicode" w:cs="Lucida Sans Unicode"/>
          <w:sz w:val="20"/>
          <w:szCs w:val="20"/>
          <w:highlight w:val="yellow"/>
        </w:rPr>
      </w:pPr>
      <w:bookmarkStart w:id="5" w:name="_Toc308526436"/>
      <w:bookmarkStart w:id="6" w:name="_Toc430617771"/>
      <w:r w:rsidRPr="00663CEC">
        <w:rPr>
          <w:rFonts w:ascii="Lucida Sans Unicode" w:hAnsi="Lucida Sans Unicode" w:cs="Lucida Sans Unicode"/>
          <w:sz w:val="20"/>
          <w:szCs w:val="20"/>
          <w:highlight w:val="yellow"/>
        </w:rPr>
        <w:t>Diverse</w:t>
      </w:r>
    </w:p>
    <w:p w14:paraId="2542DE76" w14:textId="77777777" w:rsidR="00BD62D8" w:rsidRDefault="00BD62D8">
      <w:pPr>
        <w:spacing w:after="160" w:line="259" w:lineRule="auto"/>
        <w:rPr>
          <w:rFonts w:ascii="Lucida Sans Unicode" w:hAnsi="Lucida Sans Unicode" w:cs="Lucida Sans Unicode"/>
          <w:b/>
          <w:kern w:val="32"/>
          <w:sz w:val="28"/>
          <w:szCs w:val="32"/>
        </w:rPr>
      </w:pPr>
      <w:r>
        <w:rPr>
          <w:rFonts w:ascii="Lucida Sans Unicode" w:hAnsi="Lucida Sans Unicode" w:cs="Lucida Sans Unicode"/>
          <w:b/>
          <w:kern w:val="32"/>
          <w:sz w:val="28"/>
          <w:szCs w:val="32"/>
        </w:rPr>
        <w:br w:type="page"/>
      </w:r>
    </w:p>
    <w:p w14:paraId="66D92410" w14:textId="27DEB141" w:rsidR="00F80D78" w:rsidRPr="00612BDE" w:rsidRDefault="00F80D78" w:rsidP="00F80D78">
      <w:pPr>
        <w:keepNext/>
        <w:numPr>
          <w:ilvl w:val="0"/>
          <w:numId w:val="1"/>
        </w:numPr>
        <w:spacing w:before="240" w:after="60"/>
        <w:outlineLvl w:val="0"/>
        <w:rPr>
          <w:rFonts w:ascii="Lucida Sans Unicode" w:hAnsi="Lucida Sans Unicode" w:cs="Lucida Sans Unicode"/>
          <w:bCs w:val="0"/>
          <w:szCs w:val="24"/>
        </w:rPr>
      </w:pPr>
      <w:r w:rsidRPr="00F80D78">
        <w:rPr>
          <w:rFonts w:ascii="Lucida Sans Unicode" w:hAnsi="Lucida Sans Unicode" w:cs="Lucida Sans Unicode"/>
          <w:b/>
          <w:kern w:val="32"/>
          <w:sz w:val="28"/>
          <w:szCs w:val="32"/>
        </w:rPr>
        <w:lastRenderedPageBreak/>
        <w:t>Alminnelige</w:t>
      </w:r>
      <w:r w:rsidRPr="00612BDE">
        <w:rPr>
          <w:rFonts w:ascii="Lucida Sans Unicode" w:hAnsi="Lucida Sans Unicode" w:cs="Lucida Sans Unicode"/>
          <w:szCs w:val="24"/>
        </w:rPr>
        <w:t xml:space="preserve"> </w:t>
      </w:r>
      <w:r w:rsidRPr="00F80D78">
        <w:rPr>
          <w:rFonts w:ascii="Lucida Sans Unicode" w:hAnsi="Lucida Sans Unicode" w:cs="Lucida Sans Unicode"/>
          <w:b/>
          <w:kern w:val="32"/>
          <w:sz w:val="28"/>
          <w:szCs w:val="32"/>
        </w:rPr>
        <w:t>kontraktsbestemmelser</w:t>
      </w:r>
      <w:bookmarkEnd w:id="5"/>
      <w:bookmarkEnd w:id="6"/>
    </w:p>
    <w:p w14:paraId="1A82869D" w14:textId="77777777" w:rsidR="00E6524F" w:rsidRDefault="00E6524F" w:rsidP="00102231">
      <w:pPr>
        <w:sectPr w:rsidR="00E6524F" w:rsidSect="00A477AA">
          <w:headerReference w:type="default" r:id="rId13"/>
          <w:footerReference w:type="default" r:id="rId14"/>
          <w:headerReference w:type="first" r:id="rId15"/>
          <w:pgSz w:w="11906" w:h="16838"/>
          <w:pgMar w:top="1258" w:right="1418" w:bottom="1258" w:left="1418" w:header="709" w:footer="709" w:gutter="0"/>
          <w:cols w:space="708"/>
          <w:titlePg/>
          <w:docGrid w:linePitch="360"/>
        </w:sectPr>
      </w:pPr>
      <w:bookmarkStart w:id="7" w:name="_Toc301785145"/>
    </w:p>
    <w:p w14:paraId="6131127B" w14:textId="19A2ED9E" w:rsidR="00102231" w:rsidRDefault="00102231" w:rsidP="00102231"/>
    <w:p w14:paraId="22905782" w14:textId="425F3F4D" w:rsidR="00F80D78" w:rsidRPr="0064617E" w:rsidRDefault="00F80D78" w:rsidP="00F80D78">
      <w:pPr>
        <w:pStyle w:val="Overskrift3"/>
        <w:numPr>
          <w:ilvl w:val="1"/>
          <w:numId w:val="1"/>
        </w:numPr>
        <w:rPr>
          <w:rFonts w:ascii="Lucida Sans Unicode" w:hAnsi="Lucida Sans Unicode" w:cs="Lucida Sans Unicode"/>
          <w:sz w:val="20"/>
          <w:szCs w:val="20"/>
        </w:rPr>
      </w:pPr>
      <w:r w:rsidRPr="0064617E">
        <w:rPr>
          <w:rFonts w:ascii="Lucida Sans Unicode" w:hAnsi="Lucida Sans Unicode" w:cs="Lucida Sans Unicode"/>
          <w:sz w:val="20"/>
          <w:szCs w:val="20"/>
        </w:rPr>
        <w:t>Anvendelse</w:t>
      </w:r>
      <w:bookmarkEnd w:id="7"/>
    </w:p>
    <w:p w14:paraId="1679EC52" w14:textId="71FFB6BC"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 xml:space="preserve">Dette dokumentet er en standardkontrakt for Statens vegvesen </w:t>
      </w:r>
      <w:r w:rsidR="00B0281A">
        <w:rPr>
          <w:rFonts w:ascii="Lucida Sans Unicode" w:hAnsi="Lucida Sans Unicode" w:cs="Lucida Sans Unicode"/>
          <w:sz w:val="20"/>
          <w:szCs w:val="20"/>
        </w:rPr>
        <w:t>(’</w:t>
      </w:r>
      <w:r w:rsidR="00B0281A" w:rsidRPr="0064617E">
        <w:rPr>
          <w:rFonts w:ascii="Lucida Sans Unicode" w:hAnsi="Lucida Sans Unicode" w:cs="Lucida Sans Unicode"/>
          <w:sz w:val="20"/>
          <w:szCs w:val="20"/>
        </w:rPr>
        <w:t>Alminnelige</w:t>
      </w:r>
      <w:r w:rsidRPr="0064617E">
        <w:rPr>
          <w:rFonts w:ascii="Lucida Sans Unicode" w:hAnsi="Lucida Sans Unicode" w:cs="Lucida Sans Unicode"/>
          <w:sz w:val="20"/>
          <w:szCs w:val="20"/>
        </w:rPr>
        <w:t xml:space="preserve"> bestemmelser’) og gjelder for varekjøp i de tilfeller hvor partene har avtalt at bestemmelsene skal gjelde. Leverandøren har ved inngåelsen av Kontrakten godtatt Oppdragsgiverens foreliggende betingelser for varekjøp. Leverandørens egne kontraktsbestemmelser gjelder ikke. De Alminnelige bestemmelser kan benyttes ved enkeltkjøp, men ikke som rammeavtale med mindre dette særskilt er avtalt.</w:t>
      </w:r>
    </w:p>
    <w:p w14:paraId="5E6BD450" w14:textId="77777777" w:rsidR="00F80D78" w:rsidRPr="0064617E" w:rsidRDefault="00F80D78" w:rsidP="00F80D78">
      <w:pPr>
        <w:pStyle w:val="Overskrift3"/>
        <w:numPr>
          <w:ilvl w:val="1"/>
          <w:numId w:val="1"/>
        </w:numPr>
        <w:rPr>
          <w:rFonts w:ascii="Lucida Sans Unicode" w:hAnsi="Lucida Sans Unicode" w:cs="Lucida Sans Unicode"/>
          <w:sz w:val="20"/>
          <w:szCs w:val="20"/>
        </w:rPr>
      </w:pPr>
      <w:bookmarkStart w:id="8" w:name="_Toc277333862"/>
      <w:bookmarkStart w:id="9" w:name="_Toc301785146"/>
      <w:r w:rsidRPr="0064617E">
        <w:rPr>
          <w:rFonts w:ascii="Lucida Sans Unicode" w:hAnsi="Lucida Sans Unicode" w:cs="Lucida Sans Unicode"/>
          <w:sz w:val="20"/>
          <w:szCs w:val="20"/>
        </w:rPr>
        <w:t>Definisjoner</w:t>
      </w:r>
      <w:bookmarkEnd w:id="8"/>
      <w:bookmarkEnd w:id="9"/>
    </w:p>
    <w:p w14:paraId="69BCE8B0" w14:textId="77777777" w:rsidR="00F80D78" w:rsidRPr="00B0281A" w:rsidRDefault="00F80D78" w:rsidP="00B0281A">
      <w:pPr>
        <w:rPr>
          <w:rFonts w:ascii="Lucida Sans Unicode" w:hAnsi="Lucida Sans Unicode" w:cs="Lucida Sans Unicode"/>
          <w:sz w:val="20"/>
          <w:szCs w:val="20"/>
        </w:rPr>
      </w:pPr>
      <w:r w:rsidRPr="00B0281A">
        <w:rPr>
          <w:rFonts w:ascii="Lucida Sans Unicode" w:hAnsi="Lucida Sans Unicode" w:cs="Lucida Sans Unicode"/>
          <w:sz w:val="20"/>
          <w:szCs w:val="20"/>
          <w:u w:val="single"/>
        </w:rPr>
        <w:t>Leveransen</w:t>
      </w:r>
      <w:r w:rsidRPr="00B0281A">
        <w:rPr>
          <w:rFonts w:ascii="Lucida Sans Unicode" w:hAnsi="Lucida Sans Unicode" w:cs="Lucida Sans Unicode"/>
          <w:sz w:val="20"/>
          <w:szCs w:val="20"/>
        </w:rPr>
        <w:t xml:space="preserve">: </w:t>
      </w:r>
      <w:r w:rsidRPr="0064617E">
        <w:rPr>
          <w:rFonts w:ascii="Lucida Sans Unicode" w:hAnsi="Lucida Sans Unicode" w:cs="Lucida Sans Unicode"/>
          <w:sz w:val="20"/>
          <w:szCs w:val="20"/>
        </w:rPr>
        <w:t xml:space="preserve">er alle varer som skal leveres og alt arbeid som skal utføres av Leverandøren i henhold til Kontrakten.       </w:t>
      </w:r>
    </w:p>
    <w:p w14:paraId="11209F6D" w14:textId="037213F7" w:rsidR="00F80D78" w:rsidRPr="00B0281A" w:rsidRDefault="00F80D78" w:rsidP="00B0281A">
      <w:pPr>
        <w:rPr>
          <w:rFonts w:ascii="Lucida Sans Unicode" w:hAnsi="Lucida Sans Unicode" w:cs="Lucida Sans Unicode"/>
          <w:sz w:val="20"/>
          <w:szCs w:val="20"/>
        </w:rPr>
      </w:pPr>
      <w:r w:rsidRPr="00B0281A">
        <w:rPr>
          <w:rFonts w:ascii="Lucida Sans Unicode" w:hAnsi="Lucida Sans Unicode" w:cs="Lucida Sans Unicode"/>
          <w:sz w:val="20"/>
          <w:szCs w:val="20"/>
          <w:u w:val="single"/>
        </w:rPr>
        <w:t>Levering</w:t>
      </w:r>
      <w:r w:rsidRPr="00B0281A">
        <w:rPr>
          <w:rFonts w:ascii="Lucida Sans Unicode" w:hAnsi="Lucida Sans Unicode" w:cs="Lucida Sans Unicode"/>
          <w:sz w:val="20"/>
          <w:szCs w:val="20"/>
        </w:rPr>
        <w:t>:</w:t>
      </w:r>
      <w:r w:rsidRPr="0064617E">
        <w:rPr>
          <w:rFonts w:ascii="Lucida Sans Unicode" w:hAnsi="Lucida Sans Unicode" w:cs="Lucida Sans Unicode"/>
          <w:sz w:val="20"/>
          <w:szCs w:val="20"/>
        </w:rPr>
        <w:t xml:space="preserve"> er gjennomført når Leveransen er mottatt på angitt leveringssted, emballasje er fjernet og Leveransen er kontrollert og godkjent av Oppdragsgiver. Dersom det er avtalt at Leverandøren skal installere/montere Leveransen, er Leveransen ikke gjennomført før Leverandøren har plassert Leveransen inn i dens fysiske miljø, fjernet emballasje, </w:t>
      </w:r>
      <w:r w:rsidR="00E6524F">
        <w:rPr>
          <w:rFonts w:ascii="Lucida Sans Unicode" w:hAnsi="Lucida Sans Unicode" w:cs="Lucida Sans Unicode"/>
          <w:sz w:val="20"/>
          <w:szCs w:val="20"/>
        </w:rPr>
        <w:br/>
      </w:r>
      <w:r w:rsidR="00E6524F">
        <w:rPr>
          <w:rFonts w:ascii="Lucida Sans Unicode" w:hAnsi="Lucida Sans Unicode" w:cs="Lucida Sans Unicode"/>
          <w:sz w:val="20"/>
          <w:szCs w:val="20"/>
        </w:rPr>
        <w:br/>
      </w:r>
      <w:r w:rsidR="00E6524F">
        <w:rPr>
          <w:rFonts w:ascii="Lucida Sans Unicode" w:hAnsi="Lucida Sans Unicode" w:cs="Lucida Sans Unicode"/>
          <w:sz w:val="20"/>
          <w:szCs w:val="20"/>
        </w:rPr>
        <w:br/>
      </w:r>
      <w:r w:rsidR="00E6524F">
        <w:rPr>
          <w:rFonts w:ascii="Lucida Sans Unicode" w:hAnsi="Lucida Sans Unicode" w:cs="Lucida Sans Unicode"/>
          <w:sz w:val="20"/>
          <w:szCs w:val="20"/>
        </w:rPr>
        <w:br/>
      </w:r>
      <w:r w:rsidRPr="0064617E">
        <w:rPr>
          <w:rFonts w:ascii="Lucida Sans Unicode" w:hAnsi="Lucida Sans Unicode" w:cs="Lucida Sans Unicode"/>
          <w:sz w:val="20"/>
          <w:szCs w:val="20"/>
        </w:rPr>
        <w:t xml:space="preserve">integrert Leveransen og koblet den opp mot </w:t>
      </w:r>
      <w:r w:rsidRPr="00B0281A">
        <w:rPr>
          <w:rFonts w:ascii="Lucida Sans Unicode" w:hAnsi="Lucida Sans Unicode" w:cs="Lucida Sans Unicode"/>
          <w:sz w:val="20"/>
          <w:szCs w:val="20"/>
        </w:rPr>
        <w:t xml:space="preserve">eksisterende miljø, testet Leveransen i henhold til Kontrakten, og Oppdragsgiver har kontrollert og skriftlig godkjent Leveransen. </w:t>
      </w:r>
    </w:p>
    <w:p w14:paraId="6B7657A5" w14:textId="33A48784" w:rsidR="00F80D78" w:rsidRPr="00B0281A" w:rsidRDefault="00F80D78" w:rsidP="00B0281A">
      <w:pPr>
        <w:rPr>
          <w:rFonts w:ascii="Lucida Sans Unicode" w:hAnsi="Lucida Sans Unicode" w:cs="Lucida Sans Unicode"/>
          <w:sz w:val="20"/>
          <w:szCs w:val="20"/>
        </w:rPr>
      </w:pPr>
      <w:r w:rsidRPr="0064617E">
        <w:rPr>
          <w:rFonts w:ascii="Lucida Sans Unicode" w:hAnsi="Lucida Sans Unicode" w:cs="Lucida Sans Unicode"/>
          <w:sz w:val="20"/>
          <w:szCs w:val="20"/>
          <w:u w:val="single"/>
        </w:rPr>
        <w:t>Kontrakten</w:t>
      </w:r>
      <w:r w:rsidRPr="00B0281A">
        <w:rPr>
          <w:rFonts w:ascii="Lucida Sans Unicode" w:hAnsi="Lucida Sans Unicode" w:cs="Lucida Sans Unicode"/>
          <w:sz w:val="20"/>
          <w:szCs w:val="20"/>
        </w:rPr>
        <w:t xml:space="preserve">: Ordet Kontrakten betyr de dokumenter som er beskrevet i </w:t>
      </w:r>
      <w:r w:rsidR="00FF7504">
        <w:rPr>
          <w:rFonts w:ascii="Lucida Sans Unicode" w:hAnsi="Lucida Sans Unicode" w:cs="Lucida Sans Unicode"/>
          <w:sz w:val="20"/>
          <w:szCs w:val="20"/>
        </w:rPr>
        <w:t xml:space="preserve">punkt </w:t>
      </w:r>
      <w:r w:rsidRPr="00B0281A">
        <w:rPr>
          <w:rFonts w:ascii="Lucida Sans Unicode" w:hAnsi="Lucida Sans Unicode" w:cs="Lucida Sans Unicode"/>
          <w:sz w:val="20"/>
          <w:szCs w:val="20"/>
        </w:rPr>
        <w:t xml:space="preserve">3.3 “kontraktsdokumentene og tolkningsregler”. </w:t>
      </w:r>
    </w:p>
    <w:p w14:paraId="33BFB548" w14:textId="180651D0" w:rsidR="00F80D78" w:rsidRPr="0064617E" w:rsidRDefault="00F80D78" w:rsidP="00B0281A">
      <w:pPr>
        <w:rPr>
          <w:rFonts w:ascii="Lucida Sans Unicode" w:hAnsi="Lucida Sans Unicode" w:cs="Lucida Sans Unicode"/>
          <w:bCs w:val="0"/>
          <w:sz w:val="20"/>
          <w:szCs w:val="20"/>
          <w:u w:val="single"/>
        </w:rPr>
      </w:pPr>
      <w:r w:rsidRPr="0064617E">
        <w:rPr>
          <w:rFonts w:ascii="Lucida Sans Unicode" w:hAnsi="Lucida Sans Unicode" w:cs="Lucida Sans Unicode"/>
          <w:sz w:val="20"/>
          <w:szCs w:val="20"/>
          <w:u w:val="single"/>
        </w:rPr>
        <w:t>Skriftlig meddelelse:</w:t>
      </w:r>
      <w:r w:rsidRPr="00B0281A">
        <w:rPr>
          <w:rFonts w:ascii="Lucida Sans Unicode" w:hAnsi="Lucida Sans Unicode" w:cs="Lucida Sans Unicode"/>
          <w:sz w:val="20"/>
          <w:szCs w:val="20"/>
          <w:u w:val="single"/>
        </w:rPr>
        <w:t xml:space="preserve"> </w:t>
      </w:r>
      <w:r w:rsidRPr="00B0281A">
        <w:rPr>
          <w:rFonts w:ascii="Lucida Sans Unicode" w:hAnsi="Lucida Sans Unicode" w:cs="Lucida Sans Unicode"/>
          <w:sz w:val="20"/>
          <w:szCs w:val="20"/>
        </w:rPr>
        <w:t>betyr ethvert dokument som er und</w:t>
      </w:r>
      <w:r w:rsidRPr="0064617E">
        <w:rPr>
          <w:rFonts w:ascii="Lucida Sans Unicode" w:hAnsi="Lucida Sans Unicode" w:cs="Lucida Sans Unicode"/>
          <w:sz w:val="20"/>
          <w:szCs w:val="20"/>
        </w:rPr>
        <w:t>erskrevet av en av partene og som har kommet frem til den annen part. Skriftlig meddelelse betyr videre beskjed som er kommet frem til den annen part ved hjelp av elektroniske bestillingsformer, e-post og faks.</w:t>
      </w:r>
      <w:bookmarkStart w:id="10" w:name="_Toc277331034"/>
      <w:bookmarkStart w:id="11" w:name="_Toc277331114"/>
      <w:bookmarkStart w:id="12" w:name="_Toc277318236"/>
      <w:bookmarkStart w:id="13" w:name="_Toc277331037"/>
      <w:bookmarkStart w:id="14" w:name="_Toc277331117"/>
      <w:bookmarkStart w:id="15" w:name="_Toc277331193"/>
      <w:bookmarkStart w:id="16" w:name="_Toc277331271"/>
      <w:bookmarkStart w:id="17" w:name="_Toc277331344"/>
      <w:bookmarkStart w:id="18" w:name="_Toc277331474"/>
      <w:bookmarkStart w:id="19" w:name="_Toc277333864"/>
      <w:bookmarkStart w:id="20" w:name="_Toc277597376"/>
      <w:bookmarkStart w:id="21" w:name="_Toc277660440"/>
      <w:bookmarkStart w:id="22" w:name="_Toc277660953"/>
      <w:bookmarkStart w:id="23" w:name="_Toc277666262"/>
      <w:bookmarkStart w:id="24" w:name="_Toc277666798"/>
      <w:bookmarkStart w:id="25" w:name="_Toc277673375"/>
      <w:bookmarkStart w:id="26" w:name="_Toc277681651"/>
      <w:bookmarkStart w:id="27" w:name="_Toc277681724"/>
      <w:bookmarkStart w:id="28" w:name="_Toc277682252"/>
      <w:bookmarkStart w:id="29" w:name="_Toc277682434"/>
      <w:bookmarkStart w:id="30" w:name="_Toc277683908"/>
      <w:bookmarkStart w:id="31" w:name="_Toc278464187"/>
      <w:bookmarkStart w:id="32" w:name="_Toc278464296"/>
      <w:bookmarkStart w:id="33" w:name="_Toc279052077"/>
      <w:bookmarkStart w:id="34" w:name="_Toc279052160"/>
      <w:bookmarkStart w:id="35" w:name="_Toc277318239"/>
      <w:bookmarkStart w:id="36" w:name="_Toc277331040"/>
      <w:bookmarkStart w:id="37" w:name="_Toc277331120"/>
      <w:bookmarkStart w:id="38" w:name="_Toc277331196"/>
      <w:bookmarkStart w:id="39" w:name="_Toc277331274"/>
      <w:bookmarkStart w:id="40" w:name="_Toc277331347"/>
      <w:bookmarkStart w:id="41" w:name="_Toc277331477"/>
      <w:bookmarkStart w:id="42" w:name="_Toc277333867"/>
      <w:bookmarkStart w:id="43" w:name="_Toc277597379"/>
      <w:bookmarkStart w:id="44" w:name="_Toc277660443"/>
      <w:bookmarkStart w:id="45" w:name="_Toc277660956"/>
      <w:bookmarkStart w:id="46" w:name="_Toc277666265"/>
      <w:bookmarkStart w:id="47" w:name="_Toc277666801"/>
      <w:bookmarkStart w:id="48" w:name="_Toc277673378"/>
      <w:bookmarkStart w:id="49" w:name="_Toc277681654"/>
      <w:bookmarkStart w:id="50" w:name="_Toc277681727"/>
      <w:bookmarkStart w:id="51" w:name="_Toc277682255"/>
      <w:bookmarkStart w:id="52" w:name="_Toc277682437"/>
      <w:bookmarkStart w:id="53" w:name="_Toc277683911"/>
      <w:bookmarkStart w:id="54" w:name="_Toc278464190"/>
      <w:bookmarkStart w:id="55" w:name="_Toc278464299"/>
      <w:bookmarkStart w:id="56" w:name="_Toc279052080"/>
      <w:bookmarkStart w:id="57" w:name="_Toc279052163"/>
      <w:bookmarkStart w:id="58" w:name="_Toc277318241"/>
      <w:bookmarkStart w:id="59" w:name="_Toc277331042"/>
      <w:bookmarkStart w:id="60" w:name="_Toc277331122"/>
      <w:bookmarkStart w:id="61" w:name="_Toc277331198"/>
      <w:bookmarkStart w:id="62" w:name="_Toc277331276"/>
      <w:bookmarkStart w:id="63" w:name="_Toc277331349"/>
      <w:bookmarkStart w:id="64" w:name="_Toc277331479"/>
      <w:bookmarkStart w:id="65" w:name="_Toc277333869"/>
      <w:bookmarkStart w:id="66" w:name="_Toc277597381"/>
      <w:bookmarkStart w:id="67" w:name="_Toc277660445"/>
      <w:bookmarkStart w:id="68" w:name="_Toc277660958"/>
      <w:bookmarkStart w:id="69" w:name="_Toc277666267"/>
      <w:bookmarkStart w:id="70" w:name="_Toc277666803"/>
      <w:bookmarkStart w:id="71" w:name="_Toc277673380"/>
      <w:bookmarkStart w:id="72" w:name="_Toc277681656"/>
      <w:bookmarkStart w:id="73" w:name="_Toc277681729"/>
      <w:bookmarkStart w:id="74" w:name="_Toc277682257"/>
      <w:bookmarkStart w:id="75" w:name="_Toc277682439"/>
      <w:bookmarkStart w:id="76" w:name="_Toc277683913"/>
      <w:bookmarkStart w:id="77" w:name="_Toc278464192"/>
      <w:bookmarkStart w:id="78" w:name="_Toc278464301"/>
      <w:bookmarkStart w:id="79" w:name="_Toc279052082"/>
      <w:bookmarkStart w:id="80" w:name="_Toc279052165"/>
      <w:bookmarkStart w:id="81" w:name="_Toc277318242"/>
      <w:bookmarkStart w:id="82" w:name="_Toc277331043"/>
      <w:bookmarkStart w:id="83" w:name="_Toc277331123"/>
      <w:bookmarkStart w:id="84" w:name="_Toc277331199"/>
      <w:bookmarkStart w:id="85" w:name="_Toc277331277"/>
      <w:bookmarkStart w:id="86" w:name="_Toc277331350"/>
      <w:bookmarkStart w:id="87" w:name="_Toc277331480"/>
      <w:bookmarkStart w:id="88" w:name="_Toc277333870"/>
      <w:bookmarkStart w:id="89" w:name="_Toc277597382"/>
      <w:bookmarkStart w:id="90" w:name="_Toc277660446"/>
      <w:bookmarkStart w:id="91" w:name="_Toc277660959"/>
      <w:bookmarkStart w:id="92" w:name="_Toc277666268"/>
      <w:bookmarkStart w:id="93" w:name="_Toc277666804"/>
      <w:bookmarkStart w:id="94" w:name="_Toc277673381"/>
      <w:bookmarkStart w:id="95" w:name="_Toc277681657"/>
      <w:bookmarkStart w:id="96" w:name="_Toc277681730"/>
      <w:bookmarkStart w:id="97" w:name="_Toc277682258"/>
      <w:bookmarkStart w:id="98" w:name="_Toc277682440"/>
      <w:bookmarkStart w:id="99" w:name="_Toc277683914"/>
      <w:bookmarkStart w:id="100" w:name="_Toc278464193"/>
      <w:bookmarkStart w:id="101" w:name="_Toc278464302"/>
      <w:bookmarkStart w:id="102" w:name="_Toc279052083"/>
      <w:bookmarkStart w:id="103" w:name="_Toc279052166"/>
      <w:bookmarkStart w:id="104" w:name="_Toc277245024"/>
      <w:bookmarkStart w:id="105" w:name="_Toc277318243"/>
      <w:bookmarkStart w:id="106" w:name="_Toc277331044"/>
      <w:bookmarkStart w:id="107" w:name="_Toc277331124"/>
      <w:bookmarkStart w:id="108" w:name="_Toc277331200"/>
      <w:bookmarkStart w:id="109" w:name="_Toc277331278"/>
      <w:bookmarkStart w:id="110" w:name="_Toc277331351"/>
      <w:bookmarkStart w:id="111" w:name="_Toc277331481"/>
      <w:bookmarkStart w:id="112" w:name="_Toc277333871"/>
      <w:bookmarkStart w:id="113" w:name="_Toc277597383"/>
      <w:bookmarkStart w:id="114" w:name="_Toc277660447"/>
      <w:bookmarkStart w:id="115" w:name="_Toc277660960"/>
      <w:bookmarkStart w:id="116" w:name="_Toc277666269"/>
      <w:bookmarkStart w:id="117" w:name="_Toc277666805"/>
      <w:bookmarkStart w:id="118" w:name="_Toc277673382"/>
      <w:bookmarkStart w:id="119" w:name="_Toc277681658"/>
      <w:bookmarkStart w:id="120" w:name="_Toc277681731"/>
      <w:bookmarkStart w:id="121" w:name="_Toc277682259"/>
      <w:bookmarkStart w:id="122" w:name="_Toc277682441"/>
      <w:bookmarkStart w:id="123" w:name="_Toc277683915"/>
      <w:bookmarkStart w:id="124" w:name="_Toc278464194"/>
      <w:bookmarkStart w:id="125" w:name="_Toc278464303"/>
      <w:bookmarkStart w:id="126" w:name="_Toc279052084"/>
      <w:bookmarkStart w:id="127" w:name="_Toc279052167"/>
      <w:bookmarkStart w:id="128" w:name="_Toc277318246"/>
      <w:bookmarkStart w:id="129" w:name="_Toc277331047"/>
      <w:bookmarkStart w:id="130" w:name="_Toc277331127"/>
      <w:bookmarkStart w:id="131" w:name="_Toc277331203"/>
      <w:bookmarkStart w:id="132" w:name="_Toc277331281"/>
      <w:bookmarkStart w:id="133" w:name="_Toc277331354"/>
      <w:bookmarkStart w:id="134" w:name="_Toc277331484"/>
      <w:bookmarkStart w:id="135" w:name="_Toc277333874"/>
      <w:bookmarkStart w:id="136" w:name="_Toc277597386"/>
      <w:bookmarkStart w:id="137" w:name="_Toc277660450"/>
      <w:bookmarkStart w:id="138" w:name="_Toc277660963"/>
      <w:bookmarkStart w:id="139" w:name="_Toc277666272"/>
      <w:bookmarkStart w:id="140" w:name="_Toc277666808"/>
      <w:bookmarkStart w:id="141" w:name="_Toc277673385"/>
      <w:bookmarkStart w:id="142" w:name="_Toc277681661"/>
      <w:bookmarkStart w:id="143" w:name="_Toc277681734"/>
      <w:bookmarkStart w:id="144" w:name="_Toc277682262"/>
      <w:bookmarkStart w:id="145" w:name="_Toc277682444"/>
      <w:bookmarkStart w:id="146" w:name="_Toc277683918"/>
      <w:bookmarkStart w:id="147" w:name="_Toc278464197"/>
      <w:bookmarkStart w:id="148" w:name="_Toc278464306"/>
      <w:bookmarkStart w:id="149" w:name="_Toc279052087"/>
      <w:bookmarkStart w:id="150" w:name="_Toc279052170"/>
      <w:bookmarkStart w:id="151" w:name="_Toc277318247"/>
      <w:bookmarkStart w:id="152" w:name="_Toc277331048"/>
      <w:bookmarkStart w:id="153" w:name="_Toc277331128"/>
      <w:bookmarkStart w:id="154" w:name="_Toc277331204"/>
      <w:bookmarkStart w:id="155" w:name="_Toc277331282"/>
      <w:bookmarkStart w:id="156" w:name="_Toc277331355"/>
      <w:bookmarkStart w:id="157" w:name="_Toc277331485"/>
      <w:bookmarkStart w:id="158" w:name="_Toc277333875"/>
      <w:bookmarkStart w:id="159" w:name="_Toc277597387"/>
      <w:bookmarkStart w:id="160" w:name="_Toc277660451"/>
      <w:bookmarkStart w:id="161" w:name="_Toc277660964"/>
      <w:bookmarkStart w:id="162" w:name="_Toc277666273"/>
      <w:bookmarkStart w:id="163" w:name="_Toc277666809"/>
      <w:bookmarkStart w:id="164" w:name="_Toc277673386"/>
      <w:bookmarkStart w:id="165" w:name="_Toc277681662"/>
      <w:bookmarkStart w:id="166" w:name="_Toc277681735"/>
      <w:bookmarkStart w:id="167" w:name="_Toc277682263"/>
      <w:bookmarkStart w:id="168" w:name="_Toc277682445"/>
      <w:bookmarkStart w:id="169" w:name="_Toc277683919"/>
      <w:bookmarkStart w:id="170" w:name="_Toc278464198"/>
      <w:bookmarkStart w:id="171" w:name="_Toc278464307"/>
      <w:bookmarkStart w:id="172" w:name="_Toc279052088"/>
      <w:bookmarkStart w:id="173" w:name="_Toc279052171"/>
      <w:bookmarkStart w:id="174" w:name="_Toc277318248"/>
      <w:bookmarkStart w:id="175" w:name="_Toc277331049"/>
      <w:bookmarkStart w:id="176" w:name="_Toc277331129"/>
      <w:bookmarkStart w:id="177" w:name="_Toc277331205"/>
      <w:bookmarkStart w:id="178" w:name="_Toc277331283"/>
      <w:bookmarkStart w:id="179" w:name="_Toc277331356"/>
      <w:bookmarkStart w:id="180" w:name="_Toc277331486"/>
      <w:bookmarkStart w:id="181" w:name="_Toc277333876"/>
      <w:bookmarkStart w:id="182" w:name="_Toc277597388"/>
      <w:bookmarkStart w:id="183" w:name="_Toc277660452"/>
      <w:bookmarkStart w:id="184" w:name="_Toc277660965"/>
      <w:bookmarkStart w:id="185" w:name="_Toc277666274"/>
      <w:bookmarkStart w:id="186" w:name="_Toc277666810"/>
      <w:bookmarkStart w:id="187" w:name="_Toc277673387"/>
      <w:bookmarkStart w:id="188" w:name="_Toc277681663"/>
      <w:bookmarkStart w:id="189" w:name="_Toc277681736"/>
      <w:bookmarkStart w:id="190" w:name="_Toc277682264"/>
      <w:bookmarkStart w:id="191" w:name="_Toc277682446"/>
      <w:bookmarkStart w:id="192" w:name="_Toc277683920"/>
      <w:bookmarkStart w:id="193" w:name="_Toc278464199"/>
      <w:bookmarkStart w:id="194" w:name="_Toc278464308"/>
      <w:bookmarkStart w:id="195" w:name="_Toc279052089"/>
      <w:bookmarkStart w:id="196" w:name="_Toc27905217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5C9A625F" w14:textId="77777777" w:rsidR="00F80D78" w:rsidRPr="0064617E" w:rsidRDefault="00F80D78" w:rsidP="00F80D78">
      <w:pPr>
        <w:pStyle w:val="Default"/>
        <w:rPr>
          <w:rFonts w:ascii="Lucida Sans Unicode" w:hAnsi="Lucida Sans Unicode" w:cs="Lucida Sans Unicode"/>
          <w:bCs/>
          <w:color w:val="auto"/>
          <w:sz w:val="20"/>
          <w:szCs w:val="20"/>
        </w:rPr>
      </w:pPr>
      <w:r w:rsidRPr="0064617E">
        <w:rPr>
          <w:rFonts w:ascii="Lucida Sans Unicode" w:hAnsi="Lucida Sans Unicode" w:cs="Lucida Sans Unicode"/>
          <w:bCs/>
          <w:color w:val="auto"/>
          <w:sz w:val="20"/>
          <w:szCs w:val="20"/>
          <w:u w:val="single"/>
        </w:rPr>
        <w:t>EHF:</w:t>
      </w:r>
      <w:r w:rsidRPr="0064617E">
        <w:rPr>
          <w:rFonts w:ascii="Lucida Sans Unicode" w:hAnsi="Lucida Sans Unicode" w:cs="Lucida Sans Unicode"/>
          <w:bCs/>
          <w:color w:val="auto"/>
          <w:sz w:val="20"/>
          <w:szCs w:val="20"/>
        </w:rPr>
        <w:t xml:space="preserve"> Ordet EHF betyr elektronisk handelsformat, e-faktura og elektronisk faktura.</w:t>
      </w:r>
    </w:p>
    <w:p w14:paraId="29BCC0D6" w14:textId="53F0BBB2" w:rsidR="00F80D78" w:rsidRPr="0064617E" w:rsidRDefault="00F80D78" w:rsidP="00F80D78">
      <w:pPr>
        <w:pStyle w:val="Overskrift3"/>
        <w:numPr>
          <w:ilvl w:val="1"/>
          <w:numId w:val="1"/>
        </w:numPr>
        <w:rPr>
          <w:rFonts w:ascii="Lucida Sans Unicode" w:hAnsi="Lucida Sans Unicode" w:cs="Lucida Sans Unicode"/>
          <w:sz w:val="20"/>
          <w:szCs w:val="20"/>
        </w:rPr>
      </w:pPr>
      <w:bookmarkStart w:id="197" w:name="_Toc301785147"/>
      <w:r w:rsidRPr="0064617E">
        <w:rPr>
          <w:rFonts w:ascii="Lucida Sans Unicode" w:hAnsi="Lucida Sans Unicode" w:cs="Lucida Sans Unicode"/>
          <w:sz w:val="20"/>
          <w:szCs w:val="20"/>
        </w:rPr>
        <w:t>Kontraktsdokumentene og tolkningsregler</w:t>
      </w:r>
      <w:bookmarkEnd w:id="197"/>
    </w:p>
    <w:p w14:paraId="6B6184D2" w14:textId="77777777" w:rsidR="00C803B3" w:rsidRPr="002A1AEF" w:rsidRDefault="00C803B3" w:rsidP="00C803B3">
      <w:pPr>
        <w:rPr>
          <w:rFonts w:ascii="Lucida Sans Unicode" w:hAnsi="Lucida Sans Unicode" w:cs="Lucida Sans Unicode"/>
          <w:sz w:val="20"/>
          <w:szCs w:val="20"/>
        </w:rPr>
      </w:pPr>
      <w:r w:rsidRPr="002A1AEF">
        <w:rPr>
          <w:rFonts w:ascii="Lucida Sans Unicode" w:hAnsi="Lucida Sans Unicode" w:cs="Lucida Sans Unicode"/>
          <w:sz w:val="20"/>
          <w:szCs w:val="20"/>
        </w:rPr>
        <w:t xml:space="preserve">De dokumenter som inngår i kontrakten er listet opp i </w:t>
      </w:r>
      <w:r>
        <w:rPr>
          <w:rFonts w:ascii="Lucida Sans Unicode" w:hAnsi="Lucida Sans Unicode" w:cs="Lucida Sans Unicode"/>
          <w:sz w:val="20"/>
          <w:szCs w:val="20"/>
        </w:rPr>
        <w:t>avtaledokumentet (1).</w:t>
      </w:r>
    </w:p>
    <w:p w14:paraId="02D6757D" w14:textId="7777777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Kontraktsdokumentene er rangert i rekkefølge og ved eventuell motstrid er det dokumentet med høyest rang som har forrang.</w:t>
      </w:r>
    </w:p>
    <w:p w14:paraId="7865E9F7" w14:textId="0050D6C5" w:rsidR="00F80D78" w:rsidRPr="0064617E" w:rsidRDefault="009D4FA8" w:rsidP="00F80D78">
      <w:pPr>
        <w:pStyle w:val="Overskrift3"/>
        <w:numPr>
          <w:ilvl w:val="1"/>
          <w:numId w:val="1"/>
        </w:numPr>
        <w:rPr>
          <w:rFonts w:ascii="Lucida Sans Unicode" w:hAnsi="Lucida Sans Unicode" w:cs="Lucida Sans Unicode"/>
          <w:sz w:val="20"/>
          <w:szCs w:val="20"/>
        </w:rPr>
      </w:pPr>
      <w:bookmarkStart w:id="198" w:name="_Toc277333898"/>
      <w:bookmarkStart w:id="199" w:name="_Toc301785148"/>
      <w:bookmarkStart w:id="200" w:name="_Toc279389090"/>
      <w:bookmarkStart w:id="201" w:name="_Toc283643058"/>
      <w:bookmarkStart w:id="202" w:name="_Toc301524306"/>
      <w:r>
        <w:rPr>
          <w:rFonts w:ascii="Lucida Sans Unicode" w:hAnsi="Lucida Sans Unicode" w:cs="Lucida Sans Unicode"/>
          <w:sz w:val="20"/>
          <w:szCs w:val="20"/>
        </w:rPr>
        <w:t>Krav til L</w:t>
      </w:r>
      <w:r w:rsidR="00F80D78" w:rsidRPr="0064617E">
        <w:rPr>
          <w:rFonts w:ascii="Lucida Sans Unicode" w:hAnsi="Lucida Sans Unicode" w:cs="Lucida Sans Unicode"/>
          <w:sz w:val="20"/>
          <w:szCs w:val="20"/>
        </w:rPr>
        <w:t>everandør</w:t>
      </w:r>
      <w:bookmarkEnd w:id="198"/>
      <w:bookmarkEnd w:id="199"/>
    </w:p>
    <w:p w14:paraId="78CD935A" w14:textId="7777777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 xml:space="preserve">Alt arbeid vedrørende Leveransen skal være fagmessig utført og skal være dokumentert og/eller kontrollert av kvalifisert og autorisert personell der dette kreves. </w:t>
      </w:r>
    </w:p>
    <w:p w14:paraId="019AE6C0" w14:textId="5D640D8E" w:rsidR="00F80D78" w:rsidRPr="0064617E" w:rsidRDefault="00F80D78" w:rsidP="00F80D78">
      <w:pPr>
        <w:pStyle w:val="Overskrift3"/>
        <w:numPr>
          <w:ilvl w:val="1"/>
          <w:numId w:val="1"/>
        </w:numPr>
        <w:rPr>
          <w:rFonts w:ascii="Lucida Sans Unicode" w:hAnsi="Lucida Sans Unicode" w:cs="Lucida Sans Unicode"/>
          <w:sz w:val="20"/>
          <w:szCs w:val="20"/>
        </w:rPr>
      </w:pPr>
      <w:r w:rsidRPr="0064617E">
        <w:rPr>
          <w:rFonts w:ascii="Lucida Sans Unicode" w:hAnsi="Lucida Sans Unicode" w:cs="Lucida Sans Unicode"/>
          <w:sz w:val="20"/>
          <w:szCs w:val="20"/>
        </w:rPr>
        <w:t>Kvalifikasjonskrav</w:t>
      </w:r>
      <w:bookmarkEnd w:id="200"/>
      <w:bookmarkEnd w:id="201"/>
      <w:bookmarkEnd w:id="202"/>
      <w:r w:rsidRPr="0064617E">
        <w:rPr>
          <w:rFonts w:ascii="Lucida Sans Unicode" w:hAnsi="Lucida Sans Unicode" w:cs="Lucida Sans Unicode"/>
          <w:sz w:val="20"/>
          <w:szCs w:val="20"/>
        </w:rPr>
        <w:t xml:space="preserve"> </w:t>
      </w:r>
    </w:p>
    <w:p w14:paraId="2E92FB63" w14:textId="7777777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Leverandøren skal påse at han selv oppfyller de kvalifikasjonskrav som er beskrevet i konkurransegrunnlaget gjennom hele avtaleperioden. Der en Leverandør støtter seg på en underleverandør for å bli kvalifisert, skal Leverandøren også påse at hans underleverandører oppfyller kvalifikasjonskravene gjennom hele avtaleperioden.</w:t>
      </w:r>
    </w:p>
    <w:p w14:paraId="57C2E22D" w14:textId="77777777" w:rsidR="00F80D78" w:rsidRPr="0064617E" w:rsidRDefault="00F80D78" w:rsidP="000E4E74">
      <w:pPr>
        <w:pStyle w:val="Overskrift3"/>
        <w:numPr>
          <w:ilvl w:val="1"/>
          <w:numId w:val="1"/>
        </w:numPr>
        <w:rPr>
          <w:rFonts w:ascii="Lucida Sans Unicode" w:hAnsi="Lucida Sans Unicode" w:cs="Lucida Sans Unicode"/>
          <w:sz w:val="20"/>
          <w:szCs w:val="20"/>
        </w:rPr>
      </w:pPr>
      <w:bookmarkStart w:id="203" w:name="_Toc277318249"/>
      <w:bookmarkStart w:id="204" w:name="_Toc277331050"/>
      <w:bookmarkStart w:id="205" w:name="_Toc277331130"/>
      <w:bookmarkStart w:id="206" w:name="_Toc277331206"/>
      <w:bookmarkStart w:id="207" w:name="_Toc277331284"/>
      <w:bookmarkStart w:id="208" w:name="_Toc277331357"/>
      <w:bookmarkStart w:id="209" w:name="_Toc277331487"/>
      <w:bookmarkStart w:id="210" w:name="_Toc277333877"/>
      <w:bookmarkStart w:id="211" w:name="_Toc277597389"/>
      <w:bookmarkStart w:id="212" w:name="_Toc277660453"/>
      <w:bookmarkStart w:id="213" w:name="_Toc277660966"/>
      <w:bookmarkStart w:id="214" w:name="_Toc277666275"/>
      <w:bookmarkStart w:id="215" w:name="_Toc277666811"/>
      <w:bookmarkStart w:id="216" w:name="_Toc277673388"/>
      <w:bookmarkStart w:id="217" w:name="_Toc277681664"/>
      <w:bookmarkStart w:id="218" w:name="_Toc277681737"/>
      <w:bookmarkStart w:id="219" w:name="_Toc277682265"/>
      <w:bookmarkStart w:id="220" w:name="_Toc277682447"/>
      <w:bookmarkStart w:id="221" w:name="_Toc277683921"/>
      <w:bookmarkStart w:id="222" w:name="_Toc278464200"/>
      <w:bookmarkStart w:id="223" w:name="_Toc278464309"/>
      <w:bookmarkStart w:id="224" w:name="_Toc279052090"/>
      <w:bookmarkStart w:id="225" w:name="_Toc279052173"/>
      <w:bookmarkStart w:id="226" w:name="_Toc279069836"/>
      <w:bookmarkStart w:id="227" w:name="_Toc279069912"/>
      <w:bookmarkStart w:id="228" w:name="_Toc279071858"/>
      <w:bookmarkStart w:id="229" w:name="_Toc279071957"/>
      <w:bookmarkStart w:id="230" w:name="_Toc279072056"/>
      <w:bookmarkStart w:id="231" w:name="_Toc279072146"/>
      <w:bookmarkStart w:id="232" w:name="_Toc279073323"/>
      <w:bookmarkStart w:id="233" w:name="_Toc279073753"/>
      <w:bookmarkStart w:id="234" w:name="_Toc279073873"/>
      <w:bookmarkStart w:id="235" w:name="_Toc279073961"/>
      <w:bookmarkStart w:id="236" w:name="_Toc279074386"/>
      <w:bookmarkStart w:id="237" w:name="_Toc279133414"/>
      <w:bookmarkStart w:id="238" w:name="_Toc279133527"/>
      <w:bookmarkStart w:id="239" w:name="_Toc279134116"/>
      <w:bookmarkStart w:id="240" w:name="_Toc279134229"/>
      <w:bookmarkStart w:id="241" w:name="_Toc279134341"/>
      <w:bookmarkStart w:id="242" w:name="_Toc279134453"/>
      <w:bookmarkStart w:id="243" w:name="_Toc279134566"/>
      <w:bookmarkStart w:id="244" w:name="_Toc279134393"/>
      <w:bookmarkStart w:id="245" w:name="_Toc279134717"/>
      <w:bookmarkStart w:id="246" w:name="_Toc279134830"/>
      <w:bookmarkStart w:id="247" w:name="_Toc279135281"/>
      <w:bookmarkStart w:id="248" w:name="_Toc277318264"/>
      <w:bookmarkStart w:id="249" w:name="_Toc277331065"/>
      <w:bookmarkStart w:id="250" w:name="_Toc277331145"/>
      <w:bookmarkStart w:id="251" w:name="_Toc277331221"/>
      <w:bookmarkStart w:id="252" w:name="_Toc277331299"/>
      <w:bookmarkStart w:id="253" w:name="_Toc277331372"/>
      <w:bookmarkStart w:id="254" w:name="_Toc277331502"/>
      <w:bookmarkStart w:id="255" w:name="_Toc277333892"/>
      <w:bookmarkStart w:id="256" w:name="_Toc277597404"/>
      <w:bookmarkStart w:id="257" w:name="_Toc277660468"/>
      <w:bookmarkStart w:id="258" w:name="_Toc277660982"/>
      <w:bookmarkStart w:id="259" w:name="_Toc277666291"/>
      <w:bookmarkStart w:id="260" w:name="_Toc277666827"/>
      <w:bookmarkStart w:id="261" w:name="_Toc277673404"/>
      <w:bookmarkStart w:id="262" w:name="_Toc277681680"/>
      <w:bookmarkStart w:id="263" w:name="_Toc277681753"/>
      <w:bookmarkStart w:id="264" w:name="_Toc277682282"/>
      <w:bookmarkStart w:id="265" w:name="_Toc277682464"/>
      <w:bookmarkStart w:id="266" w:name="_Toc277683938"/>
      <w:bookmarkStart w:id="267" w:name="_Toc278464217"/>
      <w:bookmarkStart w:id="268" w:name="_Toc278464326"/>
      <w:bookmarkStart w:id="269" w:name="_Toc279052106"/>
      <w:bookmarkStart w:id="270" w:name="_Toc279052189"/>
      <w:bookmarkStart w:id="271" w:name="_Toc279069851"/>
      <w:bookmarkStart w:id="272" w:name="_Toc279069927"/>
      <w:bookmarkStart w:id="273" w:name="_Toc279071873"/>
      <w:bookmarkStart w:id="274" w:name="_Toc279071972"/>
      <w:bookmarkStart w:id="275" w:name="_Toc279072071"/>
      <w:bookmarkStart w:id="276" w:name="_Toc279072161"/>
      <w:bookmarkStart w:id="277" w:name="_Toc279073338"/>
      <w:bookmarkStart w:id="278" w:name="_Toc279073770"/>
      <w:bookmarkStart w:id="279" w:name="_Toc279073890"/>
      <w:bookmarkStart w:id="280" w:name="_Toc279073978"/>
      <w:bookmarkStart w:id="281" w:name="_Toc279074403"/>
      <w:bookmarkStart w:id="282" w:name="_Toc279133429"/>
      <w:bookmarkStart w:id="283" w:name="_Toc279133542"/>
      <w:bookmarkStart w:id="284" w:name="_Toc279134131"/>
      <w:bookmarkStart w:id="285" w:name="_Toc279134244"/>
      <w:bookmarkStart w:id="286" w:name="_Toc279134356"/>
      <w:bookmarkStart w:id="287" w:name="_Toc279134468"/>
      <w:bookmarkStart w:id="288" w:name="_Toc279134581"/>
      <w:bookmarkStart w:id="289" w:name="_Toc279134556"/>
      <w:bookmarkStart w:id="290" w:name="_Toc279134732"/>
      <w:bookmarkStart w:id="291" w:name="_Toc279134845"/>
      <w:bookmarkStart w:id="292" w:name="_Toc279135296"/>
      <w:bookmarkStart w:id="293" w:name="_Toc279069852"/>
      <w:bookmarkStart w:id="294" w:name="_Toc279069928"/>
      <w:bookmarkStart w:id="295" w:name="_Toc279071874"/>
      <w:bookmarkStart w:id="296" w:name="_Toc279071973"/>
      <w:bookmarkStart w:id="297" w:name="_Toc279072072"/>
      <w:bookmarkStart w:id="298" w:name="_Toc279072162"/>
      <w:bookmarkStart w:id="299" w:name="_Toc279073339"/>
      <w:bookmarkStart w:id="300" w:name="_Toc279073771"/>
      <w:bookmarkStart w:id="301" w:name="_Toc279073891"/>
      <w:bookmarkStart w:id="302" w:name="_Toc279073979"/>
      <w:bookmarkStart w:id="303" w:name="_Toc279074404"/>
      <w:bookmarkStart w:id="304" w:name="_Toc279133430"/>
      <w:bookmarkStart w:id="305" w:name="_Toc279133543"/>
      <w:bookmarkStart w:id="306" w:name="_Toc279134132"/>
      <w:bookmarkStart w:id="307" w:name="_Toc279134245"/>
      <w:bookmarkStart w:id="308" w:name="_Toc279134357"/>
      <w:bookmarkStart w:id="309" w:name="_Toc279134469"/>
      <w:bookmarkStart w:id="310" w:name="_Toc279134582"/>
      <w:bookmarkStart w:id="311" w:name="_Toc279134557"/>
      <w:bookmarkStart w:id="312" w:name="_Toc279134733"/>
      <w:bookmarkStart w:id="313" w:name="_Toc279134846"/>
      <w:bookmarkStart w:id="314" w:name="_Toc279135297"/>
      <w:bookmarkStart w:id="315" w:name="_Toc279069855"/>
      <w:bookmarkStart w:id="316" w:name="_Toc279069931"/>
      <w:bookmarkStart w:id="317" w:name="_Toc279071877"/>
      <w:bookmarkStart w:id="318" w:name="_Toc279071976"/>
      <w:bookmarkStart w:id="319" w:name="_Toc279072075"/>
      <w:bookmarkStart w:id="320" w:name="_Toc279072165"/>
      <w:bookmarkStart w:id="321" w:name="_Toc279073342"/>
      <w:bookmarkStart w:id="322" w:name="_Toc279073774"/>
      <w:bookmarkStart w:id="323" w:name="_Toc279073894"/>
      <w:bookmarkStart w:id="324" w:name="_Toc279073982"/>
      <w:bookmarkStart w:id="325" w:name="_Toc279074407"/>
      <w:bookmarkStart w:id="326" w:name="_Toc279133433"/>
      <w:bookmarkStart w:id="327" w:name="_Toc279133546"/>
      <w:bookmarkStart w:id="328" w:name="_Toc279134135"/>
      <w:bookmarkStart w:id="329" w:name="_Toc279134248"/>
      <w:bookmarkStart w:id="330" w:name="_Toc279134360"/>
      <w:bookmarkStart w:id="331" w:name="_Toc279134472"/>
      <w:bookmarkStart w:id="332" w:name="_Toc279134585"/>
      <w:bookmarkStart w:id="333" w:name="_Toc279134560"/>
      <w:bookmarkStart w:id="334" w:name="_Toc279134736"/>
      <w:bookmarkStart w:id="335" w:name="_Toc279134849"/>
      <w:bookmarkStart w:id="336" w:name="_Toc279135300"/>
      <w:bookmarkStart w:id="337" w:name="_Toc279069856"/>
      <w:bookmarkStart w:id="338" w:name="_Toc279069932"/>
      <w:bookmarkStart w:id="339" w:name="_Toc279071878"/>
      <w:bookmarkStart w:id="340" w:name="_Toc279071977"/>
      <w:bookmarkStart w:id="341" w:name="_Toc279072076"/>
      <w:bookmarkStart w:id="342" w:name="_Toc279072166"/>
      <w:bookmarkStart w:id="343" w:name="_Toc279073343"/>
      <w:bookmarkStart w:id="344" w:name="_Toc279073775"/>
      <w:bookmarkStart w:id="345" w:name="_Toc279073895"/>
      <w:bookmarkStart w:id="346" w:name="_Toc279073983"/>
      <w:bookmarkStart w:id="347" w:name="_Toc279074408"/>
      <w:bookmarkStart w:id="348" w:name="_Toc279133434"/>
      <w:bookmarkStart w:id="349" w:name="_Toc279133547"/>
      <w:bookmarkStart w:id="350" w:name="_Toc279134136"/>
      <w:bookmarkStart w:id="351" w:name="_Toc279134249"/>
      <w:bookmarkStart w:id="352" w:name="_Toc279134361"/>
      <w:bookmarkStart w:id="353" w:name="_Toc279134473"/>
      <w:bookmarkStart w:id="354" w:name="_Toc279134586"/>
      <w:bookmarkStart w:id="355" w:name="_Toc279134561"/>
      <w:bookmarkStart w:id="356" w:name="_Toc279134737"/>
      <w:bookmarkStart w:id="357" w:name="_Toc279134850"/>
      <w:bookmarkStart w:id="358" w:name="_Toc279135301"/>
      <w:bookmarkStart w:id="359" w:name="_Toc279071880"/>
      <w:bookmarkStart w:id="360" w:name="_Toc279071979"/>
      <w:bookmarkStart w:id="361" w:name="_Toc279072078"/>
      <w:bookmarkStart w:id="362" w:name="_Toc279072168"/>
      <w:bookmarkStart w:id="363" w:name="_Toc279073345"/>
      <w:bookmarkStart w:id="364" w:name="_Toc279073777"/>
      <w:bookmarkStart w:id="365" w:name="_Toc279073897"/>
      <w:bookmarkStart w:id="366" w:name="_Toc279073985"/>
      <w:bookmarkStart w:id="367" w:name="_Toc279074410"/>
      <w:bookmarkStart w:id="368" w:name="_Toc279133436"/>
      <w:bookmarkStart w:id="369" w:name="_Toc279133549"/>
      <w:bookmarkStart w:id="370" w:name="_Toc279134138"/>
      <w:bookmarkStart w:id="371" w:name="_Toc279134251"/>
      <w:bookmarkStart w:id="372" w:name="_Toc279134363"/>
      <w:bookmarkStart w:id="373" w:name="_Toc279134475"/>
      <w:bookmarkStart w:id="374" w:name="_Toc279134588"/>
      <w:bookmarkStart w:id="375" w:name="_Toc279134563"/>
      <w:bookmarkStart w:id="376" w:name="_Toc279134739"/>
      <w:bookmarkStart w:id="377" w:name="_Toc279134852"/>
      <w:bookmarkStart w:id="378" w:name="_Toc279135303"/>
      <w:bookmarkStart w:id="379" w:name="_Toc279071881"/>
      <w:bookmarkStart w:id="380" w:name="_Toc279071980"/>
      <w:bookmarkStart w:id="381" w:name="_Toc279072079"/>
      <w:bookmarkStart w:id="382" w:name="_Toc279072169"/>
      <w:bookmarkStart w:id="383" w:name="_Toc279073346"/>
      <w:bookmarkStart w:id="384" w:name="_Toc279073778"/>
      <w:bookmarkStart w:id="385" w:name="_Toc279073898"/>
      <w:bookmarkStart w:id="386" w:name="_Toc279073986"/>
      <w:bookmarkStart w:id="387" w:name="_Toc279074411"/>
      <w:bookmarkStart w:id="388" w:name="_Toc279133437"/>
      <w:bookmarkStart w:id="389" w:name="_Toc279133550"/>
      <w:bookmarkStart w:id="390" w:name="_Toc279134139"/>
      <w:bookmarkStart w:id="391" w:name="_Toc279134252"/>
      <w:bookmarkStart w:id="392" w:name="_Toc279134364"/>
      <w:bookmarkStart w:id="393" w:name="_Toc279134476"/>
      <w:bookmarkStart w:id="394" w:name="_Toc279134589"/>
      <w:bookmarkStart w:id="395" w:name="_Toc279134564"/>
      <w:bookmarkStart w:id="396" w:name="_Toc279134740"/>
      <w:bookmarkStart w:id="397" w:name="_Toc279134853"/>
      <w:bookmarkStart w:id="398" w:name="_Toc279135304"/>
      <w:bookmarkStart w:id="399" w:name="_Toc279071884"/>
      <w:bookmarkStart w:id="400" w:name="_Toc279071983"/>
      <w:bookmarkStart w:id="401" w:name="_Toc279072082"/>
      <w:bookmarkStart w:id="402" w:name="_Toc279072172"/>
      <w:bookmarkStart w:id="403" w:name="_Toc279073349"/>
      <w:bookmarkStart w:id="404" w:name="_Toc279073781"/>
      <w:bookmarkStart w:id="405" w:name="_Toc279073901"/>
      <w:bookmarkStart w:id="406" w:name="_Toc279073989"/>
      <w:bookmarkStart w:id="407" w:name="_Toc279074414"/>
      <w:bookmarkStart w:id="408" w:name="_Toc279133440"/>
      <w:bookmarkStart w:id="409" w:name="_Toc279133553"/>
      <w:bookmarkStart w:id="410" w:name="_Toc279134142"/>
      <w:bookmarkStart w:id="411" w:name="_Toc279134255"/>
      <w:bookmarkStart w:id="412" w:name="_Toc279134367"/>
      <w:bookmarkStart w:id="413" w:name="_Toc279134479"/>
      <w:bookmarkStart w:id="414" w:name="_Toc279134592"/>
      <w:bookmarkStart w:id="415" w:name="_Toc279134601"/>
      <w:bookmarkStart w:id="416" w:name="_Toc279134743"/>
      <w:bookmarkStart w:id="417" w:name="_Toc279134856"/>
      <w:bookmarkStart w:id="418" w:name="_Toc279135307"/>
      <w:bookmarkStart w:id="419" w:name="_Toc279069858"/>
      <w:bookmarkStart w:id="420" w:name="_Toc279069934"/>
      <w:bookmarkStart w:id="421" w:name="_Toc279071885"/>
      <w:bookmarkStart w:id="422" w:name="_Toc279071984"/>
      <w:bookmarkStart w:id="423" w:name="_Toc279072083"/>
      <w:bookmarkStart w:id="424" w:name="_Toc279072173"/>
      <w:bookmarkStart w:id="425" w:name="_Toc279073350"/>
      <w:bookmarkStart w:id="426" w:name="_Toc279073782"/>
      <w:bookmarkStart w:id="427" w:name="_Toc279073902"/>
      <w:bookmarkStart w:id="428" w:name="_Toc279073990"/>
      <w:bookmarkStart w:id="429" w:name="_Toc279074415"/>
      <w:bookmarkStart w:id="430" w:name="_Toc279133441"/>
      <w:bookmarkStart w:id="431" w:name="_Toc279133554"/>
      <w:bookmarkStart w:id="432" w:name="_Toc279134143"/>
      <w:bookmarkStart w:id="433" w:name="_Toc279134256"/>
      <w:bookmarkStart w:id="434" w:name="_Toc279134368"/>
      <w:bookmarkStart w:id="435" w:name="_Toc279134480"/>
      <w:bookmarkStart w:id="436" w:name="_Toc279134593"/>
      <w:bookmarkStart w:id="437" w:name="_Toc279134603"/>
      <w:bookmarkStart w:id="438" w:name="_Toc279134744"/>
      <w:bookmarkStart w:id="439" w:name="_Toc279134857"/>
      <w:bookmarkStart w:id="440" w:name="_Toc279135308"/>
      <w:bookmarkStart w:id="441" w:name="_Toc279069859"/>
      <w:bookmarkStart w:id="442" w:name="_Toc279069935"/>
      <w:bookmarkStart w:id="443" w:name="_Toc279071886"/>
      <w:bookmarkStart w:id="444" w:name="_Toc279071985"/>
      <w:bookmarkStart w:id="445" w:name="_Toc279072084"/>
      <w:bookmarkStart w:id="446" w:name="_Toc279072174"/>
      <w:bookmarkStart w:id="447" w:name="_Toc279073351"/>
      <w:bookmarkStart w:id="448" w:name="_Toc279073783"/>
      <w:bookmarkStart w:id="449" w:name="_Toc279073903"/>
      <w:bookmarkStart w:id="450" w:name="_Toc279073991"/>
      <w:bookmarkStart w:id="451" w:name="_Toc279074416"/>
      <w:bookmarkStart w:id="452" w:name="_Toc279133442"/>
      <w:bookmarkStart w:id="453" w:name="_Toc279133555"/>
      <w:bookmarkStart w:id="454" w:name="_Toc279134144"/>
      <w:bookmarkStart w:id="455" w:name="_Toc279134257"/>
      <w:bookmarkStart w:id="456" w:name="_Toc279134369"/>
      <w:bookmarkStart w:id="457" w:name="_Toc279134481"/>
      <w:bookmarkStart w:id="458" w:name="_Toc279134594"/>
      <w:bookmarkStart w:id="459" w:name="_Toc279134604"/>
      <w:bookmarkStart w:id="460" w:name="_Toc279134745"/>
      <w:bookmarkStart w:id="461" w:name="_Toc279134858"/>
      <w:bookmarkStart w:id="462" w:name="_Toc279135309"/>
      <w:bookmarkStart w:id="463" w:name="_Toc278464223"/>
      <w:bookmarkStart w:id="464" w:name="_Toc278464332"/>
      <w:bookmarkStart w:id="465" w:name="_Toc279052112"/>
      <w:bookmarkStart w:id="466" w:name="_Toc279052195"/>
      <w:bookmarkStart w:id="467" w:name="_Toc279069861"/>
      <w:bookmarkStart w:id="468" w:name="_Toc279069937"/>
      <w:bookmarkStart w:id="469" w:name="_Toc279071888"/>
      <w:bookmarkStart w:id="470" w:name="_Toc279071987"/>
      <w:bookmarkStart w:id="471" w:name="_Toc279072086"/>
      <w:bookmarkStart w:id="472" w:name="_Toc279072176"/>
      <w:bookmarkStart w:id="473" w:name="_Toc279073353"/>
      <w:bookmarkStart w:id="474" w:name="_Toc279073785"/>
      <w:bookmarkStart w:id="475" w:name="_Toc279073905"/>
      <w:bookmarkStart w:id="476" w:name="_Toc279073993"/>
      <w:bookmarkStart w:id="477" w:name="_Toc279074418"/>
      <w:bookmarkStart w:id="478" w:name="_Toc279133444"/>
      <w:bookmarkStart w:id="479" w:name="_Toc279133557"/>
      <w:bookmarkStart w:id="480" w:name="_Toc279134146"/>
      <w:bookmarkStart w:id="481" w:name="_Toc279134259"/>
      <w:bookmarkStart w:id="482" w:name="_Toc279134371"/>
      <w:bookmarkStart w:id="483" w:name="_Toc279134483"/>
      <w:bookmarkStart w:id="484" w:name="_Toc279134596"/>
      <w:bookmarkStart w:id="485" w:name="_Toc279134606"/>
      <w:bookmarkStart w:id="486" w:name="_Toc279134747"/>
      <w:bookmarkStart w:id="487" w:name="_Toc279134860"/>
      <w:bookmarkStart w:id="488" w:name="_Toc279135311"/>
      <w:bookmarkStart w:id="489" w:name="_Toc279074419"/>
      <w:bookmarkStart w:id="490" w:name="_Toc279133445"/>
      <w:bookmarkStart w:id="491" w:name="_Toc279133558"/>
      <w:bookmarkStart w:id="492" w:name="_Toc279134147"/>
      <w:bookmarkStart w:id="493" w:name="_Toc279134260"/>
      <w:bookmarkStart w:id="494" w:name="_Toc279134372"/>
      <w:bookmarkStart w:id="495" w:name="_Toc279134484"/>
      <w:bookmarkStart w:id="496" w:name="_Toc279134597"/>
      <w:bookmarkStart w:id="497" w:name="_Toc279134607"/>
      <w:bookmarkStart w:id="498" w:name="_Toc279134748"/>
      <w:bookmarkStart w:id="499" w:name="_Toc279134861"/>
      <w:bookmarkStart w:id="500" w:name="_Toc279135312"/>
      <w:bookmarkStart w:id="501" w:name="_Toc279069864"/>
      <w:bookmarkStart w:id="502" w:name="_Toc279069940"/>
      <w:bookmarkStart w:id="503" w:name="_Toc279071891"/>
      <w:bookmarkStart w:id="504" w:name="_Toc279071990"/>
      <w:bookmarkStart w:id="505" w:name="_Toc279072089"/>
      <w:bookmarkStart w:id="506" w:name="_Toc279072179"/>
      <w:bookmarkStart w:id="507" w:name="_Toc279073356"/>
      <w:bookmarkStart w:id="508" w:name="_Toc279073788"/>
      <w:bookmarkStart w:id="509" w:name="_Toc279073908"/>
      <w:bookmarkStart w:id="510" w:name="_Toc279073996"/>
      <w:bookmarkStart w:id="511" w:name="_Toc279074421"/>
      <w:bookmarkStart w:id="512" w:name="_Toc279133447"/>
      <w:bookmarkStart w:id="513" w:name="_Toc279133560"/>
      <w:bookmarkStart w:id="514" w:name="_Toc279134149"/>
      <w:bookmarkStart w:id="515" w:name="_Toc279134262"/>
      <w:bookmarkStart w:id="516" w:name="_Toc279134374"/>
      <w:bookmarkStart w:id="517" w:name="_Toc279134486"/>
      <w:bookmarkStart w:id="518" w:name="_Toc279134599"/>
      <w:bookmarkStart w:id="519" w:name="_Toc279134609"/>
      <w:bookmarkStart w:id="520" w:name="_Toc279134750"/>
      <w:bookmarkStart w:id="521" w:name="_Toc279134863"/>
      <w:bookmarkStart w:id="522" w:name="_Toc279135314"/>
      <w:bookmarkStart w:id="523" w:name="_Toc279069865"/>
      <w:bookmarkStart w:id="524" w:name="_Toc279069941"/>
      <w:bookmarkStart w:id="525" w:name="_Toc279071892"/>
      <w:bookmarkStart w:id="526" w:name="_Toc279071991"/>
      <w:bookmarkStart w:id="527" w:name="_Toc279072090"/>
      <w:bookmarkStart w:id="528" w:name="_Toc279072180"/>
      <w:bookmarkStart w:id="529" w:name="_Toc279073357"/>
      <w:bookmarkStart w:id="530" w:name="_Toc279073789"/>
      <w:bookmarkStart w:id="531" w:name="_Toc279073909"/>
      <w:bookmarkStart w:id="532" w:name="_Toc279073997"/>
      <w:bookmarkStart w:id="533" w:name="_Toc279074422"/>
      <w:bookmarkStart w:id="534" w:name="_Toc279133448"/>
      <w:bookmarkStart w:id="535" w:name="_Toc279133561"/>
      <w:bookmarkStart w:id="536" w:name="_Toc279134150"/>
      <w:bookmarkStart w:id="537" w:name="_Toc279134263"/>
      <w:bookmarkStart w:id="538" w:name="_Toc279134375"/>
      <w:bookmarkStart w:id="539" w:name="_Toc279134487"/>
      <w:bookmarkStart w:id="540" w:name="_Toc279134600"/>
      <w:bookmarkStart w:id="541" w:name="_Toc279134611"/>
      <w:bookmarkStart w:id="542" w:name="_Toc279134751"/>
      <w:bookmarkStart w:id="543" w:name="_Toc279134864"/>
      <w:bookmarkStart w:id="544" w:name="_Toc279135315"/>
      <w:bookmarkStart w:id="545" w:name="_Toc301785149"/>
      <w:bookmarkStart w:id="546" w:name="_Toc277333900"/>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64617E">
        <w:rPr>
          <w:rFonts w:ascii="Lucida Sans Unicode" w:hAnsi="Lucida Sans Unicode" w:cs="Lucida Sans Unicode"/>
          <w:sz w:val="20"/>
          <w:szCs w:val="20"/>
        </w:rPr>
        <w:t>Forberedelser til gjennomføring av leveransen</w:t>
      </w:r>
      <w:bookmarkEnd w:id="545"/>
      <w:r w:rsidRPr="0064617E">
        <w:rPr>
          <w:rFonts w:ascii="Lucida Sans Unicode" w:hAnsi="Lucida Sans Unicode" w:cs="Lucida Sans Unicode"/>
          <w:sz w:val="20"/>
          <w:szCs w:val="20"/>
        </w:rPr>
        <w:t xml:space="preserve"> </w:t>
      </w:r>
      <w:bookmarkEnd w:id="546"/>
    </w:p>
    <w:p w14:paraId="6A6BBC30" w14:textId="77777777" w:rsidR="00F80D78" w:rsidRPr="0064617E" w:rsidRDefault="00F80D78" w:rsidP="00F80D78">
      <w:pPr>
        <w:rPr>
          <w:rFonts w:ascii="Lucida Sans Unicode" w:hAnsi="Lucida Sans Unicode" w:cs="Lucida Sans Unicode"/>
          <w:sz w:val="20"/>
          <w:szCs w:val="20"/>
          <w:highlight w:val="yellow"/>
        </w:rPr>
      </w:pPr>
      <w:r w:rsidRPr="0064617E">
        <w:rPr>
          <w:rFonts w:ascii="Lucida Sans Unicode" w:hAnsi="Lucida Sans Unicode" w:cs="Lucida Sans Unicode"/>
          <w:sz w:val="20"/>
          <w:szCs w:val="20"/>
        </w:rPr>
        <w:t xml:space="preserve">Dersom det er avtalt, skal Oppdragsgiver sørge for at utstyr og lokaler står til </w:t>
      </w:r>
      <w:r w:rsidRPr="0064617E">
        <w:rPr>
          <w:rFonts w:ascii="Lucida Sans Unicode" w:hAnsi="Lucida Sans Unicode" w:cs="Lucida Sans Unicode"/>
          <w:sz w:val="20"/>
          <w:szCs w:val="20"/>
        </w:rPr>
        <w:lastRenderedPageBreak/>
        <w:t xml:space="preserve">rådighet for Leverandøren til de tidspunkter, på de steder, i den kvalitet og kvantitet som angitt i Kontrakten. </w:t>
      </w:r>
    </w:p>
    <w:p w14:paraId="421F6BE2" w14:textId="7777777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 xml:space="preserve">Dersom det i Kontrakten er avtalt at Oppdragsgiver skal stille utstyr og lokaler til rådighet for at Leverandøren skal kunne utføre oppdraget, og partene i Kontrakten ikke har avtalt når dette skal skje, skal Leverandøren i rimelig tid før han trenger utstyr og lokaler gi Oppdragsgiveren skriftlig meddelelse om når han trenger dette. </w:t>
      </w:r>
    </w:p>
    <w:p w14:paraId="4A7A8CE6" w14:textId="77777777" w:rsidR="00F80D78" w:rsidRPr="0064617E" w:rsidRDefault="00F80D78" w:rsidP="000E4E74">
      <w:pPr>
        <w:pStyle w:val="Overskrift3"/>
        <w:numPr>
          <w:ilvl w:val="1"/>
          <w:numId w:val="1"/>
        </w:numPr>
        <w:rPr>
          <w:rFonts w:ascii="Lucida Sans Unicode" w:hAnsi="Lucida Sans Unicode" w:cs="Lucida Sans Unicode"/>
          <w:sz w:val="20"/>
          <w:szCs w:val="20"/>
        </w:rPr>
      </w:pPr>
      <w:bookmarkStart w:id="547" w:name="_Toc279069867"/>
      <w:bookmarkStart w:id="548" w:name="_Toc279069943"/>
      <w:bookmarkStart w:id="549" w:name="_Toc279071894"/>
      <w:bookmarkStart w:id="550" w:name="_Toc279071993"/>
      <w:bookmarkStart w:id="551" w:name="_Toc279072092"/>
      <w:bookmarkStart w:id="552" w:name="_Toc279072182"/>
      <w:bookmarkStart w:id="553" w:name="_Toc279073359"/>
      <w:bookmarkStart w:id="554" w:name="_Toc279073791"/>
      <w:bookmarkStart w:id="555" w:name="_Toc279073911"/>
      <w:bookmarkStart w:id="556" w:name="_Toc279073999"/>
      <w:bookmarkStart w:id="557" w:name="_Toc279074424"/>
      <w:bookmarkStart w:id="558" w:name="_Toc279133450"/>
      <w:bookmarkStart w:id="559" w:name="_Toc279133563"/>
      <w:bookmarkStart w:id="560" w:name="_Toc279134152"/>
      <w:bookmarkStart w:id="561" w:name="_Toc279134265"/>
      <w:bookmarkStart w:id="562" w:name="_Toc279134377"/>
      <w:bookmarkStart w:id="563" w:name="_Toc279134489"/>
      <w:bookmarkStart w:id="564" w:name="_Toc279134602"/>
      <w:bookmarkStart w:id="565" w:name="_Toc279134635"/>
      <w:bookmarkStart w:id="566" w:name="_Toc279134753"/>
      <w:bookmarkStart w:id="567" w:name="_Toc279134866"/>
      <w:bookmarkStart w:id="568" w:name="_Toc279135317"/>
      <w:bookmarkStart w:id="569" w:name="_Toc277333901"/>
      <w:bookmarkStart w:id="570" w:name="_Toc301785150"/>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sidRPr="0064617E">
        <w:rPr>
          <w:rFonts w:ascii="Lucida Sans Unicode" w:hAnsi="Lucida Sans Unicode" w:cs="Lucida Sans Unicode"/>
          <w:sz w:val="20"/>
          <w:szCs w:val="20"/>
        </w:rPr>
        <w:t>Bruk av underleverandører</w:t>
      </w:r>
      <w:bookmarkEnd w:id="569"/>
      <w:bookmarkEnd w:id="570"/>
    </w:p>
    <w:p w14:paraId="5A7C3E8D" w14:textId="77777777" w:rsidR="00F80D78" w:rsidRPr="0064617E" w:rsidRDefault="00F80D78" w:rsidP="00F80D78">
      <w:pPr>
        <w:jc w:val="both"/>
        <w:rPr>
          <w:rFonts w:ascii="Lucida Sans Unicode" w:hAnsi="Lucida Sans Unicode" w:cs="Lucida Sans Unicode"/>
          <w:sz w:val="20"/>
          <w:szCs w:val="20"/>
        </w:rPr>
      </w:pPr>
      <w:r w:rsidRPr="0064617E">
        <w:rPr>
          <w:rFonts w:ascii="Lucida Sans Unicode" w:hAnsi="Lucida Sans Unicode" w:cs="Lucida Sans Unicode"/>
          <w:sz w:val="20"/>
          <w:szCs w:val="20"/>
        </w:rPr>
        <w:t>Leverandøren kan for egen regning og risiko benytte andre underleverandører enn det som opprinnelig var avtalt, eller dersom ikke noe er avtalt, bytte underleverandører etter behov. Leverandøren skal likevel før et eventuelt bytte eller supplering av underleverandør</w:t>
      </w:r>
      <w:r w:rsidRPr="0064617E">
        <w:rPr>
          <w:rFonts w:ascii="Lucida Sans Unicode" w:hAnsi="Lucida Sans Unicode" w:cs="Lucida Sans Unicode"/>
          <w:color w:val="FF0000"/>
          <w:sz w:val="20"/>
          <w:szCs w:val="20"/>
        </w:rPr>
        <w:t>,</w:t>
      </w:r>
      <w:r w:rsidRPr="0064617E">
        <w:rPr>
          <w:rFonts w:ascii="Lucida Sans Unicode" w:hAnsi="Lucida Sans Unicode" w:cs="Lucida Sans Unicode"/>
          <w:sz w:val="20"/>
          <w:szCs w:val="20"/>
        </w:rPr>
        <w:t xml:space="preserve"> ha skriftlig samtykke fra Oppdragsgiver. Dersom det foreligger saklig grunn, kan Oppdragsgiver underkjenne Leverandørens valg av underleverandør. </w:t>
      </w:r>
    </w:p>
    <w:p w14:paraId="6B788FBF" w14:textId="77777777" w:rsidR="00F80D78" w:rsidRPr="0064617E" w:rsidRDefault="00F80D78" w:rsidP="00F80D78">
      <w:pPr>
        <w:jc w:val="both"/>
        <w:rPr>
          <w:rFonts w:ascii="Lucida Sans Unicode" w:hAnsi="Lucida Sans Unicode" w:cs="Lucida Sans Unicode"/>
          <w:sz w:val="20"/>
          <w:szCs w:val="20"/>
        </w:rPr>
      </w:pPr>
      <w:r w:rsidRPr="0064617E">
        <w:rPr>
          <w:rFonts w:ascii="Lucida Sans Unicode" w:hAnsi="Lucida Sans Unicode" w:cs="Lucida Sans Unicode"/>
          <w:sz w:val="20"/>
          <w:szCs w:val="20"/>
        </w:rPr>
        <w:t>Leverandøren er fullt ansvarlig for utførelsen av under</w:t>
      </w:r>
      <w:r w:rsidRPr="0064617E">
        <w:rPr>
          <w:rFonts w:ascii="Lucida Sans Unicode" w:hAnsi="Lucida Sans Unicode" w:cs="Lucida Sans Unicode"/>
          <w:sz w:val="20"/>
          <w:szCs w:val="20"/>
        </w:rPr>
        <w:softHyphen/>
        <w:t xml:space="preserve">leverandørers oppfyllelse av Kontrakten på samme måte som om Leverandøren selv sto for utførelsen. Leverandøren påtar seg fullt økonomisk, juridisk og faglig ansvar for de samlede leveranser, og forestår all fakturering av og kommunikasjon med Oppdragsgiver. </w:t>
      </w:r>
    </w:p>
    <w:p w14:paraId="0B2F7B24" w14:textId="77777777" w:rsidR="00F80D78" w:rsidRPr="0064617E" w:rsidRDefault="00F80D78" w:rsidP="000E4E74">
      <w:pPr>
        <w:pStyle w:val="Overskrift3"/>
        <w:numPr>
          <w:ilvl w:val="1"/>
          <w:numId w:val="1"/>
        </w:numPr>
        <w:rPr>
          <w:rFonts w:ascii="Lucida Sans Unicode" w:hAnsi="Lucida Sans Unicode" w:cs="Lucida Sans Unicode"/>
          <w:sz w:val="20"/>
          <w:szCs w:val="20"/>
        </w:rPr>
      </w:pPr>
      <w:bookmarkStart w:id="571" w:name="_Toc277333902"/>
      <w:bookmarkStart w:id="572" w:name="_Toc301785151"/>
      <w:r w:rsidRPr="0064617E">
        <w:rPr>
          <w:rFonts w:ascii="Lucida Sans Unicode" w:hAnsi="Lucida Sans Unicode" w:cs="Lucida Sans Unicode"/>
          <w:sz w:val="20"/>
          <w:szCs w:val="20"/>
        </w:rPr>
        <w:t>Konfidensialitet</w:t>
      </w:r>
      <w:bookmarkEnd w:id="571"/>
      <w:bookmarkEnd w:id="572"/>
    </w:p>
    <w:p w14:paraId="3793C528" w14:textId="18432B64" w:rsidR="00F80D78" w:rsidRPr="0064617E" w:rsidRDefault="00F80D78" w:rsidP="00F80D78">
      <w:pPr>
        <w:autoSpaceDE w:val="0"/>
        <w:autoSpaceDN w:val="0"/>
        <w:adjustRightInd w:val="0"/>
        <w:spacing w:after="0"/>
        <w:rPr>
          <w:rFonts w:ascii="Lucida Sans Unicode" w:hAnsi="Lucida Sans Unicode" w:cs="Lucida Sans Unicode"/>
          <w:bCs w:val="0"/>
          <w:sz w:val="20"/>
          <w:szCs w:val="20"/>
        </w:rPr>
      </w:pPr>
      <w:r w:rsidRPr="0064617E">
        <w:rPr>
          <w:rFonts w:ascii="Lucida Sans Unicode" w:hAnsi="Lucida Sans Unicode" w:cs="Lucida Sans Unicode"/>
          <w:bCs w:val="0"/>
          <w:sz w:val="20"/>
          <w:szCs w:val="20"/>
        </w:rPr>
        <w:t>Med mindre det strider mot norsk lov, har ingen av partene rett til uten den annen parts samtykke å gi tredjemann opplysninger om informasjon som en part ved Kontraktens inngåelse, jf. de spesielle kontraktsbestemmelsene</w:t>
      </w:r>
      <w:r w:rsidRPr="0064617E">
        <w:rPr>
          <w:rFonts w:ascii="Lucida Sans Unicode" w:hAnsi="Lucida Sans Unicode" w:cs="Lucida Sans Unicode"/>
          <w:sz w:val="20"/>
          <w:szCs w:val="20"/>
        </w:rPr>
        <w:t>,</w:t>
      </w:r>
      <w:r w:rsidRPr="0064617E">
        <w:rPr>
          <w:rFonts w:ascii="Lucida Sans Unicode" w:hAnsi="Lucida Sans Unicode" w:cs="Lucida Sans Unicode"/>
          <w:bCs w:val="0"/>
          <w:sz w:val="20"/>
          <w:szCs w:val="20"/>
        </w:rPr>
        <w:t xml:space="preserve"> eller senere har angitt å være konfidensiell. </w:t>
      </w:r>
    </w:p>
    <w:p w14:paraId="3AFF6866" w14:textId="7777777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 xml:space="preserve">Leverandøren kan ikke gi offentligheten opplysninger om denne Kontrakten i </w:t>
      </w:r>
      <w:r w:rsidRPr="0064617E">
        <w:rPr>
          <w:rFonts w:ascii="Lucida Sans Unicode" w:hAnsi="Lucida Sans Unicode" w:cs="Lucida Sans Unicode"/>
          <w:sz w:val="20"/>
          <w:szCs w:val="20"/>
        </w:rPr>
        <w:t>reklame- eller markedsføringsformål uten at Oppdragsgiver på forhånd har godkjent dette. Leverandøren kan imidlertid oppgi Leveransen som referanse, men bare dersom det for dette forholdet på forhånd er innhentet skriftlig godkjenning fra Oppdragsgiveren. Leverandøren forplikter seg til å innta tilsvarende bestemmelse i sine underkontrakter.</w:t>
      </w:r>
    </w:p>
    <w:p w14:paraId="7354D4DD" w14:textId="77777777" w:rsidR="00F80D78" w:rsidRPr="0064617E" w:rsidRDefault="00F80D78" w:rsidP="000E4E74">
      <w:pPr>
        <w:pStyle w:val="Overskrift3"/>
        <w:numPr>
          <w:ilvl w:val="1"/>
          <w:numId w:val="1"/>
        </w:numPr>
        <w:rPr>
          <w:rFonts w:ascii="Lucida Sans Unicode" w:hAnsi="Lucida Sans Unicode" w:cs="Lucida Sans Unicode"/>
          <w:sz w:val="20"/>
          <w:szCs w:val="20"/>
        </w:rPr>
      </w:pPr>
      <w:bookmarkStart w:id="573" w:name="_Toc301785152"/>
      <w:r w:rsidRPr="0064617E">
        <w:rPr>
          <w:rFonts w:ascii="Lucida Sans Unicode" w:hAnsi="Lucida Sans Unicode" w:cs="Lucida Sans Unicode"/>
          <w:sz w:val="20"/>
          <w:szCs w:val="20"/>
        </w:rPr>
        <w:t>Immaterielle rettigheter</w:t>
      </w:r>
      <w:bookmarkEnd w:id="573"/>
    </w:p>
    <w:p w14:paraId="18770AE3" w14:textId="77777777" w:rsidR="00F80D78" w:rsidRPr="0064617E" w:rsidRDefault="00F80D78" w:rsidP="00F80D78">
      <w:pPr>
        <w:autoSpaceDE w:val="0"/>
        <w:autoSpaceDN w:val="0"/>
        <w:adjustRightInd w:val="0"/>
        <w:spacing w:after="0"/>
        <w:rPr>
          <w:rFonts w:ascii="Lucida Sans Unicode" w:hAnsi="Lucida Sans Unicode" w:cs="Lucida Sans Unicode"/>
          <w:bCs w:val="0"/>
          <w:sz w:val="20"/>
          <w:szCs w:val="20"/>
        </w:rPr>
      </w:pPr>
      <w:r w:rsidRPr="0064617E">
        <w:rPr>
          <w:rFonts w:ascii="Lucida Sans Unicode" w:hAnsi="Lucida Sans Unicode" w:cs="Lucida Sans Unicode"/>
          <w:bCs w:val="0"/>
          <w:sz w:val="20"/>
          <w:szCs w:val="20"/>
        </w:rPr>
        <w:t xml:space="preserve">Leverandøren beholder rettighetene til resultatene av Leveransen, med de begrensinger som følger av Oppdragsgivers bruksrett. </w:t>
      </w:r>
    </w:p>
    <w:p w14:paraId="29E96FD2" w14:textId="77777777" w:rsidR="00F80D78" w:rsidRPr="00B0281A" w:rsidRDefault="00F80D78" w:rsidP="00B0281A">
      <w:pPr>
        <w:jc w:val="both"/>
        <w:rPr>
          <w:rFonts w:ascii="Lucida Sans Unicode" w:hAnsi="Lucida Sans Unicode" w:cs="Lucida Sans Unicode"/>
          <w:sz w:val="20"/>
          <w:szCs w:val="20"/>
        </w:rPr>
      </w:pPr>
      <w:r w:rsidRPr="0064617E">
        <w:rPr>
          <w:rFonts w:ascii="Lucida Sans Unicode" w:hAnsi="Lucida Sans Unicode" w:cs="Lucida Sans Unicode"/>
          <w:bCs w:val="0"/>
          <w:sz w:val="20"/>
          <w:szCs w:val="20"/>
        </w:rPr>
        <w:t xml:space="preserve">Som «resultater» forstås i denne avtalen alle resultater, rådata, data, informasjon og </w:t>
      </w:r>
      <w:r w:rsidRPr="00B0281A">
        <w:rPr>
          <w:rFonts w:ascii="Lucida Sans Unicode" w:hAnsi="Lucida Sans Unicode" w:cs="Lucida Sans Unicode"/>
          <w:sz w:val="20"/>
          <w:szCs w:val="20"/>
        </w:rPr>
        <w:t xml:space="preserve">fysiske gjenstander som er skapt eller oppnådd i forbindelse med Leveransen, herunder Immaterielle rettigheter, uavhengig av om resultatene er beskyttet etter norsk eller utenlandsk lovgivning. </w:t>
      </w:r>
    </w:p>
    <w:p w14:paraId="1D92E02C" w14:textId="77777777" w:rsidR="00F80D78" w:rsidRPr="00B0281A" w:rsidRDefault="00F80D78" w:rsidP="00B0281A">
      <w:pPr>
        <w:jc w:val="both"/>
        <w:rPr>
          <w:rFonts w:ascii="Lucida Sans Unicode" w:hAnsi="Lucida Sans Unicode" w:cs="Lucida Sans Unicode"/>
          <w:sz w:val="20"/>
          <w:szCs w:val="20"/>
        </w:rPr>
      </w:pPr>
      <w:r w:rsidRPr="00B0281A">
        <w:rPr>
          <w:rFonts w:ascii="Lucida Sans Unicode" w:hAnsi="Lucida Sans Unicode" w:cs="Lucida Sans Unicode"/>
          <w:sz w:val="20"/>
          <w:szCs w:val="20"/>
        </w:rPr>
        <w:t xml:space="preserve">Oppdragsgiver får rett til å bruke ethvert resultat av Leveransen, og har rett til fritt å bruke, gjengi og spre hele eller deler av resultatene, å bruke resultatene i videre forskning og utredning samt å gi andre en tilsvarende rett til å bruke resultatene. </w:t>
      </w:r>
    </w:p>
    <w:p w14:paraId="26AEC097" w14:textId="77777777" w:rsidR="00F80D78" w:rsidRPr="00B0281A" w:rsidRDefault="00F80D78" w:rsidP="00B0281A">
      <w:pPr>
        <w:jc w:val="both"/>
        <w:rPr>
          <w:rFonts w:ascii="Lucida Sans Unicode" w:hAnsi="Lucida Sans Unicode" w:cs="Lucida Sans Unicode"/>
          <w:sz w:val="20"/>
          <w:szCs w:val="20"/>
        </w:rPr>
      </w:pPr>
      <w:r w:rsidRPr="00B0281A">
        <w:rPr>
          <w:rFonts w:ascii="Lucida Sans Unicode" w:hAnsi="Lucida Sans Unicode" w:cs="Lucida Sans Unicode"/>
          <w:sz w:val="20"/>
          <w:szCs w:val="20"/>
        </w:rPr>
        <w:t xml:space="preserve">Oppdragsgivers bruksrett er vederlagsfri og ubegrenset i tid og omfang. Dette gjelder også alt materiale og alle resultater som regnes som oppdateringer. Bruksretten omfatter ikke rett til å endre resultat av arbeidet, så som å endre tekst, tabeller eller grafiske oversikter eller illustrasjoner. </w:t>
      </w:r>
    </w:p>
    <w:p w14:paraId="09DD1E17" w14:textId="712F319E" w:rsidR="00F80D78" w:rsidRPr="000E4E74" w:rsidRDefault="00F80D78" w:rsidP="00B0281A">
      <w:pPr>
        <w:jc w:val="both"/>
        <w:rPr>
          <w:rFonts w:ascii="Lucida Sans Unicode" w:hAnsi="Lucida Sans Unicode" w:cs="Lucida Sans Unicode"/>
          <w:sz w:val="20"/>
          <w:szCs w:val="20"/>
        </w:rPr>
      </w:pPr>
      <w:r w:rsidRPr="000E4E74">
        <w:rPr>
          <w:rFonts w:ascii="Lucida Sans Unicode" w:hAnsi="Lucida Sans Unicode" w:cs="Lucida Sans Unicode"/>
          <w:sz w:val="20"/>
          <w:szCs w:val="20"/>
        </w:rPr>
        <w:t>Begge parter har rett til å gjøre resultatene av Leveransen tilgjengelig for allmennheten. Det skal fremgå at Leverandørens publikasjon er utarbeidet i forbindelse med oppdrag finansiert av Oppdragsgiver.</w:t>
      </w:r>
    </w:p>
    <w:p w14:paraId="02D80218" w14:textId="2CB2BF74" w:rsidR="00F80D78" w:rsidRPr="000E4E74" w:rsidRDefault="00F80D78" w:rsidP="000E4E74">
      <w:pPr>
        <w:rPr>
          <w:rFonts w:ascii="Lucida Sans Unicode" w:hAnsi="Lucida Sans Unicode" w:cs="Lucida Sans Unicode"/>
          <w:sz w:val="20"/>
          <w:szCs w:val="20"/>
        </w:rPr>
      </w:pPr>
      <w:r w:rsidRPr="000E4E74">
        <w:rPr>
          <w:rFonts w:ascii="Lucida Sans Unicode" w:hAnsi="Lucida Sans Unicode" w:cs="Lucida Sans Unicode"/>
          <w:sz w:val="20"/>
          <w:szCs w:val="20"/>
        </w:rPr>
        <w:t xml:space="preserve">Oppdragsgiver plikter i sin utadrettede informasjon om resultatet av oppdraget å </w:t>
      </w:r>
      <w:r w:rsidRPr="000E4E74">
        <w:rPr>
          <w:rFonts w:ascii="Lucida Sans Unicode" w:hAnsi="Lucida Sans Unicode" w:cs="Lucida Sans Unicode"/>
          <w:sz w:val="20"/>
          <w:szCs w:val="20"/>
        </w:rPr>
        <w:lastRenderedPageBreak/>
        <w:t>navngi opphavspersonen slik god forretningsskikk kreve</w:t>
      </w:r>
      <w:r w:rsidR="000E4E74">
        <w:rPr>
          <w:rFonts w:ascii="Lucida Sans Unicode" w:hAnsi="Lucida Sans Unicode" w:cs="Lucida Sans Unicode"/>
          <w:sz w:val="20"/>
          <w:szCs w:val="20"/>
        </w:rPr>
        <w:t>r</w:t>
      </w:r>
      <w:r w:rsidRPr="000E4E74">
        <w:rPr>
          <w:rFonts w:ascii="Lucida Sans Unicode" w:hAnsi="Lucida Sans Unicode" w:cs="Lucida Sans Unicode"/>
          <w:sz w:val="20"/>
          <w:szCs w:val="20"/>
        </w:rPr>
        <w:t xml:space="preserve">, se åndsverkloven § 3.  </w:t>
      </w:r>
    </w:p>
    <w:p w14:paraId="33D50CDD" w14:textId="77777777" w:rsidR="00F80D78" w:rsidRPr="0064617E" w:rsidRDefault="00F80D78" w:rsidP="000E4E74">
      <w:pPr>
        <w:rPr>
          <w:rFonts w:ascii="Lucida Sans Unicode" w:hAnsi="Lucida Sans Unicode" w:cs="Lucida Sans Unicode"/>
          <w:bCs w:val="0"/>
          <w:sz w:val="20"/>
          <w:szCs w:val="20"/>
        </w:rPr>
      </w:pPr>
      <w:r w:rsidRPr="000E4E74">
        <w:rPr>
          <w:rFonts w:ascii="Lucida Sans Unicode" w:hAnsi="Lucida Sans Unicode" w:cs="Lucida Sans Unicode"/>
          <w:sz w:val="20"/>
          <w:szCs w:val="20"/>
        </w:rPr>
        <w:t>Resultatene av Leveransen kan offentliggjøres hvis en av partene ønsker det. Den part som offentliggjør bestemmer selv hvor og på hvilken måte</w:t>
      </w:r>
      <w:r w:rsidRPr="0064617E">
        <w:rPr>
          <w:rFonts w:ascii="Lucida Sans Unicode" w:hAnsi="Lucida Sans Unicode" w:cs="Lucida Sans Unicode"/>
          <w:bCs w:val="0"/>
          <w:sz w:val="20"/>
          <w:szCs w:val="20"/>
        </w:rPr>
        <w:t xml:space="preserve"> dette skal skje. Offentliggjøring skjer ikke nødvendigvis ved publisering, resultatene kan offentliggjøres på samlinger, seminarer, legges ut på internett o.l.  </w:t>
      </w:r>
    </w:p>
    <w:p w14:paraId="0F5B5255" w14:textId="77777777" w:rsidR="00F80D78" w:rsidRPr="0064617E" w:rsidRDefault="00F80D78" w:rsidP="000E4E74">
      <w:pPr>
        <w:pStyle w:val="Overskrift3"/>
        <w:numPr>
          <w:ilvl w:val="1"/>
          <w:numId w:val="1"/>
        </w:numPr>
        <w:rPr>
          <w:rFonts w:ascii="Lucida Sans Unicode" w:hAnsi="Lucida Sans Unicode" w:cs="Lucida Sans Unicode"/>
          <w:sz w:val="20"/>
          <w:szCs w:val="20"/>
        </w:rPr>
      </w:pPr>
      <w:bookmarkStart w:id="574" w:name="_Toc301785153"/>
      <w:r w:rsidRPr="0064617E">
        <w:rPr>
          <w:rFonts w:ascii="Lucida Sans Unicode" w:hAnsi="Lucida Sans Unicode" w:cs="Lucida Sans Unicode"/>
          <w:sz w:val="20"/>
          <w:szCs w:val="20"/>
        </w:rPr>
        <w:t>Priser</w:t>
      </w:r>
      <w:bookmarkEnd w:id="574"/>
    </w:p>
    <w:p w14:paraId="3D723B67" w14:textId="706AB0E0"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 xml:space="preserve">Med mindre annet er avtalt, skal priser skal være oppgitt i norske kroner (NOK) eksklusive merverdiavgift. </w:t>
      </w:r>
    </w:p>
    <w:p w14:paraId="625DC4EB" w14:textId="7777777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Priser skal være inklusive samtlige kostnader forbundet med Leveransen, slik som emballasje og administrasjons- og faktureringskostnader.</w:t>
      </w:r>
    </w:p>
    <w:p w14:paraId="522CDA37" w14:textId="522F5C2B"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Dersom ikke annet fremgår av Kontrakten er prisene faste i hele avtaleperioden.</w:t>
      </w:r>
      <w:r w:rsidR="0055309F">
        <w:rPr>
          <w:rFonts w:ascii="Lucida Sans Unicode" w:hAnsi="Lucida Sans Unicode" w:cs="Lucida Sans Unicode"/>
          <w:sz w:val="20"/>
          <w:szCs w:val="20"/>
        </w:rPr>
        <w:t xml:space="preserve"> </w:t>
      </w:r>
      <w:r w:rsidRPr="0064617E">
        <w:rPr>
          <w:rFonts w:ascii="Lucida Sans Unicode" w:hAnsi="Lucida Sans Unicode" w:cs="Lucida Sans Unicode"/>
          <w:sz w:val="20"/>
          <w:szCs w:val="20"/>
        </w:rPr>
        <w:t>Utlegg dekkes bare i den grad det er avtalt.</w:t>
      </w:r>
    </w:p>
    <w:p w14:paraId="7E07FC7B" w14:textId="77777777" w:rsidR="0055309F"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Partene dekker egne reise- og diettkostnader i forbindelse med reiser/møter. Med mindre annet er avtalt, skal alle utgifter til lokale reiser som er nødvendige for å gjennomføre oppdraget, være inkludert i satsene. Lokale reiser er reiser til det geografiske området oppdraget knytter seg til, samt reiser til Oppdragsgiverens kontorsted.</w:t>
      </w:r>
      <w:r w:rsidR="0055309F">
        <w:rPr>
          <w:rFonts w:ascii="Lucida Sans Unicode" w:hAnsi="Lucida Sans Unicode" w:cs="Lucida Sans Unicode"/>
          <w:sz w:val="20"/>
          <w:szCs w:val="20"/>
        </w:rPr>
        <w:t xml:space="preserve"> </w:t>
      </w:r>
      <w:r w:rsidRPr="0064617E">
        <w:rPr>
          <w:rFonts w:ascii="Lucida Sans Unicode" w:hAnsi="Lucida Sans Unicode" w:cs="Lucida Sans Unicode"/>
          <w:sz w:val="20"/>
          <w:szCs w:val="20"/>
        </w:rPr>
        <w:t xml:space="preserve">Blir Leverandør pålagt reiser ut over lokale reiser, skal kostnadene refunderes i henhold til Statens reiseregulativ. </w:t>
      </w:r>
    </w:p>
    <w:p w14:paraId="0BCE2D4C" w14:textId="320D3ED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Dersom ikke annet er avtalt, skal reisekostnader være inkludert i kontraktssummen. Reisetid dekkes bare i den grad det er avtalt.</w:t>
      </w:r>
    </w:p>
    <w:p w14:paraId="7FAC80CA" w14:textId="77777777" w:rsidR="00F80D78" w:rsidRPr="0064617E" w:rsidRDefault="00F80D78" w:rsidP="000E4E74">
      <w:pPr>
        <w:pStyle w:val="Overskrift3"/>
        <w:numPr>
          <w:ilvl w:val="1"/>
          <w:numId w:val="1"/>
        </w:numPr>
        <w:rPr>
          <w:rFonts w:ascii="Lucida Sans Unicode" w:hAnsi="Lucida Sans Unicode" w:cs="Lucida Sans Unicode"/>
          <w:sz w:val="20"/>
          <w:szCs w:val="20"/>
        </w:rPr>
      </w:pPr>
      <w:bookmarkStart w:id="575" w:name="_Toc301785154"/>
      <w:r w:rsidRPr="0064617E">
        <w:rPr>
          <w:rFonts w:ascii="Lucida Sans Unicode" w:hAnsi="Lucida Sans Unicode" w:cs="Lucida Sans Unicode"/>
          <w:sz w:val="20"/>
          <w:szCs w:val="20"/>
        </w:rPr>
        <w:t>Fakturering og betalingsbetingelser</w:t>
      </w:r>
      <w:bookmarkEnd w:id="575"/>
    </w:p>
    <w:p w14:paraId="17D5D0D4" w14:textId="7777777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 xml:space="preserve">Betalingsfristen er 30 dager etter at faktura er mottatt. </w:t>
      </w:r>
    </w:p>
    <w:p w14:paraId="00B909D8" w14:textId="7777777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 xml:space="preserve">Betaling skjer etter kontraktsmessig levering. Det vil ikke bli betalt ut forskudd. Det skal ikke betales ekspedisjons- eller fakturagebyrer. </w:t>
      </w:r>
    </w:p>
    <w:p w14:paraId="55BB591E" w14:textId="7777777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Dersom det faktureres månedlig, skal fakturaen vedlegges en oversikt over utførte leveranser.</w:t>
      </w:r>
    </w:p>
    <w:p w14:paraId="0F56AFD7" w14:textId="77777777" w:rsidR="00F80D78" w:rsidRPr="0064617E" w:rsidRDefault="00F80D78" w:rsidP="00F80D78">
      <w:pPr>
        <w:rPr>
          <w:rFonts w:ascii="Lucida Sans Unicode" w:hAnsi="Lucida Sans Unicode" w:cs="Lucida Sans Unicode"/>
          <w:color w:val="000000" w:themeColor="text1"/>
          <w:sz w:val="20"/>
          <w:szCs w:val="20"/>
        </w:rPr>
      </w:pPr>
      <w:r w:rsidRPr="0064617E">
        <w:rPr>
          <w:rFonts w:ascii="Lucida Sans Unicode" w:hAnsi="Lucida Sans Unicode" w:cs="Lucida Sans Unicode"/>
          <w:color w:val="000000" w:themeColor="text1"/>
          <w:sz w:val="20"/>
          <w:szCs w:val="20"/>
        </w:rPr>
        <w:t xml:space="preserve">Leverandøren skal levere fakturaer og kreditnotaer i henhold til det fastsatte formatet EHF.  </w:t>
      </w:r>
    </w:p>
    <w:p w14:paraId="0BA4852E" w14:textId="7F9E17F4" w:rsidR="00F80D78" w:rsidRPr="0064617E" w:rsidRDefault="00F80D78" w:rsidP="00F80D78">
      <w:pPr>
        <w:rPr>
          <w:rFonts w:ascii="Lucida Sans Unicode" w:hAnsi="Lucida Sans Unicode" w:cs="Lucida Sans Unicode"/>
          <w:color w:val="000000" w:themeColor="text1"/>
          <w:sz w:val="20"/>
          <w:szCs w:val="20"/>
        </w:rPr>
      </w:pPr>
      <w:r w:rsidRPr="0064617E">
        <w:rPr>
          <w:rFonts w:ascii="Lucida Sans Unicode" w:hAnsi="Lucida Sans Unicode" w:cs="Lucida Sans Unicode"/>
          <w:color w:val="000000" w:themeColor="text1"/>
          <w:sz w:val="20"/>
          <w:szCs w:val="20"/>
        </w:rPr>
        <w:t>Leverandørens EHF-fakturaer skal sendes t</w:t>
      </w:r>
      <w:r w:rsidR="0055309F">
        <w:rPr>
          <w:rFonts w:ascii="Lucida Sans Unicode" w:hAnsi="Lucida Sans Unicode" w:cs="Lucida Sans Unicode"/>
          <w:color w:val="000000" w:themeColor="text1"/>
          <w:sz w:val="20"/>
          <w:szCs w:val="20"/>
        </w:rPr>
        <w:t>il Oppdragsgivers organisasjons</w:t>
      </w:r>
      <w:r w:rsidRPr="0064617E">
        <w:rPr>
          <w:rFonts w:ascii="Lucida Sans Unicode" w:hAnsi="Lucida Sans Unicode" w:cs="Lucida Sans Unicode"/>
          <w:color w:val="000000" w:themeColor="text1"/>
          <w:sz w:val="20"/>
          <w:szCs w:val="20"/>
        </w:rPr>
        <w:t>nummer:</w:t>
      </w:r>
    </w:p>
    <w:p w14:paraId="4195E06C" w14:textId="77777777" w:rsidR="00F80D78" w:rsidRPr="0064617E" w:rsidRDefault="00F80D78" w:rsidP="00F80D78">
      <w:pPr>
        <w:pStyle w:val="Tabelltekst"/>
        <w:ind w:left="708"/>
        <w:rPr>
          <w:rFonts w:ascii="Lucida Sans Unicode" w:hAnsi="Lucida Sans Unicode" w:cs="Lucida Sans Unicode"/>
          <w:b/>
          <w:i/>
          <w:color w:val="000000" w:themeColor="text1"/>
        </w:rPr>
      </w:pPr>
      <w:r w:rsidRPr="0064617E">
        <w:rPr>
          <w:rFonts w:ascii="Lucida Sans Unicode" w:hAnsi="Lucida Sans Unicode" w:cs="Lucida Sans Unicode"/>
          <w:b/>
          <w:i/>
          <w:color w:val="000000" w:themeColor="text1"/>
        </w:rPr>
        <w:t>97 10 32 081</w:t>
      </w:r>
    </w:p>
    <w:p w14:paraId="2DCF573E" w14:textId="77777777" w:rsidR="00F80D78" w:rsidRPr="0064617E" w:rsidRDefault="00F80D78" w:rsidP="00F80D78">
      <w:pPr>
        <w:rPr>
          <w:rFonts w:ascii="Lucida Sans Unicode" w:hAnsi="Lucida Sans Unicode" w:cs="Lucida Sans Unicode"/>
          <w:color w:val="000000" w:themeColor="text1"/>
          <w:sz w:val="20"/>
          <w:szCs w:val="20"/>
        </w:rPr>
      </w:pPr>
      <w:r w:rsidRPr="0064617E">
        <w:rPr>
          <w:rFonts w:ascii="Lucida Sans Unicode" w:hAnsi="Lucida Sans Unicode" w:cs="Lucida Sans Unicode"/>
          <w:color w:val="000000" w:themeColor="text1"/>
          <w:sz w:val="20"/>
          <w:szCs w:val="20"/>
        </w:rPr>
        <w:t xml:space="preserve">Leveranse av EHF skal skje på den av Direktorat for forvaltning og IKT (Difi) sin til enhver tid valgte kommunikasjonsmetode. Ved endring av kommunikasjonsmetode vil Leverandøren bli varslet seks måneder før nødvendig endring finner sted. Leverandøren må selv bære eventuelle kostnader leveranse av EHF måtte medføre. </w:t>
      </w:r>
    </w:p>
    <w:p w14:paraId="0652AE5C" w14:textId="77777777" w:rsidR="00F80D78" w:rsidRPr="0064617E" w:rsidRDefault="00F80D78" w:rsidP="00F80D78">
      <w:pPr>
        <w:rPr>
          <w:rFonts w:ascii="Lucida Sans Unicode" w:hAnsi="Lucida Sans Unicode" w:cs="Lucida Sans Unicode"/>
          <w:color w:val="000000" w:themeColor="text1"/>
          <w:sz w:val="20"/>
          <w:szCs w:val="20"/>
        </w:rPr>
      </w:pPr>
      <w:r w:rsidRPr="0064617E">
        <w:rPr>
          <w:rFonts w:ascii="Lucida Sans Unicode" w:hAnsi="Lucida Sans Unicode" w:cs="Lucida Sans Unicode"/>
          <w:color w:val="000000" w:themeColor="text1"/>
          <w:sz w:val="20"/>
          <w:szCs w:val="20"/>
        </w:rPr>
        <w:t>Leverandøren skal sette seg inn i Oppdragsgivers og Difis krav til EHF-faktura.  Informasjon om hvordan Leverandøren skal levere EHF til Oppdragsgiver, samt særskilte krav til datainnhold finnes her:</w:t>
      </w:r>
    </w:p>
    <w:p w14:paraId="0765B846" w14:textId="77777777" w:rsidR="0055309F" w:rsidRPr="0055309F" w:rsidRDefault="00DA3762" w:rsidP="0055309F">
      <w:pPr>
        <w:rPr>
          <w:rFonts w:ascii="Lucida Sans Unicode" w:hAnsi="Lucida Sans Unicode" w:cs="Lucida Sans Unicode"/>
          <w:color w:val="000000"/>
          <w:sz w:val="20"/>
          <w:szCs w:val="20"/>
        </w:rPr>
      </w:pPr>
      <w:hyperlink r:id="rId16" w:history="1">
        <w:r w:rsidR="0055309F" w:rsidRPr="0055309F">
          <w:rPr>
            <w:rFonts w:ascii="Lucida Sans Unicode" w:hAnsi="Lucida Sans Unicode" w:cs="Lucida Sans Unicode"/>
            <w:color w:val="0000FF"/>
            <w:sz w:val="20"/>
            <w:szCs w:val="20"/>
            <w:u w:val="single"/>
          </w:rPr>
          <w:t>http://www.vegvesen.no/om+statens+vegvesen/kontakt+oss/for-leverandorer/faktura-til-statens-vegvesen</w:t>
        </w:r>
      </w:hyperlink>
    </w:p>
    <w:p w14:paraId="330790B7" w14:textId="77777777" w:rsidR="00F80D78" w:rsidRPr="0064617E" w:rsidRDefault="00F80D78" w:rsidP="00F80D78">
      <w:pPr>
        <w:rPr>
          <w:rFonts w:ascii="Lucida Sans Unicode" w:hAnsi="Lucida Sans Unicode" w:cs="Lucida Sans Unicode"/>
          <w:color w:val="000000" w:themeColor="text1"/>
          <w:sz w:val="20"/>
          <w:szCs w:val="20"/>
        </w:rPr>
      </w:pPr>
      <w:r w:rsidRPr="0064617E">
        <w:rPr>
          <w:rFonts w:ascii="Lucida Sans Unicode" w:hAnsi="Lucida Sans Unicode" w:cs="Lucida Sans Unicode"/>
          <w:color w:val="000000" w:themeColor="text1"/>
          <w:sz w:val="20"/>
          <w:szCs w:val="20"/>
        </w:rPr>
        <w:t>EHF som ikke oppfyller Oppdragsgivers og Difis minstekrav til fakturering, har Oppdragsgiver rett til å returnere. Dersom Oppdragsgiver rettmessig har returnert en faktura, skal betalingsfristen i denne forlenges til et tidspunkt som er rimelig.</w:t>
      </w:r>
    </w:p>
    <w:p w14:paraId="44478263" w14:textId="77777777" w:rsidR="00F80D78" w:rsidRPr="0064617E" w:rsidRDefault="00F80D78" w:rsidP="00F80D78">
      <w:pPr>
        <w:rPr>
          <w:rFonts w:ascii="Lucida Sans Unicode" w:hAnsi="Lucida Sans Unicode" w:cs="Lucida Sans Unicode"/>
          <w:color w:val="000000" w:themeColor="text1"/>
          <w:sz w:val="20"/>
          <w:szCs w:val="20"/>
        </w:rPr>
      </w:pPr>
      <w:r w:rsidRPr="0064617E">
        <w:rPr>
          <w:rFonts w:ascii="Lucida Sans Unicode" w:hAnsi="Lucida Sans Unicode" w:cs="Lucida Sans Unicode"/>
          <w:sz w:val="20"/>
          <w:szCs w:val="20"/>
        </w:rPr>
        <w:t>Leverandøren må selv bære eventuelle kostnader leveranse av elektronisk faktura måtte medføre for denne.</w:t>
      </w:r>
    </w:p>
    <w:p w14:paraId="0661FBDE" w14:textId="77777777" w:rsidR="00F80D78" w:rsidRPr="0064617E" w:rsidRDefault="00F80D78" w:rsidP="000E4E74">
      <w:pPr>
        <w:pStyle w:val="Overskrift3"/>
        <w:numPr>
          <w:ilvl w:val="1"/>
          <w:numId w:val="1"/>
        </w:numPr>
        <w:rPr>
          <w:rFonts w:ascii="Lucida Sans Unicode" w:hAnsi="Lucida Sans Unicode" w:cs="Lucida Sans Unicode"/>
          <w:sz w:val="20"/>
          <w:szCs w:val="20"/>
        </w:rPr>
      </w:pPr>
      <w:bookmarkStart w:id="576" w:name="_Toc301785155"/>
      <w:r w:rsidRPr="0064617E">
        <w:rPr>
          <w:rFonts w:ascii="Lucida Sans Unicode" w:hAnsi="Lucida Sans Unicode" w:cs="Lucida Sans Unicode"/>
          <w:sz w:val="20"/>
          <w:szCs w:val="20"/>
        </w:rPr>
        <w:lastRenderedPageBreak/>
        <w:t>Forsinket betaling</w:t>
      </w:r>
      <w:bookmarkEnd w:id="576"/>
    </w:p>
    <w:p w14:paraId="78081656" w14:textId="645AF8DE"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Betaler ikke Oppdragsgiveren til avtalt tid, og forsinkelsen ikke skyldes at Oppdragsgiveren rettmessig kan holde tilbake b</w:t>
      </w:r>
      <w:r w:rsidR="000E4E74">
        <w:rPr>
          <w:rFonts w:ascii="Lucida Sans Unicode" w:hAnsi="Lucida Sans Unicode" w:cs="Lucida Sans Unicode"/>
          <w:sz w:val="20"/>
          <w:szCs w:val="20"/>
        </w:rPr>
        <w:t xml:space="preserve">etalingen i henhold til punkt </w:t>
      </w:r>
      <w:r w:rsidRPr="0064617E">
        <w:rPr>
          <w:rFonts w:ascii="Lucida Sans Unicode" w:hAnsi="Lucida Sans Unicode" w:cs="Lucida Sans Unicode"/>
          <w:sz w:val="20"/>
          <w:szCs w:val="20"/>
        </w:rPr>
        <w:t xml:space="preserve">3.12 </w:t>
      </w:r>
      <w:r w:rsidR="000E4E74">
        <w:rPr>
          <w:rFonts w:ascii="Lucida Sans Unicode" w:hAnsi="Lucida Sans Unicode" w:cs="Lucida Sans Unicode"/>
          <w:sz w:val="20"/>
          <w:szCs w:val="20"/>
        </w:rPr>
        <w:t>“Forsinket betaling”,</w:t>
      </w:r>
      <w:r w:rsidR="0055309F">
        <w:rPr>
          <w:rFonts w:ascii="Lucida Sans Unicode" w:hAnsi="Lucida Sans Unicode" w:cs="Lucida Sans Unicode"/>
          <w:sz w:val="20"/>
          <w:szCs w:val="20"/>
        </w:rPr>
        <w:t xml:space="preserve"> punkt</w:t>
      </w:r>
      <w:r w:rsidR="000E4E74">
        <w:rPr>
          <w:rFonts w:ascii="Lucida Sans Unicode" w:hAnsi="Lucida Sans Unicode" w:cs="Lucida Sans Unicode"/>
          <w:sz w:val="20"/>
          <w:szCs w:val="20"/>
        </w:rPr>
        <w:t xml:space="preserve"> </w:t>
      </w:r>
      <w:r w:rsidRPr="0064617E">
        <w:rPr>
          <w:rFonts w:ascii="Lucida Sans Unicode" w:hAnsi="Lucida Sans Unicode" w:cs="Lucida Sans Unicode"/>
          <w:sz w:val="20"/>
          <w:szCs w:val="20"/>
        </w:rPr>
        <w:t>3.14 “Levering og risikoens overgang” eller at betalingen forsinkes som følge av omstendighet som i henhold til punkt 3.18 “Force majeure” utgjør en fritakelsesgrunn, har Leverandøren fra forfallsdag krav på forsinkelsesrenter etter lov 12. desember 1976 nr. 100 om forsinkelsesrenter.</w:t>
      </w:r>
    </w:p>
    <w:p w14:paraId="694DE543" w14:textId="7777777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 xml:space="preserve">Betaler ikke Oppdragsgiveren til rett tid, har Leverandøren i tillegg rett til, etter først å ha gitt Oppdragsgiveren en siste rimelig frist i en skriftlig meddelelse om dette, å innstille oppfyllelsen av Kontrakten inntil betaling skjer.  </w:t>
      </w:r>
    </w:p>
    <w:p w14:paraId="6C613DA3" w14:textId="38374B54" w:rsidR="00F80D78" w:rsidRPr="0064617E" w:rsidRDefault="00F80D78" w:rsidP="000E4E74">
      <w:pPr>
        <w:pStyle w:val="Overskrift3"/>
        <w:numPr>
          <w:ilvl w:val="1"/>
          <w:numId w:val="1"/>
        </w:numPr>
        <w:rPr>
          <w:rFonts w:ascii="Lucida Sans Unicode" w:hAnsi="Lucida Sans Unicode" w:cs="Lucida Sans Unicode"/>
          <w:sz w:val="20"/>
          <w:szCs w:val="20"/>
        </w:rPr>
      </w:pPr>
      <w:bookmarkStart w:id="577" w:name="_Toc301785156"/>
      <w:r w:rsidRPr="0064617E">
        <w:rPr>
          <w:rFonts w:ascii="Lucida Sans Unicode" w:hAnsi="Lucida Sans Unicode" w:cs="Lucida Sans Unicode"/>
          <w:sz w:val="20"/>
          <w:szCs w:val="20"/>
        </w:rPr>
        <w:t>Offentligrettslige krav,</w:t>
      </w:r>
      <w:bookmarkEnd w:id="577"/>
      <w:r w:rsidRPr="0064617E">
        <w:rPr>
          <w:rFonts w:ascii="Lucida Sans Unicode" w:hAnsi="Lucida Sans Unicode" w:cs="Lucida Sans Unicode"/>
          <w:sz w:val="20"/>
          <w:szCs w:val="20"/>
        </w:rPr>
        <w:t xml:space="preserve"> nye regler </w:t>
      </w:r>
      <w:r w:rsidR="00D930C2" w:rsidRPr="0064617E">
        <w:rPr>
          <w:rFonts w:ascii="Lucida Sans Unicode" w:hAnsi="Lucida Sans Unicode" w:cs="Lucida Sans Unicode"/>
          <w:sz w:val="20"/>
          <w:szCs w:val="20"/>
        </w:rPr>
        <w:t>mv.</w:t>
      </w:r>
    </w:p>
    <w:p w14:paraId="6986918B" w14:textId="77777777" w:rsidR="00F80D78" w:rsidRPr="0064617E" w:rsidRDefault="00F80D78" w:rsidP="00F80D78">
      <w:pPr>
        <w:rPr>
          <w:rFonts w:ascii="Lucida Sans Unicode" w:hAnsi="Lucida Sans Unicode" w:cs="Lucida Sans Unicode"/>
          <w:sz w:val="20"/>
          <w:szCs w:val="20"/>
        </w:rPr>
      </w:pPr>
      <w:bookmarkStart w:id="578" w:name="_Toc301785157"/>
      <w:r w:rsidRPr="0064617E">
        <w:rPr>
          <w:rFonts w:ascii="Lucida Sans Unicode" w:hAnsi="Lucida Sans Unicode" w:cs="Lucida Sans Unicode"/>
          <w:sz w:val="20"/>
          <w:szCs w:val="20"/>
        </w:rPr>
        <w:t xml:space="preserve">Leveransen skal være i samsvar med de lover, forskrifter og andre offentlige bestemmelser som til enhver tid er gjeldende. </w:t>
      </w:r>
    </w:p>
    <w:p w14:paraId="6A8A8119" w14:textId="00D753C4"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Fører lov- eller forskriftsendring etter kontraktsinngåelsen til at Leveransen må justeres, skal det anse</w:t>
      </w:r>
      <w:r w:rsidR="00D930C2">
        <w:rPr>
          <w:rFonts w:ascii="Lucida Sans Unicode" w:hAnsi="Lucida Sans Unicode" w:cs="Lucida Sans Unicode"/>
          <w:sz w:val="20"/>
          <w:szCs w:val="20"/>
        </w:rPr>
        <w:t xml:space="preserve">s som en pålagt endring etter </w:t>
      </w:r>
      <w:r w:rsidR="00FF7504">
        <w:rPr>
          <w:rFonts w:ascii="Lucida Sans Unicode" w:hAnsi="Lucida Sans Unicode" w:cs="Lucida Sans Unicode"/>
          <w:sz w:val="20"/>
          <w:szCs w:val="20"/>
        </w:rPr>
        <w:t xml:space="preserve">punkt </w:t>
      </w:r>
      <w:r w:rsidRPr="0064617E">
        <w:rPr>
          <w:rFonts w:ascii="Lucida Sans Unicode" w:hAnsi="Lucida Sans Unicode" w:cs="Lucida Sans Unicode"/>
          <w:sz w:val="20"/>
          <w:szCs w:val="20"/>
        </w:rPr>
        <w:t>3.15 med mindre Leverandøren ved kontraktsinngåelsen burde ha tatt endringen i betraktning eller unngått virkningen av den.</w:t>
      </w:r>
    </w:p>
    <w:p w14:paraId="5E8782BB" w14:textId="7777777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Det samme gjelder hvis et enkeltvedtak medfører at Leveransen får et annet omfang enn det Leverandøren burde ha tatt i betraktning ved kontraktsinngåelsen.</w:t>
      </w:r>
    </w:p>
    <w:p w14:paraId="0FAF3A4B" w14:textId="77777777" w:rsidR="00F80D78" w:rsidRPr="0064617E" w:rsidRDefault="00F80D78" w:rsidP="000E4E74">
      <w:pPr>
        <w:pStyle w:val="Overskrift3"/>
        <w:numPr>
          <w:ilvl w:val="1"/>
          <w:numId w:val="1"/>
        </w:numPr>
        <w:rPr>
          <w:rFonts w:ascii="Lucida Sans Unicode" w:hAnsi="Lucida Sans Unicode" w:cs="Lucida Sans Unicode"/>
          <w:sz w:val="20"/>
          <w:szCs w:val="20"/>
        </w:rPr>
      </w:pPr>
      <w:r w:rsidRPr="0064617E">
        <w:rPr>
          <w:rFonts w:ascii="Lucida Sans Unicode" w:hAnsi="Lucida Sans Unicode" w:cs="Lucida Sans Unicode"/>
          <w:sz w:val="20"/>
          <w:szCs w:val="20"/>
        </w:rPr>
        <w:t>Levering og risikoens overgang</w:t>
      </w:r>
      <w:bookmarkStart w:id="579" w:name="_Toc279134497"/>
      <w:bookmarkStart w:id="580" w:name="_Toc279134610"/>
      <w:bookmarkStart w:id="581" w:name="_Toc279134648"/>
      <w:bookmarkStart w:id="582" w:name="_Toc279134761"/>
      <w:bookmarkStart w:id="583" w:name="_Toc279134874"/>
      <w:bookmarkStart w:id="584" w:name="_Toc279135326"/>
      <w:bookmarkEnd w:id="578"/>
      <w:bookmarkEnd w:id="579"/>
      <w:bookmarkEnd w:id="580"/>
      <w:bookmarkEnd w:id="581"/>
      <w:bookmarkEnd w:id="582"/>
      <w:bookmarkEnd w:id="583"/>
      <w:bookmarkEnd w:id="584"/>
    </w:p>
    <w:p w14:paraId="505C1A79" w14:textId="7777777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Med mindre annet er avtalt, så skal Levering være Delivered Duty Paid (DDP) i henhold til Incoterms 2010.</w:t>
      </w:r>
    </w:p>
    <w:p w14:paraId="78707BE1" w14:textId="7777777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 xml:space="preserve">Leverandøren har ikke adgang til å foreta delleveranser, med mindre det er særskilt </w:t>
      </w:r>
      <w:r w:rsidRPr="0064617E">
        <w:rPr>
          <w:rFonts w:ascii="Lucida Sans Unicode" w:hAnsi="Lucida Sans Unicode" w:cs="Lucida Sans Unicode"/>
          <w:sz w:val="20"/>
          <w:szCs w:val="20"/>
        </w:rPr>
        <w:t>avtalt eller det følger av bestillingen. Dersom Leverandøren bare delvis har levert til den avtalte leveringstid, anses Leveransen for å være forsinket i sin helhet. Dersom deler av Leveransen er forsinket, kan Oppdragsgiver velge å avvise hele Leveransen og rettmessig holde tilbake betalingen. Fakturering kan uansett ikke foretas før Leveransen er gjennomført i sin helhet.</w:t>
      </w:r>
    </w:p>
    <w:p w14:paraId="0E4D6479" w14:textId="60569CBD"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 xml:space="preserve">Risiko for Leveransen går over ved Levering, </w:t>
      </w:r>
      <w:r w:rsidR="000E4E74">
        <w:rPr>
          <w:rFonts w:ascii="Lucida Sans Unicode" w:hAnsi="Lucida Sans Unicode" w:cs="Lucida Sans Unicode"/>
          <w:sz w:val="20"/>
          <w:szCs w:val="20"/>
        </w:rPr>
        <w:t xml:space="preserve">jf. </w:t>
      </w:r>
      <w:r w:rsidRPr="0064617E">
        <w:rPr>
          <w:rFonts w:ascii="Lucida Sans Unicode" w:hAnsi="Lucida Sans Unicode" w:cs="Lucida Sans Unicode"/>
          <w:sz w:val="20"/>
          <w:szCs w:val="20"/>
        </w:rPr>
        <w:t>3.2 “Definisjoner” og spesielle kontraktsbestemmelser punkt 2.</w:t>
      </w:r>
      <w:r w:rsidR="0055309F">
        <w:rPr>
          <w:rFonts w:ascii="Lucida Sans Unicode" w:hAnsi="Lucida Sans Unicode" w:cs="Lucida Sans Unicode"/>
          <w:sz w:val="20"/>
          <w:szCs w:val="20"/>
        </w:rPr>
        <w:t xml:space="preserve">5 </w:t>
      </w:r>
      <w:r w:rsidRPr="0064617E">
        <w:rPr>
          <w:rFonts w:ascii="Lucida Sans Unicode" w:hAnsi="Lucida Sans Unicode" w:cs="Lucida Sans Unicode"/>
          <w:sz w:val="20"/>
          <w:szCs w:val="20"/>
        </w:rPr>
        <w:t>“Avtaleperiode og levering”.</w:t>
      </w:r>
    </w:p>
    <w:p w14:paraId="4A1421A4" w14:textId="77777777" w:rsidR="00F80D78" w:rsidRPr="0064617E" w:rsidRDefault="00F80D78" w:rsidP="000E4E74">
      <w:pPr>
        <w:pStyle w:val="Overskrift3"/>
        <w:numPr>
          <w:ilvl w:val="1"/>
          <w:numId w:val="1"/>
        </w:numPr>
        <w:rPr>
          <w:rFonts w:ascii="Lucida Sans Unicode" w:hAnsi="Lucida Sans Unicode" w:cs="Lucida Sans Unicode"/>
          <w:sz w:val="20"/>
          <w:szCs w:val="20"/>
        </w:rPr>
      </w:pPr>
      <w:bookmarkStart w:id="585" w:name="_Toc279133460"/>
      <w:bookmarkStart w:id="586" w:name="_Toc279133573"/>
      <w:bookmarkStart w:id="587" w:name="_Toc279134162"/>
      <w:bookmarkStart w:id="588" w:name="_Toc279134274"/>
      <w:bookmarkStart w:id="589" w:name="_Toc279134386"/>
      <w:bookmarkStart w:id="590" w:name="_Toc279134499"/>
      <w:bookmarkStart w:id="591" w:name="_Toc279134612"/>
      <w:bookmarkStart w:id="592" w:name="_Toc279134650"/>
      <w:bookmarkStart w:id="593" w:name="_Toc279134763"/>
      <w:bookmarkStart w:id="594" w:name="_Toc279134876"/>
      <w:bookmarkStart w:id="595" w:name="_Toc279135328"/>
      <w:bookmarkStart w:id="596" w:name="_Toc279133461"/>
      <w:bookmarkStart w:id="597" w:name="_Toc279133574"/>
      <w:bookmarkStart w:id="598" w:name="_Toc279134163"/>
      <w:bookmarkStart w:id="599" w:name="_Toc279134275"/>
      <w:bookmarkStart w:id="600" w:name="_Toc279134387"/>
      <w:bookmarkStart w:id="601" w:name="_Toc279134500"/>
      <w:bookmarkStart w:id="602" w:name="_Toc279134613"/>
      <w:bookmarkStart w:id="603" w:name="_Toc279134651"/>
      <w:bookmarkStart w:id="604" w:name="_Toc279134764"/>
      <w:bookmarkStart w:id="605" w:name="_Toc279134877"/>
      <w:bookmarkStart w:id="606" w:name="_Toc279135329"/>
      <w:bookmarkStart w:id="607" w:name="_Toc278464236"/>
      <w:bookmarkStart w:id="608" w:name="_Toc278464345"/>
      <w:bookmarkStart w:id="609" w:name="_Toc278464237"/>
      <w:bookmarkStart w:id="610" w:name="_Toc278464346"/>
      <w:bookmarkStart w:id="611" w:name="_Toc278464238"/>
      <w:bookmarkStart w:id="612" w:name="_Toc278464347"/>
      <w:bookmarkStart w:id="613" w:name="_Toc278464239"/>
      <w:bookmarkStart w:id="614" w:name="_Toc278464348"/>
      <w:bookmarkStart w:id="615" w:name="_Toc278464240"/>
      <w:bookmarkStart w:id="616" w:name="_Toc278464349"/>
      <w:bookmarkStart w:id="617" w:name="_Toc278464243"/>
      <w:bookmarkStart w:id="618" w:name="_Toc278464352"/>
      <w:bookmarkStart w:id="619" w:name="_Toc278464244"/>
      <w:bookmarkStart w:id="620" w:name="_Toc278464353"/>
      <w:bookmarkStart w:id="621" w:name="_Toc279133462"/>
      <w:bookmarkStart w:id="622" w:name="_Toc279133575"/>
      <w:bookmarkStart w:id="623" w:name="_Toc279134164"/>
      <w:bookmarkStart w:id="624" w:name="_Toc279134276"/>
      <w:bookmarkStart w:id="625" w:name="_Toc279134388"/>
      <w:bookmarkStart w:id="626" w:name="_Toc279134501"/>
      <w:bookmarkStart w:id="627" w:name="_Toc279134614"/>
      <w:bookmarkStart w:id="628" w:name="_Toc279134652"/>
      <w:bookmarkStart w:id="629" w:name="_Toc279134765"/>
      <w:bookmarkStart w:id="630" w:name="_Toc279134878"/>
      <w:bookmarkStart w:id="631" w:name="_Toc279135330"/>
      <w:bookmarkStart w:id="632" w:name="_Toc279133463"/>
      <w:bookmarkStart w:id="633" w:name="_Toc279133576"/>
      <w:bookmarkStart w:id="634" w:name="_Toc279134165"/>
      <w:bookmarkStart w:id="635" w:name="_Toc279134277"/>
      <w:bookmarkStart w:id="636" w:name="_Toc279134389"/>
      <w:bookmarkStart w:id="637" w:name="_Toc279134502"/>
      <w:bookmarkStart w:id="638" w:name="_Toc279134615"/>
      <w:bookmarkStart w:id="639" w:name="_Toc279134653"/>
      <w:bookmarkStart w:id="640" w:name="_Toc279134766"/>
      <w:bookmarkStart w:id="641" w:name="_Toc279134879"/>
      <w:bookmarkStart w:id="642" w:name="_Toc279135331"/>
      <w:bookmarkStart w:id="643" w:name="_Toc279133466"/>
      <w:bookmarkStart w:id="644" w:name="_Toc279133579"/>
      <w:bookmarkStart w:id="645" w:name="_Toc279134168"/>
      <w:bookmarkStart w:id="646" w:name="_Toc279134280"/>
      <w:bookmarkStart w:id="647" w:name="_Toc279134392"/>
      <w:bookmarkStart w:id="648" w:name="_Toc279134505"/>
      <w:bookmarkStart w:id="649" w:name="_Toc279134618"/>
      <w:bookmarkStart w:id="650" w:name="_Toc279134656"/>
      <w:bookmarkStart w:id="651" w:name="_Toc279134769"/>
      <w:bookmarkStart w:id="652" w:name="_Toc279134882"/>
      <w:bookmarkStart w:id="653" w:name="_Toc279135334"/>
      <w:bookmarkStart w:id="654" w:name="_Toc277333909"/>
      <w:bookmarkStart w:id="655" w:name="_Toc301785158"/>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sidRPr="0064617E">
        <w:rPr>
          <w:rFonts w:ascii="Lucida Sans Unicode" w:hAnsi="Lucida Sans Unicode" w:cs="Lucida Sans Unicode"/>
          <w:sz w:val="20"/>
          <w:szCs w:val="20"/>
        </w:rPr>
        <w:t>Endringer</w:t>
      </w:r>
      <w:bookmarkEnd w:id="654"/>
      <w:bookmarkEnd w:id="655"/>
    </w:p>
    <w:p w14:paraId="2A760366" w14:textId="1B3CB427" w:rsidR="00F80D78" w:rsidRPr="0064617E" w:rsidRDefault="00F80D78" w:rsidP="000E4E74">
      <w:pPr>
        <w:rPr>
          <w:rFonts w:ascii="Lucida Sans Unicode" w:hAnsi="Lucida Sans Unicode" w:cs="Lucida Sans Unicode"/>
          <w:sz w:val="20"/>
          <w:szCs w:val="20"/>
        </w:rPr>
      </w:pPr>
      <w:r w:rsidRPr="0064617E">
        <w:rPr>
          <w:rFonts w:ascii="Lucida Sans Unicode" w:hAnsi="Lucida Sans Unicode" w:cs="Lucida Sans Unicode"/>
          <w:bCs w:val="0"/>
          <w:color w:val="000000"/>
          <w:sz w:val="20"/>
          <w:szCs w:val="20"/>
        </w:rPr>
        <w:t xml:space="preserve">Oppdragsgiver kan til enhver tid inntil Levering har skjedd, forlange endringer av Leveransen som angår kvalitet, kvantitet, konstruksjon, utførelse og fremdrift. Oppdragsgiver har likevel ikke rett til å kreve endringer av Leveransen som går ut over hva partene med </w:t>
      </w:r>
      <w:r w:rsidRPr="000E4E74">
        <w:rPr>
          <w:rFonts w:ascii="Lucida Sans Unicode" w:hAnsi="Lucida Sans Unicode" w:cs="Lucida Sans Unicode"/>
          <w:sz w:val="20"/>
          <w:szCs w:val="20"/>
        </w:rPr>
        <w:t xml:space="preserve">rimelighet kunne regne med da Kontrakten ble inngått. </w:t>
      </w:r>
    </w:p>
    <w:p w14:paraId="0C6D2DAF" w14:textId="3B3BE99A" w:rsidR="00F80D78" w:rsidRPr="000E4E74" w:rsidRDefault="00F80D78" w:rsidP="000E4E74">
      <w:pPr>
        <w:rPr>
          <w:rFonts w:ascii="Lucida Sans Unicode" w:hAnsi="Lucida Sans Unicode" w:cs="Lucida Sans Unicode"/>
          <w:sz w:val="20"/>
          <w:szCs w:val="20"/>
        </w:rPr>
      </w:pPr>
      <w:r w:rsidRPr="0064617E">
        <w:rPr>
          <w:rFonts w:ascii="Lucida Sans Unicode" w:hAnsi="Lucida Sans Unicode" w:cs="Lucida Sans Unicode"/>
          <w:sz w:val="20"/>
          <w:szCs w:val="20"/>
        </w:rPr>
        <w:t xml:space="preserve">Leverandøren er ikke forpliktet til å levere endringer i tjenesten som omfatter mer enn 15 % netto tillegg til kontraktssummen. Merarbeid som skyldes variasjon i avtalte anslåtte mengder anses ikke som tilleggstjenester i denne sammenheng, med mindre variasjonene i vesentlig grad overstiger det Leverandøren burde tatt i betraktning ved inngåelsen av </w:t>
      </w:r>
      <w:r w:rsidR="00871CB3">
        <w:rPr>
          <w:rFonts w:ascii="Lucida Sans Unicode" w:hAnsi="Lucida Sans Unicode" w:cs="Lucida Sans Unicode"/>
          <w:sz w:val="20"/>
          <w:szCs w:val="20"/>
        </w:rPr>
        <w:t>Kontrakten</w:t>
      </w:r>
      <w:r w:rsidRPr="0064617E">
        <w:rPr>
          <w:rFonts w:ascii="Lucida Sans Unicode" w:hAnsi="Lucida Sans Unicode" w:cs="Lucida Sans Unicode"/>
          <w:sz w:val="20"/>
          <w:szCs w:val="20"/>
        </w:rPr>
        <w:t>.</w:t>
      </w:r>
    </w:p>
    <w:p w14:paraId="3113E2A5" w14:textId="77777777" w:rsidR="00F80D78" w:rsidRPr="000E4E74" w:rsidRDefault="00F80D78" w:rsidP="000E4E74">
      <w:pPr>
        <w:rPr>
          <w:rFonts w:ascii="Lucida Sans Unicode" w:hAnsi="Lucida Sans Unicode" w:cs="Lucida Sans Unicode"/>
          <w:sz w:val="20"/>
          <w:szCs w:val="20"/>
        </w:rPr>
      </w:pPr>
      <w:r w:rsidRPr="000E4E74">
        <w:rPr>
          <w:rFonts w:ascii="Lucida Sans Unicode" w:hAnsi="Lucida Sans Unicode" w:cs="Lucida Sans Unicode"/>
          <w:sz w:val="20"/>
          <w:szCs w:val="20"/>
        </w:rPr>
        <w:t>Et pålegg om endring må fremsettes ved skriftlig meddelelse til Leverandøren.</w:t>
      </w:r>
    </w:p>
    <w:p w14:paraId="60C33BB2" w14:textId="77777777" w:rsidR="00F80D78" w:rsidRPr="000E4E74" w:rsidRDefault="00F80D78" w:rsidP="000E4E74">
      <w:pPr>
        <w:rPr>
          <w:rFonts w:ascii="Lucida Sans Unicode" w:hAnsi="Lucida Sans Unicode" w:cs="Lucida Sans Unicode"/>
          <w:sz w:val="20"/>
          <w:szCs w:val="20"/>
        </w:rPr>
      </w:pPr>
      <w:r w:rsidRPr="000E4E74">
        <w:rPr>
          <w:rFonts w:ascii="Lucida Sans Unicode" w:hAnsi="Lucida Sans Unicode" w:cs="Lucida Sans Unicode"/>
          <w:sz w:val="20"/>
          <w:szCs w:val="20"/>
        </w:rPr>
        <w:t xml:space="preserve">Har Leverandøren forslag til endringer, skal Oppdragsgiveren varsles skriftlig om dette så snart dette blir klart for Leverandøren og ikke seinere enn inntil Levering har skjedd. </w:t>
      </w:r>
    </w:p>
    <w:p w14:paraId="7AF55C77" w14:textId="77777777" w:rsidR="00F80D78" w:rsidRPr="000E4E74" w:rsidRDefault="00F80D78" w:rsidP="000E4E74">
      <w:pPr>
        <w:rPr>
          <w:rFonts w:ascii="Lucida Sans Unicode" w:hAnsi="Lucida Sans Unicode" w:cs="Lucida Sans Unicode"/>
          <w:sz w:val="20"/>
          <w:szCs w:val="20"/>
        </w:rPr>
      </w:pPr>
      <w:r w:rsidRPr="000E4E74">
        <w:rPr>
          <w:rFonts w:ascii="Lucida Sans Unicode" w:hAnsi="Lucida Sans Unicode" w:cs="Lucida Sans Unicode"/>
          <w:sz w:val="20"/>
          <w:szCs w:val="20"/>
        </w:rPr>
        <w:t xml:space="preserve">Vederlag grunnet endringer i tjenestens omfang skal være i samsvar med Kontraktens opprinnelige enhetspriser. </w:t>
      </w:r>
      <w:r w:rsidRPr="000E4E74">
        <w:rPr>
          <w:rFonts w:ascii="Lucida Sans Unicode" w:hAnsi="Lucida Sans Unicode" w:cs="Lucida Sans Unicode"/>
          <w:sz w:val="20"/>
          <w:szCs w:val="20"/>
        </w:rPr>
        <w:lastRenderedPageBreak/>
        <w:t xml:space="preserve">Ved det endelige oppgjøret skal endringer som medfører kostnadsøkning legges til og besparelser skal trekkes fra. </w:t>
      </w:r>
    </w:p>
    <w:p w14:paraId="5DBF22CA" w14:textId="77777777" w:rsidR="00F80D78" w:rsidRPr="0064617E" w:rsidRDefault="00F80D78" w:rsidP="000E4E74">
      <w:pPr>
        <w:rPr>
          <w:rFonts w:ascii="Lucida Sans Unicode" w:hAnsi="Lucida Sans Unicode" w:cs="Lucida Sans Unicode"/>
          <w:sz w:val="20"/>
          <w:szCs w:val="20"/>
        </w:rPr>
      </w:pPr>
      <w:r w:rsidRPr="0064617E">
        <w:rPr>
          <w:rFonts w:ascii="Lucida Sans Unicode" w:hAnsi="Lucida Sans Unicode" w:cs="Lucida Sans Unicode"/>
          <w:sz w:val="20"/>
          <w:szCs w:val="20"/>
        </w:rPr>
        <w:t xml:space="preserve">Ingen endring i henhold til Kontrakten skal iverksettes før det foreligger en skriftlig tilleggsavtale og hvor det klart fremkommer alle avvik til eller endringer i Kontrakten. </w:t>
      </w:r>
    </w:p>
    <w:p w14:paraId="77FAD50E" w14:textId="77777777" w:rsidR="00F80D78" w:rsidRPr="0064617E" w:rsidRDefault="00F80D78" w:rsidP="000E4E74">
      <w:pPr>
        <w:rPr>
          <w:rFonts w:ascii="Lucida Sans Unicode" w:hAnsi="Lucida Sans Unicode" w:cs="Lucida Sans Unicode"/>
          <w:bCs w:val="0"/>
          <w:color w:val="000000"/>
          <w:sz w:val="20"/>
          <w:szCs w:val="20"/>
        </w:rPr>
      </w:pPr>
      <w:r w:rsidRPr="000E4E74">
        <w:rPr>
          <w:rFonts w:ascii="Lucida Sans Unicode" w:hAnsi="Lucida Sans Unicode" w:cs="Lucida Sans Unicode"/>
          <w:sz w:val="20"/>
          <w:szCs w:val="20"/>
        </w:rPr>
        <w:t>Dersom Leverandøren igangsetter arbeidet uten at en slik skriftlig tilleggsavtale er utarbeidet, skal arbeidet anses å være en del av Leverandørens forpliktelser i henhold til Kontrakten, og Leverandøren taper sin rett til å påberope seg arbeidet som grunnlag for ekstra</w:t>
      </w:r>
      <w:r w:rsidRPr="0064617E">
        <w:rPr>
          <w:rFonts w:ascii="Lucida Sans Unicode" w:hAnsi="Lucida Sans Unicode" w:cs="Lucida Sans Unicode"/>
          <w:bCs w:val="0"/>
          <w:color w:val="000000"/>
          <w:sz w:val="20"/>
          <w:szCs w:val="20"/>
        </w:rPr>
        <w:t xml:space="preserve"> vederlag.</w:t>
      </w:r>
    </w:p>
    <w:p w14:paraId="6CCC65AE" w14:textId="77777777" w:rsidR="00F80D78" w:rsidRPr="0064617E" w:rsidRDefault="00F80D78" w:rsidP="000E4E74">
      <w:pPr>
        <w:pStyle w:val="Overskrift3"/>
        <w:numPr>
          <w:ilvl w:val="1"/>
          <w:numId w:val="1"/>
        </w:numPr>
        <w:rPr>
          <w:rFonts w:ascii="Lucida Sans Unicode" w:hAnsi="Lucida Sans Unicode" w:cs="Lucida Sans Unicode"/>
          <w:sz w:val="20"/>
          <w:szCs w:val="20"/>
        </w:rPr>
      </w:pPr>
      <w:bookmarkStart w:id="656" w:name="_Toc279133469"/>
      <w:bookmarkStart w:id="657" w:name="_Toc279133582"/>
      <w:bookmarkStart w:id="658" w:name="_Toc279134171"/>
      <w:bookmarkStart w:id="659" w:name="_Toc279134283"/>
      <w:bookmarkStart w:id="660" w:name="_Toc279134395"/>
      <w:bookmarkStart w:id="661" w:name="_Toc279134508"/>
      <w:bookmarkStart w:id="662" w:name="_Toc279134621"/>
      <w:bookmarkStart w:id="663" w:name="_Toc279134659"/>
      <w:bookmarkStart w:id="664" w:name="_Toc279134772"/>
      <w:bookmarkStart w:id="665" w:name="_Toc279134885"/>
      <w:bookmarkStart w:id="666" w:name="_Toc279135337"/>
      <w:bookmarkStart w:id="667" w:name="_Toc279133470"/>
      <w:bookmarkStart w:id="668" w:name="_Toc279133583"/>
      <w:bookmarkStart w:id="669" w:name="_Toc279134172"/>
      <w:bookmarkStart w:id="670" w:name="_Toc279134284"/>
      <w:bookmarkStart w:id="671" w:name="_Toc279134396"/>
      <w:bookmarkStart w:id="672" w:name="_Toc279134509"/>
      <w:bookmarkStart w:id="673" w:name="_Toc279134622"/>
      <w:bookmarkStart w:id="674" w:name="_Toc279134660"/>
      <w:bookmarkStart w:id="675" w:name="_Toc279134773"/>
      <w:bookmarkStart w:id="676" w:name="_Toc279134886"/>
      <w:bookmarkStart w:id="677" w:name="_Toc279135338"/>
      <w:bookmarkStart w:id="678" w:name="_Toc279133471"/>
      <w:bookmarkStart w:id="679" w:name="_Toc279133584"/>
      <w:bookmarkStart w:id="680" w:name="_Toc279134173"/>
      <w:bookmarkStart w:id="681" w:name="_Toc279134285"/>
      <w:bookmarkStart w:id="682" w:name="_Toc279134397"/>
      <w:bookmarkStart w:id="683" w:name="_Toc279134510"/>
      <w:bookmarkStart w:id="684" w:name="_Toc279134623"/>
      <w:bookmarkStart w:id="685" w:name="_Toc279134661"/>
      <w:bookmarkStart w:id="686" w:name="_Toc279134774"/>
      <w:bookmarkStart w:id="687" w:name="_Toc279134887"/>
      <w:bookmarkStart w:id="688" w:name="_Toc279135339"/>
      <w:bookmarkStart w:id="689" w:name="_Toc279133472"/>
      <w:bookmarkStart w:id="690" w:name="_Toc279133585"/>
      <w:bookmarkStart w:id="691" w:name="_Toc279134174"/>
      <w:bookmarkStart w:id="692" w:name="_Toc279134286"/>
      <w:bookmarkStart w:id="693" w:name="_Toc279134398"/>
      <w:bookmarkStart w:id="694" w:name="_Toc279134511"/>
      <w:bookmarkStart w:id="695" w:name="_Toc279134624"/>
      <w:bookmarkStart w:id="696" w:name="_Toc279134662"/>
      <w:bookmarkStart w:id="697" w:name="_Toc279134775"/>
      <w:bookmarkStart w:id="698" w:name="_Toc279134888"/>
      <w:bookmarkStart w:id="699" w:name="_Toc279135340"/>
      <w:bookmarkStart w:id="700" w:name="_Toc279133473"/>
      <w:bookmarkStart w:id="701" w:name="_Toc279133586"/>
      <w:bookmarkStart w:id="702" w:name="_Toc279134175"/>
      <w:bookmarkStart w:id="703" w:name="_Toc279134287"/>
      <w:bookmarkStart w:id="704" w:name="_Toc279134399"/>
      <w:bookmarkStart w:id="705" w:name="_Toc279134512"/>
      <w:bookmarkStart w:id="706" w:name="_Toc279134625"/>
      <w:bookmarkStart w:id="707" w:name="_Toc279134663"/>
      <w:bookmarkStart w:id="708" w:name="_Toc279134776"/>
      <w:bookmarkStart w:id="709" w:name="_Toc279134889"/>
      <w:bookmarkStart w:id="710" w:name="_Toc279135341"/>
      <w:bookmarkStart w:id="711" w:name="_Toc278464254"/>
      <w:bookmarkStart w:id="712" w:name="_Toc278464363"/>
      <w:bookmarkStart w:id="713" w:name="_Toc279133474"/>
      <w:bookmarkStart w:id="714" w:name="_Toc279133587"/>
      <w:bookmarkStart w:id="715" w:name="_Toc279134176"/>
      <w:bookmarkStart w:id="716" w:name="_Toc279134288"/>
      <w:bookmarkStart w:id="717" w:name="_Toc279134400"/>
      <w:bookmarkStart w:id="718" w:name="_Toc279134513"/>
      <w:bookmarkStart w:id="719" w:name="_Toc279134626"/>
      <w:bookmarkStart w:id="720" w:name="_Toc279134664"/>
      <w:bookmarkStart w:id="721" w:name="_Toc279134777"/>
      <w:bookmarkStart w:id="722" w:name="_Toc279134890"/>
      <w:bookmarkStart w:id="723" w:name="_Toc279135342"/>
      <w:bookmarkStart w:id="724" w:name="_Toc279133476"/>
      <w:bookmarkStart w:id="725" w:name="_Toc279133589"/>
      <w:bookmarkStart w:id="726" w:name="_Toc279134178"/>
      <w:bookmarkStart w:id="727" w:name="_Toc279134290"/>
      <w:bookmarkStart w:id="728" w:name="_Toc279134402"/>
      <w:bookmarkStart w:id="729" w:name="_Toc279134515"/>
      <w:bookmarkStart w:id="730" w:name="_Toc279134628"/>
      <w:bookmarkStart w:id="731" w:name="_Toc279134666"/>
      <w:bookmarkStart w:id="732" w:name="_Toc279134779"/>
      <w:bookmarkStart w:id="733" w:name="_Toc279134892"/>
      <w:bookmarkStart w:id="734" w:name="_Toc279135344"/>
      <w:bookmarkStart w:id="735" w:name="_Toc279133477"/>
      <w:bookmarkStart w:id="736" w:name="_Toc279133590"/>
      <w:bookmarkStart w:id="737" w:name="_Toc279134179"/>
      <w:bookmarkStart w:id="738" w:name="_Toc279134291"/>
      <w:bookmarkStart w:id="739" w:name="_Toc279134403"/>
      <w:bookmarkStart w:id="740" w:name="_Toc279134516"/>
      <w:bookmarkStart w:id="741" w:name="_Toc279134629"/>
      <w:bookmarkStart w:id="742" w:name="_Toc279134667"/>
      <w:bookmarkStart w:id="743" w:name="_Toc279134780"/>
      <w:bookmarkStart w:id="744" w:name="_Toc279134893"/>
      <w:bookmarkStart w:id="745" w:name="_Toc279135345"/>
      <w:bookmarkStart w:id="746" w:name="_Toc279133478"/>
      <w:bookmarkStart w:id="747" w:name="_Toc279133591"/>
      <w:bookmarkStart w:id="748" w:name="_Toc279134180"/>
      <w:bookmarkStart w:id="749" w:name="_Toc279134292"/>
      <w:bookmarkStart w:id="750" w:name="_Toc279134404"/>
      <w:bookmarkStart w:id="751" w:name="_Toc279134517"/>
      <w:bookmarkStart w:id="752" w:name="_Toc279134630"/>
      <w:bookmarkStart w:id="753" w:name="_Toc279134668"/>
      <w:bookmarkStart w:id="754" w:name="_Toc279134781"/>
      <w:bookmarkStart w:id="755" w:name="_Toc279134894"/>
      <w:bookmarkStart w:id="756" w:name="_Toc279135346"/>
      <w:bookmarkStart w:id="757" w:name="_Toc279133480"/>
      <w:bookmarkStart w:id="758" w:name="_Toc279133593"/>
      <w:bookmarkStart w:id="759" w:name="_Toc279134182"/>
      <w:bookmarkStart w:id="760" w:name="_Toc279134294"/>
      <w:bookmarkStart w:id="761" w:name="_Toc279134406"/>
      <w:bookmarkStart w:id="762" w:name="_Toc279134519"/>
      <w:bookmarkStart w:id="763" w:name="_Toc279134632"/>
      <w:bookmarkStart w:id="764" w:name="_Toc279134670"/>
      <w:bookmarkStart w:id="765" w:name="_Toc279134783"/>
      <w:bookmarkStart w:id="766" w:name="_Toc279134896"/>
      <w:bookmarkStart w:id="767" w:name="_Toc279135348"/>
      <w:bookmarkStart w:id="768" w:name="_Toc279133481"/>
      <w:bookmarkStart w:id="769" w:name="_Toc279133594"/>
      <w:bookmarkStart w:id="770" w:name="_Toc279134183"/>
      <w:bookmarkStart w:id="771" w:name="_Toc279134295"/>
      <w:bookmarkStart w:id="772" w:name="_Toc279134407"/>
      <w:bookmarkStart w:id="773" w:name="_Toc279134520"/>
      <w:bookmarkStart w:id="774" w:name="_Toc279134633"/>
      <w:bookmarkStart w:id="775" w:name="_Toc279134671"/>
      <w:bookmarkStart w:id="776" w:name="_Toc279134784"/>
      <w:bookmarkStart w:id="777" w:name="_Toc279134897"/>
      <w:bookmarkStart w:id="778" w:name="_Toc279135349"/>
      <w:bookmarkStart w:id="779" w:name="_Toc277333916"/>
      <w:bookmarkStart w:id="780" w:name="_Toc301785159"/>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sidRPr="0064617E">
        <w:rPr>
          <w:rFonts w:ascii="Lucida Sans Unicode" w:hAnsi="Lucida Sans Unicode" w:cs="Lucida Sans Unicode"/>
          <w:sz w:val="20"/>
          <w:szCs w:val="20"/>
        </w:rPr>
        <w:t>Forsikring</w:t>
      </w:r>
      <w:bookmarkEnd w:id="779"/>
      <w:bookmarkEnd w:id="780"/>
      <w:r w:rsidRPr="0064617E">
        <w:rPr>
          <w:rFonts w:ascii="Lucida Sans Unicode" w:hAnsi="Lucida Sans Unicode" w:cs="Lucida Sans Unicode"/>
          <w:sz w:val="20"/>
          <w:szCs w:val="20"/>
        </w:rPr>
        <w:t xml:space="preserve"> </w:t>
      </w:r>
    </w:p>
    <w:p w14:paraId="7865BE1E" w14:textId="7777777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Staten er selvassurandør for egen risiko. Særskilt forsikring til dekning av denne skal derfor ikke tegnes for Oppdragsgivers regning, med mindre spesielle forhold er til stede og det er fastsatt i de spesielle kontraktsvilkår.</w:t>
      </w:r>
    </w:p>
    <w:p w14:paraId="723B731D" w14:textId="7777777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 xml:space="preserve">Leverandøren er forpliktet til, for egen regning, å tegne og opprettholde forsikringer tilpasset Leverandørs virksomhet og leveransens art frem til rettidig Levering har funnet sted. Leverandøren er forpliktet til blant annet å tegne tilstrekkelig transportforsikring, innbrudds- og montasjeforsikring, produktansvarsforsikring for skade på tredjemanns eiendom og person, og forsikring for dødsrisiko hos egne ansatte.  </w:t>
      </w:r>
    </w:p>
    <w:p w14:paraId="6DBC273A" w14:textId="7777777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Leverandøren skal på Oppdragsgivers anmodning fremlegge dokumentasjon på at forsikringsplikten er oppfylt.</w:t>
      </w:r>
    </w:p>
    <w:p w14:paraId="6639DA79" w14:textId="77777777" w:rsidR="00F80D78" w:rsidRPr="0064617E" w:rsidRDefault="00F80D78" w:rsidP="000E4E74">
      <w:pPr>
        <w:pStyle w:val="Overskrift3"/>
        <w:numPr>
          <w:ilvl w:val="1"/>
          <w:numId w:val="1"/>
        </w:numPr>
        <w:rPr>
          <w:rFonts w:ascii="Lucida Sans Unicode" w:hAnsi="Lucida Sans Unicode" w:cs="Lucida Sans Unicode"/>
          <w:sz w:val="20"/>
          <w:szCs w:val="20"/>
        </w:rPr>
      </w:pPr>
      <w:bookmarkStart w:id="781" w:name="_Toc279069880"/>
      <w:bookmarkStart w:id="782" w:name="_Toc279069956"/>
      <w:bookmarkStart w:id="783" w:name="_Toc279071907"/>
      <w:bookmarkStart w:id="784" w:name="_Toc279072006"/>
      <w:bookmarkStart w:id="785" w:name="_Toc279072105"/>
      <w:bookmarkStart w:id="786" w:name="_Toc279072195"/>
      <w:bookmarkStart w:id="787" w:name="_Toc279073372"/>
      <w:bookmarkStart w:id="788" w:name="_Toc279073804"/>
      <w:bookmarkStart w:id="789" w:name="_Toc279073924"/>
      <w:bookmarkStart w:id="790" w:name="_Toc279074012"/>
      <w:bookmarkStart w:id="791" w:name="_Toc279074437"/>
      <w:bookmarkStart w:id="792" w:name="_Toc279133484"/>
      <w:bookmarkStart w:id="793" w:name="_Toc279133597"/>
      <w:bookmarkStart w:id="794" w:name="_Toc279134186"/>
      <w:bookmarkStart w:id="795" w:name="_Toc279134298"/>
      <w:bookmarkStart w:id="796" w:name="_Toc279134410"/>
      <w:bookmarkStart w:id="797" w:name="_Toc279134523"/>
      <w:bookmarkStart w:id="798" w:name="_Toc279134636"/>
      <w:bookmarkStart w:id="799" w:name="_Toc279134674"/>
      <w:bookmarkStart w:id="800" w:name="_Toc279134787"/>
      <w:bookmarkStart w:id="801" w:name="_Toc279134900"/>
      <w:bookmarkStart w:id="802" w:name="_Toc279135352"/>
      <w:bookmarkStart w:id="803" w:name="_Toc301785160"/>
      <w:bookmarkStart w:id="804" w:name="_Toc277333917"/>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sidRPr="0064617E">
        <w:rPr>
          <w:rFonts w:ascii="Lucida Sans Unicode" w:hAnsi="Lucida Sans Unicode" w:cs="Lucida Sans Unicode"/>
          <w:sz w:val="20"/>
          <w:szCs w:val="20"/>
        </w:rPr>
        <w:t>Skadesløsholdelse</w:t>
      </w:r>
      <w:bookmarkEnd w:id="803"/>
      <w:bookmarkEnd w:id="804"/>
      <w:r w:rsidRPr="0064617E">
        <w:rPr>
          <w:rFonts w:ascii="Lucida Sans Unicode" w:hAnsi="Lucida Sans Unicode" w:cs="Lucida Sans Unicode"/>
          <w:sz w:val="20"/>
          <w:szCs w:val="20"/>
        </w:rPr>
        <w:t xml:space="preserve"> </w:t>
      </w:r>
    </w:p>
    <w:p w14:paraId="547F3E48" w14:textId="77777777" w:rsidR="00F80D78" w:rsidRPr="00D930C2" w:rsidRDefault="00F80D78" w:rsidP="00D930C2">
      <w:pPr>
        <w:rPr>
          <w:rFonts w:ascii="Lucida Sans Unicode" w:hAnsi="Lucida Sans Unicode" w:cs="Lucida Sans Unicode"/>
          <w:sz w:val="20"/>
          <w:szCs w:val="20"/>
        </w:rPr>
      </w:pPr>
      <w:r w:rsidRPr="0064617E">
        <w:rPr>
          <w:rFonts w:ascii="Lucida Sans Unicode" w:hAnsi="Lucida Sans Unicode" w:cs="Lucida Sans Unicode"/>
          <w:bCs w:val="0"/>
          <w:color w:val="000000"/>
          <w:sz w:val="20"/>
          <w:szCs w:val="20"/>
        </w:rPr>
        <w:t>Leverandøren skal holde Oppdragsgiveren skadesløs for et</w:t>
      </w:r>
      <w:r w:rsidRPr="00D930C2">
        <w:rPr>
          <w:rFonts w:ascii="Lucida Sans Unicode" w:hAnsi="Lucida Sans Unicode" w:cs="Lucida Sans Unicode"/>
          <w:sz w:val="20"/>
          <w:szCs w:val="20"/>
        </w:rPr>
        <w:t xml:space="preserve">hvert krav som er knyttet til personskade blant ansatte hos Leverandøren, eller tap av eller skade på eiendom som tilhører Leverandøren, som </w:t>
      </w:r>
      <w:r w:rsidRPr="00D930C2">
        <w:rPr>
          <w:rFonts w:ascii="Lucida Sans Unicode" w:hAnsi="Lucida Sans Unicode" w:cs="Lucida Sans Unicode"/>
          <w:sz w:val="20"/>
          <w:szCs w:val="20"/>
        </w:rPr>
        <w:t xml:space="preserve">er voldt av Leverandøren eller noen han svarer for, under arbeidet med Leveransen.  </w:t>
      </w:r>
    </w:p>
    <w:p w14:paraId="7E361DFD" w14:textId="77777777" w:rsidR="00F80D78" w:rsidRPr="00D930C2" w:rsidRDefault="00F80D78" w:rsidP="00D930C2">
      <w:pPr>
        <w:rPr>
          <w:rFonts w:ascii="Lucida Sans Unicode" w:hAnsi="Lucida Sans Unicode" w:cs="Lucida Sans Unicode"/>
          <w:sz w:val="20"/>
          <w:szCs w:val="20"/>
        </w:rPr>
      </w:pPr>
      <w:r w:rsidRPr="00D930C2">
        <w:rPr>
          <w:rFonts w:ascii="Lucida Sans Unicode" w:hAnsi="Lucida Sans Unicode" w:cs="Lucida Sans Unicode"/>
          <w:sz w:val="20"/>
          <w:szCs w:val="20"/>
        </w:rPr>
        <w:t xml:space="preserve">Leverandøren skal holde Oppdragsgiveren skadesløs for ethvert krav fra tredjemann på grunn av krenkelse av opphavsrett eller annen immaterialrett som følge av Oppdragsgivers bruk av Leveransen. Dette gjelder allikevel ikke dersom Leveransen benyttes på en annen måte enn avtalt i Kontrakten eller at det er gjort endringer i Leveransen av andre enn Leverandøren. </w:t>
      </w:r>
    </w:p>
    <w:p w14:paraId="394EDB6D" w14:textId="77777777" w:rsidR="00F80D78" w:rsidRPr="0064617E" w:rsidRDefault="00F80D78" w:rsidP="00D930C2">
      <w:pPr>
        <w:rPr>
          <w:rFonts w:ascii="Lucida Sans Unicode" w:hAnsi="Lucida Sans Unicode" w:cs="Lucida Sans Unicode"/>
          <w:bCs w:val="0"/>
          <w:color w:val="000000"/>
          <w:sz w:val="20"/>
          <w:szCs w:val="20"/>
        </w:rPr>
      </w:pPr>
      <w:r w:rsidRPr="00D930C2">
        <w:rPr>
          <w:rFonts w:ascii="Lucida Sans Unicode" w:hAnsi="Lucida Sans Unicode" w:cs="Lucida Sans Unicode"/>
          <w:sz w:val="20"/>
          <w:szCs w:val="20"/>
        </w:rPr>
        <w:t>Partene skal gjensidig info</w:t>
      </w:r>
      <w:r w:rsidRPr="0064617E">
        <w:rPr>
          <w:rFonts w:ascii="Lucida Sans Unicode" w:hAnsi="Lucida Sans Unicode" w:cs="Lucida Sans Unicode"/>
          <w:bCs w:val="0"/>
          <w:color w:val="000000"/>
          <w:sz w:val="20"/>
          <w:szCs w:val="20"/>
        </w:rPr>
        <w:t xml:space="preserve">rmere hverandre når krav som vedrører den annen part er fremmet av tredjemann. </w:t>
      </w:r>
    </w:p>
    <w:p w14:paraId="2144AA5C" w14:textId="77777777" w:rsidR="00F80D78" w:rsidRPr="0064617E" w:rsidRDefault="00F80D78" w:rsidP="000E4E74">
      <w:pPr>
        <w:pStyle w:val="Overskrift3"/>
        <w:numPr>
          <w:ilvl w:val="1"/>
          <w:numId w:val="1"/>
        </w:numPr>
        <w:rPr>
          <w:rFonts w:ascii="Lucida Sans Unicode" w:hAnsi="Lucida Sans Unicode" w:cs="Lucida Sans Unicode"/>
          <w:sz w:val="20"/>
          <w:szCs w:val="20"/>
        </w:rPr>
      </w:pPr>
      <w:bookmarkStart w:id="805" w:name="_Toc301785161"/>
      <w:r w:rsidRPr="0064617E">
        <w:rPr>
          <w:rFonts w:ascii="Lucida Sans Unicode" w:hAnsi="Lucida Sans Unicode" w:cs="Lucida Sans Unicode"/>
          <w:sz w:val="20"/>
          <w:szCs w:val="20"/>
        </w:rPr>
        <w:t>Force majeure</w:t>
      </w:r>
      <w:bookmarkEnd w:id="805"/>
    </w:p>
    <w:p w14:paraId="62484304" w14:textId="7777777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Ingen av partene skal holdes ansvarlig for å ha misligholdt en forpliktelse i Kontrakten dersom han kan godtgjøre at disse skyldes en hindring utenfor en parts kontroll, som han ikke med rimelighet kunne ventes å ha tatt i betraktning da Kontrakten ble inngått og som han heller ikke med rimelighet kan unngå eller overvinne følgene av. Blant annet skal følgende omstendigheter betraktes som force majeure: krig, naturkatastrofer, brann, eller andre omstendigheter av lignende karakter.</w:t>
      </w:r>
    </w:p>
    <w:p w14:paraId="093FE81E" w14:textId="7777777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 xml:space="preserve">Beror misligholdet på en tredjeperson som Leverandøren har gitt i oppdrag helt eller delvis å oppfylle Leveransen, er Leverandøren fri for ansvar bare dersom også tredjemann ville vært fritatt etter forrige avsnitt. Det samme gjelder om misligholdet beror på en underleverandør eller på noen annen leverandør i tidligere salgsledd. </w:t>
      </w:r>
    </w:p>
    <w:p w14:paraId="1061A5D0" w14:textId="77777777" w:rsidR="0055309F" w:rsidRPr="002A1AEF" w:rsidRDefault="0055309F" w:rsidP="0055309F">
      <w:pPr>
        <w:rPr>
          <w:rFonts w:ascii="Lucida Sans Unicode" w:hAnsi="Lucida Sans Unicode" w:cs="Lucida Sans Unicode"/>
          <w:sz w:val="20"/>
          <w:szCs w:val="20"/>
        </w:rPr>
      </w:pPr>
      <w:r w:rsidRPr="002A1AEF">
        <w:rPr>
          <w:rFonts w:ascii="Lucida Sans Unicode" w:hAnsi="Lucida Sans Unicode" w:cs="Lucida Sans Unicode"/>
          <w:sz w:val="20"/>
          <w:szCs w:val="20"/>
        </w:rPr>
        <w:t>Dersom leveringen forsinkes av force majeure, skal Leverandøren straks eller så snart han blir klar over at forsinkelse vil inntreffe, gi Oppdragsgiveren</w:t>
      </w:r>
      <w:r>
        <w:rPr>
          <w:rFonts w:ascii="Lucida Sans Unicode" w:hAnsi="Lucida Sans Unicode" w:cs="Lucida Sans Unicode"/>
          <w:sz w:val="20"/>
          <w:szCs w:val="20"/>
        </w:rPr>
        <w:t xml:space="preserve"> skriftlig</w:t>
      </w:r>
      <w:r w:rsidRPr="002A1AEF">
        <w:rPr>
          <w:rFonts w:ascii="Lucida Sans Unicode" w:hAnsi="Lucida Sans Unicode" w:cs="Lucida Sans Unicode"/>
          <w:sz w:val="20"/>
          <w:szCs w:val="20"/>
        </w:rPr>
        <w:t xml:space="preserve"> </w:t>
      </w:r>
      <w:r>
        <w:rPr>
          <w:rFonts w:ascii="Lucida Sans Unicode" w:hAnsi="Lucida Sans Unicode" w:cs="Lucida Sans Unicode"/>
          <w:sz w:val="20"/>
          <w:szCs w:val="20"/>
        </w:rPr>
        <w:lastRenderedPageBreak/>
        <w:t>meddelelse</w:t>
      </w:r>
      <w:r w:rsidRPr="002A1AEF">
        <w:rPr>
          <w:rFonts w:ascii="Lucida Sans Unicode" w:hAnsi="Lucida Sans Unicode" w:cs="Lucida Sans Unicode"/>
          <w:sz w:val="20"/>
          <w:szCs w:val="20"/>
        </w:rPr>
        <w:t xml:space="preserve"> om dette og virkningene</w:t>
      </w:r>
      <w:r>
        <w:rPr>
          <w:rFonts w:ascii="Lucida Sans Unicode" w:hAnsi="Lucida Sans Unicode" w:cs="Lucida Sans Unicode"/>
          <w:sz w:val="20"/>
          <w:szCs w:val="20"/>
        </w:rPr>
        <w:t xml:space="preserve"> av forsinkelsen.</w:t>
      </w:r>
      <w:r w:rsidRPr="002A1AEF">
        <w:rPr>
          <w:rFonts w:ascii="Lucida Sans Unicode" w:hAnsi="Lucida Sans Unicode" w:cs="Lucida Sans Unicode"/>
          <w:sz w:val="20"/>
          <w:szCs w:val="20"/>
        </w:rPr>
        <w:t xml:space="preserve">  </w:t>
      </w:r>
    </w:p>
    <w:p w14:paraId="07B16140" w14:textId="7777777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 xml:space="preserve">Dersom force majeure situasjonen er forventet å vare, eller har vart i mer enn 60 dager, har partene rett til å heve Kontrakten ved å melde dette skriftlig til motparten. </w:t>
      </w:r>
    </w:p>
    <w:p w14:paraId="3AEC77D7" w14:textId="77777777" w:rsidR="00F80D78" w:rsidRPr="0064617E" w:rsidRDefault="00F80D78" w:rsidP="000E4E74">
      <w:pPr>
        <w:pStyle w:val="Overskrift3"/>
        <w:numPr>
          <w:ilvl w:val="1"/>
          <w:numId w:val="1"/>
        </w:numPr>
        <w:rPr>
          <w:rFonts w:ascii="Lucida Sans Unicode" w:hAnsi="Lucida Sans Unicode" w:cs="Lucida Sans Unicode"/>
          <w:sz w:val="20"/>
          <w:szCs w:val="20"/>
        </w:rPr>
      </w:pPr>
      <w:bookmarkStart w:id="806" w:name="_Toc279052134"/>
      <w:bookmarkStart w:id="807" w:name="_Toc279052217"/>
      <w:bookmarkStart w:id="808" w:name="_Toc279069883"/>
      <w:bookmarkStart w:id="809" w:name="_Toc279069959"/>
      <w:bookmarkStart w:id="810" w:name="_Toc279071910"/>
      <w:bookmarkStart w:id="811" w:name="_Toc279072009"/>
      <w:bookmarkStart w:id="812" w:name="_Toc279072108"/>
      <w:bookmarkStart w:id="813" w:name="_Toc279072198"/>
      <w:bookmarkStart w:id="814" w:name="_Toc279073375"/>
      <w:bookmarkStart w:id="815" w:name="_Toc279073807"/>
      <w:bookmarkStart w:id="816" w:name="_Toc279073927"/>
      <w:bookmarkStart w:id="817" w:name="_Toc279074015"/>
      <w:bookmarkStart w:id="818" w:name="_Toc279074440"/>
      <w:bookmarkStart w:id="819" w:name="_Toc279133487"/>
      <w:bookmarkStart w:id="820" w:name="_Toc279133600"/>
      <w:bookmarkStart w:id="821" w:name="_Toc279134189"/>
      <w:bookmarkStart w:id="822" w:name="_Toc279134301"/>
      <w:bookmarkStart w:id="823" w:name="_Toc279134413"/>
      <w:bookmarkStart w:id="824" w:name="_Toc279134526"/>
      <w:bookmarkStart w:id="825" w:name="_Toc279134639"/>
      <w:bookmarkStart w:id="826" w:name="_Toc279134677"/>
      <w:bookmarkStart w:id="827" w:name="_Toc279134790"/>
      <w:bookmarkStart w:id="828" w:name="_Toc279134903"/>
      <w:bookmarkStart w:id="829" w:name="_Toc279135355"/>
      <w:bookmarkStart w:id="830" w:name="_Toc277333921"/>
      <w:bookmarkStart w:id="831" w:name="_Toc301785162"/>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sidRPr="0064617E">
        <w:rPr>
          <w:rFonts w:ascii="Lucida Sans Unicode" w:hAnsi="Lucida Sans Unicode" w:cs="Lucida Sans Unicode"/>
          <w:sz w:val="20"/>
          <w:szCs w:val="20"/>
        </w:rPr>
        <w:t>Forsinket levering</w:t>
      </w:r>
      <w:bookmarkEnd w:id="830"/>
      <w:bookmarkEnd w:id="831"/>
      <w:r w:rsidRPr="0064617E">
        <w:rPr>
          <w:rFonts w:ascii="Lucida Sans Unicode" w:hAnsi="Lucida Sans Unicode" w:cs="Lucida Sans Unicode"/>
          <w:sz w:val="20"/>
          <w:szCs w:val="20"/>
        </w:rPr>
        <w:t xml:space="preserve"> (dagbot)</w:t>
      </w:r>
    </w:p>
    <w:p w14:paraId="1CBE57A9" w14:textId="7777777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Dersom Leverandøren forstår eller har grunn til å anta at Leveringen vil bli forsinket, skal det omgående gis Skriftlig meddelelse til Oppdragsgiver om antatt varighet og med begrunnelse for forsinkelsen. Unnlater Leverandøren å gi slikt varsel, skal han erstatte Oppdragsgiveren de merutgifter denne påføres og som han ville ha unngått dersom han hadde fått varsel i tide.</w:t>
      </w:r>
    </w:p>
    <w:p w14:paraId="4D35BF18" w14:textId="2DCF0599"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Dersom Levering blir forsinket som følge av omsten</w:t>
      </w:r>
      <w:r w:rsidR="0055309F">
        <w:rPr>
          <w:rFonts w:ascii="Lucida Sans Unicode" w:hAnsi="Lucida Sans Unicode" w:cs="Lucida Sans Unicode"/>
          <w:sz w:val="20"/>
          <w:szCs w:val="20"/>
        </w:rPr>
        <w:t xml:space="preserve">dighet som i henhold til punkt </w:t>
      </w:r>
      <w:r w:rsidRPr="0064617E">
        <w:rPr>
          <w:rFonts w:ascii="Lucida Sans Unicode" w:hAnsi="Lucida Sans Unicode" w:cs="Lucida Sans Unicode"/>
          <w:sz w:val="20"/>
          <w:szCs w:val="20"/>
        </w:rPr>
        <w:t>3.18 “Force majeure” utgjør en fritakelsesgrunn, eller på grunn av handling eller unnlatelse fra Oppdragsgivers eller hans øvrige leverandørers side, skal tiden for Levering forlenges med en periode som etter sakens omstendigheter er rimelig.</w:t>
      </w:r>
    </w:p>
    <w:p w14:paraId="21F0C740" w14:textId="7777777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 xml:space="preserve">Dersom Levering blir forsinket som følge av handling eller unnlatelse fra Leverandørens eller hans øvrige leverandørers side, skal betalingsfristen forlenges med en periode som etter sakens omstendighet er rimelig. </w:t>
      </w:r>
    </w:p>
    <w:p w14:paraId="2D189953" w14:textId="7777777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 xml:space="preserve">Dersom Leveransen ikke er levert i rett tid i henhold til Spesielle kontraktsbestemmelser, er Oppdragsgiveren berettiget til dagbot fra den dag Levering skulle ha skjedd. </w:t>
      </w:r>
    </w:p>
    <w:p w14:paraId="23BECC09" w14:textId="353895A0" w:rsidR="00F80D78" w:rsidRPr="0064617E" w:rsidRDefault="00F80D78" w:rsidP="00F80D78">
      <w:pPr>
        <w:rPr>
          <w:rFonts w:ascii="Lucida Sans Unicode" w:hAnsi="Lucida Sans Unicode" w:cs="Lucida Sans Unicode"/>
          <w:bCs w:val="0"/>
          <w:color w:val="000000"/>
          <w:sz w:val="20"/>
          <w:szCs w:val="20"/>
        </w:rPr>
      </w:pPr>
      <w:r w:rsidRPr="0064617E">
        <w:rPr>
          <w:rFonts w:ascii="Lucida Sans Unicode" w:hAnsi="Lucida Sans Unicode" w:cs="Lucida Sans Unicode"/>
          <w:bCs w:val="0"/>
          <w:color w:val="000000"/>
          <w:sz w:val="20"/>
          <w:szCs w:val="20"/>
        </w:rPr>
        <w:t>Med mindre annet er avtalt, skal dagboten utgjøre 0,2% av kontraktsummen for hver kalenderdags f</w:t>
      </w:r>
      <w:r w:rsidR="000E4E74">
        <w:rPr>
          <w:rFonts w:ascii="Lucida Sans Unicode" w:hAnsi="Lucida Sans Unicode" w:cs="Lucida Sans Unicode"/>
          <w:bCs w:val="0"/>
          <w:color w:val="000000"/>
          <w:sz w:val="20"/>
          <w:szCs w:val="20"/>
        </w:rPr>
        <w:t xml:space="preserve">orsinkelse, men ikke mindre enn </w:t>
      </w:r>
      <w:r w:rsidRPr="0064617E">
        <w:rPr>
          <w:rFonts w:ascii="Lucida Sans Unicode" w:hAnsi="Lucida Sans Unicode" w:cs="Lucida Sans Unicode"/>
          <w:bCs w:val="0"/>
          <w:color w:val="000000"/>
          <w:sz w:val="20"/>
          <w:szCs w:val="20"/>
        </w:rPr>
        <w:t>1500</w:t>
      </w:r>
      <w:r w:rsidR="000E4E74">
        <w:rPr>
          <w:rFonts w:ascii="Lucida Sans Unicode" w:hAnsi="Lucida Sans Unicode" w:cs="Lucida Sans Unicode"/>
          <w:bCs w:val="0"/>
          <w:color w:val="000000"/>
          <w:sz w:val="20"/>
          <w:szCs w:val="20"/>
        </w:rPr>
        <w:t xml:space="preserve"> kroner </w:t>
      </w:r>
      <w:r w:rsidRPr="0064617E">
        <w:rPr>
          <w:rFonts w:ascii="Lucida Sans Unicode" w:hAnsi="Lucida Sans Unicode" w:cs="Lucida Sans Unicode"/>
          <w:bCs w:val="0"/>
          <w:color w:val="000000"/>
          <w:sz w:val="20"/>
          <w:szCs w:val="20"/>
        </w:rPr>
        <w:t xml:space="preserve">for hver kalenderdag. Leverandørens samlede </w:t>
      </w:r>
      <w:r w:rsidRPr="0064617E">
        <w:rPr>
          <w:rFonts w:ascii="Lucida Sans Unicode" w:hAnsi="Lucida Sans Unicode" w:cs="Lucida Sans Unicode"/>
          <w:bCs w:val="0"/>
          <w:color w:val="000000"/>
          <w:sz w:val="20"/>
          <w:szCs w:val="20"/>
        </w:rPr>
        <w:t xml:space="preserve">ansvar for dagbøter etter Kontrakten er begrenset til 15% av kontraktsummen. </w:t>
      </w:r>
    </w:p>
    <w:p w14:paraId="69A648AA" w14:textId="02D7EC33" w:rsidR="00F80D78" w:rsidRPr="0064617E" w:rsidRDefault="00F80D78" w:rsidP="00F80D78">
      <w:pPr>
        <w:rPr>
          <w:rFonts w:ascii="Lucida Sans Unicode" w:hAnsi="Lucida Sans Unicode" w:cs="Lucida Sans Unicode"/>
          <w:bCs w:val="0"/>
          <w:color w:val="000000"/>
          <w:sz w:val="20"/>
          <w:szCs w:val="20"/>
        </w:rPr>
      </w:pPr>
      <w:r w:rsidRPr="0064617E">
        <w:rPr>
          <w:rFonts w:ascii="Lucida Sans Unicode" w:hAnsi="Lucida Sans Unicode" w:cs="Lucida Sans Unicode"/>
          <w:bCs w:val="0"/>
          <w:color w:val="000000"/>
          <w:sz w:val="20"/>
          <w:szCs w:val="20"/>
        </w:rPr>
        <w:t xml:space="preserve">Dersom Oppdragsgiveren har vært berettiget til maksimal dagbot etter punkt 3.19, 5.avsnitt “Forsinket levering” og Leveransen fremdeles ikke er overtatt, kan Oppdragsgiveren ved skriftlig meddelelse til Leverandøren kreve klargjørelse for Levering innen en siste rimelig frist, som ikke skal være kortere enn 1 uke. </w:t>
      </w:r>
    </w:p>
    <w:p w14:paraId="2B3E81F8" w14:textId="7777777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bCs w:val="0"/>
          <w:color w:val="000000"/>
          <w:sz w:val="20"/>
          <w:szCs w:val="20"/>
        </w:rPr>
        <w:t xml:space="preserve">Dersom Leverandøren heller ikke har Levert innen denne fristen, kan Oppdragsgiveren ved skriftlig meddelelse til Leverandøren heve Kontrakten og i tillegg til dagbot kreve erstatning for det direkte tap han har lidt. </w:t>
      </w:r>
    </w:p>
    <w:p w14:paraId="180CC344" w14:textId="77777777" w:rsidR="00F80D78" w:rsidRPr="0064617E" w:rsidRDefault="00F80D78" w:rsidP="000E4E74">
      <w:pPr>
        <w:pStyle w:val="Overskrift3"/>
        <w:numPr>
          <w:ilvl w:val="1"/>
          <w:numId w:val="1"/>
        </w:numPr>
        <w:rPr>
          <w:rFonts w:ascii="Lucida Sans Unicode" w:hAnsi="Lucida Sans Unicode" w:cs="Lucida Sans Unicode"/>
          <w:sz w:val="20"/>
          <w:szCs w:val="20"/>
        </w:rPr>
      </w:pPr>
      <w:bookmarkStart w:id="832" w:name="_Toc278464265"/>
      <w:bookmarkStart w:id="833" w:name="_Toc278464370"/>
      <w:bookmarkStart w:id="834" w:name="_Toc279052136"/>
      <w:bookmarkStart w:id="835" w:name="_Toc279052219"/>
      <w:bookmarkStart w:id="836" w:name="_Toc279069885"/>
      <w:bookmarkStart w:id="837" w:name="_Toc279069961"/>
      <w:bookmarkStart w:id="838" w:name="_Toc279071912"/>
      <w:bookmarkStart w:id="839" w:name="_Toc279072011"/>
      <w:bookmarkStart w:id="840" w:name="_Toc279072110"/>
      <w:bookmarkStart w:id="841" w:name="_Toc279072200"/>
      <w:bookmarkStart w:id="842" w:name="_Toc279073377"/>
      <w:bookmarkStart w:id="843" w:name="_Toc279073809"/>
      <w:bookmarkStart w:id="844" w:name="_Toc279073929"/>
      <w:bookmarkStart w:id="845" w:name="_Toc279074017"/>
      <w:bookmarkStart w:id="846" w:name="_Toc279074442"/>
      <w:bookmarkStart w:id="847" w:name="_Toc279133489"/>
      <w:bookmarkStart w:id="848" w:name="_Toc279133602"/>
      <w:bookmarkStart w:id="849" w:name="_Toc279134191"/>
      <w:bookmarkStart w:id="850" w:name="_Toc279134303"/>
      <w:bookmarkStart w:id="851" w:name="_Toc279134415"/>
      <w:bookmarkStart w:id="852" w:name="_Toc279134528"/>
      <w:bookmarkStart w:id="853" w:name="_Toc279134641"/>
      <w:bookmarkStart w:id="854" w:name="_Toc279134679"/>
      <w:bookmarkStart w:id="855" w:name="_Toc279134792"/>
      <w:bookmarkStart w:id="856" w:name="_Toc279134905"/>
      <w:bookmarkStart w:id="857" w:name="_Toc279135357"/>
      <w:bookmarkStart w:id="858" w:name="_Toc277333922"/>
      <w:bookmarkStart w:id="859" w:name="_Toc301785163"/>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rsidRPr="0064617E">
        <w:rPr>
          <w:rFonts w:ascii="Lucida Sans Unicode" w:hAnsi="Lucida Sans Unicode" w:cs="Lucida Sans Unicode"/>
          <w:sz w:val="20"/>
          <w:szCs w:val="20"/>
        </w:rPr>
        <w:t>Mangler</w:t>
      </w:r>
      <w:bookmarkEnd w:id="858"/>
      <w:bookmarkEnd w:id="859"/>
      <w:r w:rsidRPr="0064617E">
        <w:rPr>
          <w:rFonts w:ascii="Lucida Sans Unicode" w:hAnsi="Lucida Sans Unicode" w:cs="Lucida Sans Unicode"/>
          <w:sz w:val="20"/>
          <w:szCs w:val="20"/>
        </w:rPr>
        <w:t xml:space="preserve"> </w:t>
      </w:r>
    </w:p>
    <w:p w14:paraId="3CABB5B6" w14:textId="7777777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Leverandøren er ansvarlig for enhver mangel ved Leveransen og gjennomføringen av denne.</w:t>
      </w:r>
    </w:p>
    <w:p w14:paraId="2266CED3" w14:textId="7777777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 xml:space="preserve">Med mindre annet er avtalt, omfatter Leverandørens ansvar mangler som viser seg i løpet av 24 måneder fra dato for Levering. </w:t>
      </w:r>
    </w:p>
    <w:p w14:paraId="5D1947F9" w14:textId="303A7AA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For de deler av Leveransen som er reparert eller</w:t>
      </w:r>
      <w:r w:rsidR="00AA3031">
        <w:rPr>
          <w:rFonts w:ascii="Lucida Sans Unicode" w:hAnsi="Lucida Sans Unicode" w:cs="Lucida Sans Unicode"/>
          <w:sz w:val="20"/>
          <w:szCs w:val="20"/>
        </w:rPr>
        <w:t xml:space="preserve"> byttet ut i samsvar med punkt </w:t>
      </w:r>
      <w:r w:rsidRPr="0064617E">
        <w:rPr>
          <w:rFonts w:ascii="Lucida Sans Unicode" w:hAnsi="Lucida Sans Unicode" w:cs="Lucida Sans Unicode"/>
          <w:sz w:val="20"/>
          <w:szCs w:val="20"/>
        </w:rPr>
        <w:t xml:space="preserve">3.20 “Mangler” påtar Leverandøren seg de samme forpliktelser som for den opprinnelige Leveransen i en tid av 12 måneder. Reklamasjonsfristene løper ikke så lenge det foretas utbedringer eller annen aktivitet, som er nødvendig for korrekt oppfyllelse av Kontrakten. Leverandørens ansvar etter punkt </w:t>
      </w:r>
      <w:r w:rsidR="00AA3031">
        <w:rPr>
          <w:rFonts w:ascii="Lucida Sans Unicode" w:hAnsi="Lucida Sans Unicode" w:cs="Lucida Sans Unicode"/>
          <w:sz w:val="20"/>
          <w:szCs w:val="20"/>
        </w:rPr>
        <w:t>3.2</w:t>
      </w:r>
      <w:r w:rsidRPr="0064617E">
        <w:rPr>
          <w:rFonts w:ascii="Lucida Sans Unicode" w:hAnsi="Lucida Sans Unicode" w:cs="Lucida Sans Unicode"/>
          <w:sz w:val="20"/>
          <w:szCs w:val="20"/>
        </w:rPr>
        <w:t xml:space="preserve">0 “Mangler” skal allikevel ikke vare utover 36 måneder fra Levering. </w:t>
      </w:r>
    </w:p>
    <w:p w14:paraId="2DEAF4B3" w14:textId="7777777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Oppdragsgiveren skal gi Leverandøren melding om mangelen uten ugrunnet opphold etter at han oppdaget eller burde ha oppdaget mangelen og slik melding kan ikke gis seinere enn innen utløpet av reklamasjonsperioden.</w:t>
      </w:r>
    </w:p>
    <w:p w14:paraId="29BA3751" w14:textId="7777777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lastRenderedPageBreak/>
        <w:t xml:space="preserve">Dersom Oppdragsgiver reklamerer, skal Leverandøren utbedre mangelen innen rimelig tid. Utbedring kan utsettes dersom Oppdragsgiver har saklig grunn for å kreve det. Utbedring skal gjennomføres uten kostnader for Oppdragsgiver. Dersom utbedring ikke lar seg gjennomføre uten vesentlig ulempe for Oppdragsgiver skal Leverandøren omlevere. </w:t>
      </w:r>
    </w:p>
    <w:p w14:paraId="67E8F26B" w14:textId="25CB4629"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 xml:space="preserve">Dersom Leverandør ikke innen rimelig tid har utbedret mangelen, kan Oppdragsgiveren ved skriftlig meddelelse gi Leverandøren en siste rimelig frist for oppfyllelse. Er ikke forpliktelsene oppfylt innen denne satte fristen, kan Oppdragsgiver etter eget valg: a) selv, eller ved andre, foreta utbedring, </w:t>
      </w:r>
      <w:r w:rsidR="00AA3031">
        <w:rPr>
          <w:rFonts w:ascii="Lucida Sans Unicode" w:hAnsi="Lucida Sans Unicode" w:cs="Lucida Sans Unicode"/>
          <w:sz w:val="20"/>
          <w:szCs w:val="20"/>
        </w:rPr>
        <w:t xml:space="preserve">eller </w:t>
      </w:r>
      <w:r w:rsidRPr="0064617E">
        <w:rPr>
          <w:rFonts w:ascii="Lucida Sans Unicode" w:hAnsi="Lucida Sans Unicode" w:cs="Lucida Sans Unicode"/>
          <w:sz w:val="20"/>
          <w:szCs w:val="20"/>
        </w:rPr>
        <w:t xml:space="preserve">b) foreta erstatningskjøp for Leverandørs regning og risiko, eller c) kreve prisavslag. Det samme gjelder dersom det vil medføre vesentlig ulempe for Oppdragsgiveren å avvente Leverandørs utbedring. I slike tilfeller skal Leverandør underrettes skriftlig før utbedring iverksettes. </w:t>
      </w:r>
    </w:p>
    <w:p w14:paraId="6EA8E476" w14:textId="19F5AF1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 xml:space="preserve">Dersom mangelen er vesentlig, kan Oppdragsgiveren i stedet heve hele eller deler av Kontrakten. Før heving skjer, skal det ved skriftlig varsel gis en rimelig frist, som ikke skal være kortere enn </w:t>
      </w:r>
      <w:r w:rsidR="00FF7504">
        <w:rPr>
          <w:rFonts w:ascii="Lucida Sans Unicode" w:hAnsi="Lucida Sans Unicode" w:cs="Lucida Sans Unicode"/>
          <w:sz w:val="20"/>
          <w:szCs w:val="20"/>
        </w:rPr>
        <w:t>1</w:t>
      </w:r>
      <w:r w:rsidRPr="0064617E">
        <w:rPr>
          <w:rFonts w:ascii="Lucida Sans Unicode" w:hAnsi="Lucida Sans Unicode" w:cs="Lucida Sans Unicode"/>
          <w:sz w:val="20"/>
          <w:szCs w:val="20"/>
        </w:rPr>
        <w:t xml:space="preserve"> uke, til å rette på forholdet. Oppdragsgiveren kan ved heving kreve erstatning for det direkte tap han har lidt.</w:t>
      </w:r>
      <w:r w:rsidRPr="0064617E">
        <w:rPr>
          <w:rFonts w:ascii="Lucida Sans Unicode" w:hAnsi="Lucida Sans Unicode" w:cs="Lucida Sans Unicode"/>
          <w:b/>
          <w:sz w:val="20"/>
          <w:szCs w:val="20"/>
        </w:rPr>
        <w:t xml:space="preserve"> </w:t>
      </w:r>
    </w:p>
    <w:p w14:paraId="60516ACB" w14:textId="77777777" w:rsidR="00F80D78" w:rsidRPr="0064617E" w:rsidRDefault="00F80D78" w:rsidP="000E4E74">
      <w:pPr>
        <w:pStyle w:val="Overskrift3"/>
        <w:numPr>
          <w:ilvl w:val="1"/>
          <w:numId w:val="1"/>
        </w:numPr>
        <w:rPr>
          <w:rFonts w:ascii="Lucida Sans Unicode" w:hAnsi="Lucida Sans Unicode" w:cs="Lucida Sans Unicode"/>
          <w:sz w:val="20"/>
          <w:szCs w:val="20"/>
        </w:rPr>
      </w:pPr>
      <w:bookmarkStart w:id="860" w:name="_Toc278464274"/>
      <w:bookmarkStart w:id="861" w:name="_Toc278464372"/>
      <w:bookmarkStart w:id="862" w:name="_Toc279052138"/>
      <w:bookmarkStart w:id="863" w:name="_Toc279052221"/>
      <w:bookmarkStart w:id="864" w:name="_Toc279069887"/>
      <w:bookmarkStart w:id="865" w:name="_Toc279069963"/>
      <w:bookmarkStart w:id="866" w:name="_Toc279071914"/>
      <w:bookmarkStart w:id="867" w:name="_Toc279072013"/>
      <w:bookmarkStart w:id="868" w:name="_Toc279072112"/>
      <w:bookmarkStart w:id="869" w:name="_Toc279072202"/>
      <w:bookmarkStart w:id="870" w:name="_Toc279073379"/>
      <w:bookmarkStart w:id="871" w:name="_Toc279073811"/>
      <w:bookmarkStart w:id="872" w:name="_Toc279073931"/>
      <w:bookmarkStart w:id="873" w:name="_Toc279074019"/>
      <w:bookmarkStart w:id="874" w:name="_Toc279074444"/>
      <w:bookmarkStart w:id="875" w:name="_Toc279133491"/>
      <w:bookmarkStart w:id="876" w:name="_Toc279133604"/>
      <w:bookmarkStart w:id="877" w:name="_Toc279134193"/>
      <w:bookmarkStart w:id="878" w:name="_Toc279134305"/>
      <w:bookmarkStart w:id="879" w:name="_Toc279134417"/>
      <w:bookmarkStart w:id="880" w:name="_Toc279134530"/>
      <w:bookmarkStart w:id="881" w:name="_Toc279134643"/>
      <w:bookmarkStart w:id="882" w:name="_Toc279134681"/>
      <w:bookmarkStart w:id="883" w:name="_Toc279134794"/>
      <w:bookmarkStart w:id="884" w:name="_Toc279134907"/>
      <w:bookmarkStart w:id="885" w:name="_Toc279135359"/>
      <w:bookmarkStart w:id="886" w:name="_Toc278464275"/>
      <w:bookmarkStart w:id="887" w:name="_Toc278464373"/>
      <w:bookmarkStart w:id="888" w:name="_Toc279052139"/>
      <w:bookmarkStart w:id="889" w:name="_Toc279052222"/>
      <w:bookmarkStart w:id="890" w:name="_Toc279069888"/>
      <w:bookmarkStart w:id="891" w:name="_Toc279069964"/>
      <w:bookmarkStart w:id="892" w:name="_Toc279071915"/>
      <w:bookmarkStart w:id="893" w:name="_Toc279072014"/>
      <w:bookmarkStart w:id="894" w:name="_Toc279072113"/>
      <w:bookmarkStart w:id="895" w:name="_Toc279072203"/>
      <w:bookmarkStart w:id="896" w:name="_Toc279073380"/>
      <w:bookmarkStart w:id="897" w:name="_Toc279073812"/>
      <w:bookmarkStart w:id="898" w:name="_Toc279073932"/>
      <w:bookmarkStart w:id="899" w:name="_Toc279074020"/>
      <w:bookmarkStart w:id="900" w:name="_Toc279074445"/>
      <w:bookmarkStart w:id="901" w:name="_Toc279133492"/>
      <w:bookmarkStart w:id="902" w:name="_Toc279133605"/>
      <w:bookmarkStart w:id="903" w:name="_Toc279134194"/>
      <w:bookmarkStart w:id="904" w:name="_Toc279134306"/>
      <w:bookmarkStart w:id="905" w:name="_Toc279134418"/>
      <w:bookmarkStart w:id="906" w:name="_Toc279134531"/>
      <w:bookmarkStart w:id="907" w:name="_Toc279134644"/>
      <w:bookmarkStart w:id="908" w:name="_Toc279134682"/>
      <w:bookmarkStart w:id="909" w:name="_Toc279134795"/>
      <w:bookmarkStart w:id="910" w:name="_Toc279134908"/>
      <w:bookmarkStart w:id="911" w:name="_Toc279135360"/>
      <w:bookmarkStart w:id="912" w:name="_Toc278464276"/>
      <w:bookmarkStart w:id="913" w:name="_Toc278464374"/>
      <w:bookmarkStart w:id="914" w:name="_Toc279052140"/>
      <w:bookmarkStart w:id="915" w:name="_Toc279052223"/>
      <w:bookmarkStart w:id="916" w:name="_Toc279069889"/>
      <w:bookmarkStart w:id="917" w:name="_Toc279069965"/>
      <w:bookmarkStart w:id="918" w:name="_Toc279071916"/>
      <w:bookmarkStart w:id="919" w:name="_Toc279072015"/>
      <w:bookmarkStart w:id="920" w:name="_Toc279072114"/>
      <w:bookmarkStart w:id="921" w:name="_Toc279072204"/>
      <w:bookmarkStart w:id="922" w:name="_Toc279073381"/>
      <w:bookmarkStart w:id="923" w:name="_Toc279073813"/>
      <w:bookmarkStart w:id="924" w:name="_Toc279073933"/>
      <w:bookmarkStart w:id="925" w:name="_Toc279074021"/>
      <w:bookmarkStart w:id="926" w:name="_Toc279074446"/>
      <w:bookmarkStart w:id="927" w:name="_Toc279133493"/>
      <w:bookmarkStart w:id="928" w:name="_Toc279133606"/>
      <w:bookmarkStart w:id="929" w:name="_Toc279134195"/>
      <w:bookmarkStart w:id="930" w:name="_Toc279134307"/>
      <w:bookmarkStart w:id="931" w:name="_Toc279134419"/>
      <w:bookmarkStart w:id="932" w:name="_Toc279134532"/>
      <w:bookmarkStart w:id="933" w:name="_Toc279134683"/>
      <w:bookmarkStart w:id="934" w:name="_Toc279134796"/>
      <w:bookmarkStart w:id="935" w:name="_Toc279134909"/>
      <w:bookmarkStart w:id="936" w:name="_Toc279135361"/>
      <w:bookmarkStart w:id="937" w:name="_Toc278464278"/>
      <w:bookmarkStart w:id="938" w:name="_Toc278464376"/>
      <w:bookmarkStart w:id="939" w:name="_Toc279052142"/>
      <w:bookmarkStart w:id="940" w:name="_Toc279052225"/>
      <w:bookmarkStart w:id="941" w:name="_Toc279069891"/>
      <w:bookmarkStart w:id="942" w:name="_Toc279069967"/>
      <w:bookmarkStart w:id="943" w:name="_Toc279071918"/>
      <w:bookmarkStart w:id="944" w:name="_Toc279072017"/>
      <w:bookmarkStart w:id="945" w:name="_Toc279072116"/>
      <w:bookmarkStart w:id="946" w:name="_Toc279072206"/>
      <w:bookmarkStart w:id="947" w:name="_Toc279073383"/>
      <w:bookmarkStart w:id="948" w:name="_Toc279073815"/>
      <w:bookmarkStart w:id="949" w:name="_Toc279073935"/>
      <w:bookmarkStart w:id="950" w:name="_Toc279074023"/>
      <w:bookmarkStart w:id="951" w:name="_Toc279074448"/>
      <w:bookmarkStart w:id="952" w:name="_Toc279133495"/>
      <w:bookmarkStart w:id="953" w:name="_Toc279133608"/>
      <w:bookmarkStart w:id="954" w:name="_Toc279134197"/>
      <w:bookmarkStart w:id="955" w:name="_Toc279134309"/>
      <w:bookmarkStart w:id="956" w:name="_Toc279134421"/>
      <w:bookmarkStart w:id="957" w:name="_Toc279134534"/>
      <w:bookmarkStart w:id="958" w:name="_Toc279134685"/>
      <w:bookmarkStart w:id="959" w:name="_Toc279134798"/>
      <w:bookmarkStart w:id="960" w:name="_Toc279134911"/>
      <w:bookmarkStart w:id="961" w:name="_Toc279135363"/>
      <w:bookmarkStart w:id="962" w:name="_Toc278464279"/>
      <w:bookmarkStart w:id="963" w:name="_Toc278464377"/>
      <w:bookmarkStart w:id="964" w:name="_Toc279052143"/>
      <w:bookmarkStart w:id="965" w:name="_Toc279052226"/>
      <w:bookmarkStart w:id="966" w:name="_Toc279069892"/>
      <w:bookmarkStart w:id="967" w:name="_Toc279069968"/>
      <w:bookmarkStart w:id="968" w:name="_Toc279071919"/>
      <w:bookmarkStart w:id="969" w:name="_Toc279072018"/>
      <w:bookmarkStart w:id="970" w:name="_Toc279072117"/>
      <w:bookmarkStart w:id="971" w:name="_Toc279072207"/>
      <w:bookmarkStart w:id="972" w:name="_Toc279073384"/>
      <w:bookmarkStart w:id="973" w:name="_Toc279073816"/>
      <w:bookmarkStart w:id="974" w:name="_Toc279073936"/>
      <w:bookmarkStart w:id="975" w:name="_Toc279074024"/>
      <w:bookmarkStart w:id="976" w:name="_Toc279074449"/>
      <w:bookmarkStart w:id="977" w:name="_Toc279133496"/>
      <w:bookmarkStart w:id="978" w:name="_Toc279133609"/>
      <w:bookmarkStart w:id="979" w:name="_Toc279134198"/>
      <w:bookmarkStart w:id="980" w:name="_Toc279134310"/>
      <w:bookmarkStart w:id="981" w:name="_Toc279134422"/>
      <w:bookmarkStart w:id="982" w:name="_Toc279134535"/>
      <w:bookmarkStart w:id="983" w:name="_Toc279134686"/>
      <w:bookmarkStart w:id="984" w:name="_Toc279134799"/>
      <w:bookmarkStart w:id="985" w:name="_Toc279134912"/>
      <w:bookmarkStart w:id="986" w:name="_Toc279135364"/>
      <w:bookmarkStart w:id="987" w:name="_Toc278464280"/>
      <w:bookmarkStart w:id="988" w:name="_Toc278464378"/>
      <w:bookmarkStart w:id="989" w:name="_Toc279052144"/>
      <w:bookmarkStart w:id="990" w:name="_Toc279052227"/>
      <w:bookmarkStart w:id="991" w:name="_Toc279069893"/>
      <w:bookmarkStart w:id="992" w:name="_Toc279069969"/>
      <w:bookmarkStart w:id="993" w:name="_Toc279071920"/>
      <w:bookmarkStart w:id="994" w:name="_Toc279072019"/>
      <w:bookmarkStart w:id="995" w:name="_Toc279072118"/>
      <w:bookmarkStart w:id="996" w:name="_Toc279072208"/>
      <w:bookmarkStart w:id="997" w:name="_Toc279073385"/>
      <w:bookmarkStart w:id="998" w:name="_Toc279073817"/>
      <w:bookmarkStart w:id="999" w:name="_Toc279073937"/>
      <w:bookmarkStart w:id="1000" w:name="_Toc279074025"/>
      <w:bookmarkStart w:id="1001" w:name="_Toc279074450"/>
      <w:bookmarkStart w:id="1002" w:name="_Toc279133497"/>
      <w:bookmarkStart w:id="1003" w:name="_Toc279133610"/>
      <w:bookmarkStart w:id="1004" w:name="_Toc279134199"/>
      <w:bookmarkStart w:id="1005" w:name="_Toc279134311"/>
      <w:bookmarkStart w:id="1006" w:name="_Toc279134423"/>
      <w:bookmarkStart w:id="1007" w:name="_Toc279134536"/>
      <w:bookmarkStart w:id="1008" w:name="_Toc279134687"/>
      <w:bookmarkStart w:id="1009" w:name="_Toc279134800"/>
      <w:bookmarkStart w:id="1010" w:name="_Toc279134913"/>
      <w:bookmarkStart w:id="1011" w:name="_Toc279135365"/>
      <w:bookmarkStart w:id="1012" w:name="_Toc278464282"/>
      <w:bookmarkStart w:id="1013" w:name="_Toc278464380"/>
      <w:bookmarkStart w:id="1014" w:name="_Toc279052146"/>
      <w:bookmarkStart w:id="1015" w:name="_Toc279052229"/>
      <w:bookmarkStart w:id="1016" w:name="_Toc279069895"/>
      <w:bookmarkStart w:id="1017" w:name="_Toc279069971"/>
      <w:bookmarkStart w:id="1018" w:name="_Toc279071922"/>
      <w:bookmarkStart w:id="1019" w:name="_Toc279072021"/>
      <w:bookmarkStart w:id="1020" w:name="_Toc279072120"/>
      <w:bookmarkStart w:id="1021" w:name="_Toc279072210"/>
      <w:bookmarkStart w:id="1022" w:name="_Toc279073387"/>
      <w:bookmarkStart w:id="1023" w:name="_Toc279073819"/>
      <w:bookmarkStart w:id="1024" w:name="_Toc279073939"/>
      <w:bookmarkStart w:id="1025" w:name="_Toc279074027"/>
      <w:bookmarkStart w:id="1026" w:name="_Toc279074452"/>
      <w:bookmarkStart w:id="1027" w:name="_Toc279133499"/>
      <w:bookmarkStart w:id="1028" w:name="_Toc279133612"/>
      <w:bookmarkStart w:id="1029" w:name="_Toc279134201"/>
      <w:bookmarkStart w:id="1030" w:name="_Toc279134313"/>
      <w:bookmarkStart w:id="1031" w:name="_Toc279134425"/>
      <w:bookmarkStart w:id="1032" w:name="_Toc279134538"/>
      <w:bookmarkStart w:id="1033" w:name="_Toc279134689"/>
      <w:bookmarkStart w:id="1034" w:name="_Toc279134802"/>
      <w:bookmarkStart w:id="1035" w:name="_Toc279134915"/>
      <w:bookmarkStart w:id="1036" w:name="_Toc279135367"/>
      <w:bookmarkStart w:id="1037" w:name="_Toc277333924"/>
      <w:bookmarkStart w:id="1038" w:name="_Toc301785164"/>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rsidRPr="0064617E">
        <w:rPr>
          <w:rFonts w:ascii="Lucida Sans Unicode" w:hAnsi="Lucida Sans Unicode" w:cs="Lucida Sans Unicode"/>
          <w:sz w:val="20"/>
          <w:szCs w:val="20"/>
        </w:rPr>
        <w:t>Vesentlig kontraktsbrudd</w:t>
      </w:r>
      <w:bookmarkEnd w:id="1037"/>
      <w:bookmarkEnd w:id="1038"/>
      <w:r w:rsidRPr="0064617E">
        <w:rPr>
          <w:rFonts w:ascii="Lucida Sans Unicode" w:hAnsi="Lucida Sans Unicode" w:cs="Lucida Sans Unicode"/>
          <w:sz w:val="20"/>
          <w:szCs w:val="20"/>
        </w:rPr>
        <w:t xml:space="preserve"> </w:t>
      </w:r>
    </w:p>
    <w:p w14:paraId="2E7AC530" w14:textId="77777777" w:rsidR="00F80D78" w:rsidRPr="0064617E" w:rsidRDefault="00F80D78" w:rsidP="00F80D78">
      <w:pPr>
        <w:autoSpaceDE w:val="0"/>
        <w:autoSpaceDN w:val="0"/>
        <w:adjustRightInd w:val="0"/>
        <w:spacing w:after="0"/>
        <w:rPr>
          <w:rFonts w:ascii="Lucida Sans Unicode" w:hAnsi="Lucida Sans Unicode" w:cs="Lucida Sans Unicode"/>
          <w:bCs w:val="0"/>
          <w:color w:val="000000"/>
          <w:sz w:val="20"/>
          <w:szCs w:val="20"/>
        </w:rPr>
      </w:pPr>
      <w:r w:rsidRPr="0064617E">
        <w:rPr>
          <w:rFonts w:ascii="Lucida Sans Unicode" w:hAnsi="Lucida Sans Unicode" w:cs="Lucida Sans Unicode"/>
          <w:bCs w:val="0"/>
          <w:color w:val="000000"/>
          <w:sz w:val="20"/>
          <w:szCs w:val="20"/>
        </w:rPr>
        <w:t xml:space="preserve">Følgende forhold utgjør alltid et vesentlig kontraktsbrudd: </w:t>
      </w:r>
    </w:p>
    <w:p w14:paraId="36EB9B4E" w14:textId="12449773" w:rsidR="00F80D78" w:rsidRPr="0064617E" w:rsidRDefault="00AA3031" w:rsidP="00F80D78">
      <w:pPr>
        <w:numPr>
          <w:ilvl w:val="0"/>
          <w:numId w:val="10"/>
        </w:numPr>
        <w:autoSpaceDE w:val="0"/>
        <w:autoSpaceDN w:val="0"/>
        <w:adjustRightInd w:val="0"/>
        <w:spacing w:after="0"/>
        <w:rPr>
          <w:rFonts w:ascii="Lucida Sans Unicode" w:hAnsi="Lucida Sans Unicode" w:cs="Lucida Sans Unicode"/>
          <w:bCs w:val="0"/>
          <w:color w:val="000000"/>
          <w:sz w:val="20"/>
          <w:szCs w:val="20"/>
        </w:rPr>
      </w:pPr>
      <w:r>
        <w:rPr>
          <w:rFonts w:ascii="Lucida Sans Unicode" w:hAnsi="Lucida Sans Unicode" w:cs="Lucida Sans Unicode"/>
          <w:bCs w:val="0"/>
          <w:color w:val="000000"/>
          <w:sz w:val="20"/>
          <w:szCs w:val="20"/>
        </w:rPr>
        <w:t>L</w:t>
      </w:r>
      <w:r w:rsidR="00F80D78" w:rsidRPr="0064617E">
        <w:rPr>
          <w:rFonts w:ascii="Lucida Sans Unicode" w:hAnsi="Lucida Sans Unicode" w:cs="Lucida Sans Unicode"/>
          <w:bCs w:val="0"/>
          <w:color w:val="000000"/>
          <w:sz w:val="20"/>
          <w:szCs w:val="20"/>
        </w:rPr>
        <w:t xml:space="preserve">everandørens konkurs, insolvens, brudd på andre vesentlige økonomiske forutsetninger, </w:t>
      </w:r>
    </w:p>
    <w:p w14:paraId="07B1C326" w14:textId="11D65B11" w:rsidR="00F80D78" w:rsidRPr="0064617E" w:rsidRDefault="0055309F" w:rsidP="00F80D78">
      <w:pPr>
        <w:numPr>
          <w:ilvl w:val="0"/>
          <w:numId w:val="10"/>
        </w:numPr>
        <w:autoSpaceDE w:val="0"/>
        <w:autoSpaceDN w:val="0"/>
        <w:adjustRightInd w:val="0"/>
        <w:spacing w:after="0"/>
        <w:rPr>
          <w:rFonts w:ascii="Lucida Sans Unicode" w:hAnsi="Lucida Sans Unicode" w:cs="Lucida Sans Unicode"/>
          <w:bCs w:val="0"/>
          <w:color w:val="000000"/>
          <w:sz w:val="20"/>
          <w:szCs w:val="20"/>
        </w:rPr>
      </w:pPr>
      <w:r>
        <w:rPr>
          <w:rFonts w:ascii="Lucida Sans Unicode" w:hAnsi="Lucida Sans Unicode" w:cs="Lucida Sans Unicode"/>
          <w:bCs w:val="0"/>
          <w:color w:val="000000"/>
          <w:sz w:val="20"/>
          <w:szCs w:val="20"/>
        </w:rPr>
        <w:t>Gjentatte</w:t>
      </w:r>
      <w:r w:rsidR="00F80D78" w:rsidRPr="0064617E">
        <w:rPr>
          <w:rFonts w:ascii="Lucida Sans Unicode" w:hAnsi="Lucida Sans Unicode" w:cs="Lucida Sans Unicode"/>
          <w:bCs w:val="0"/>
          <w:color w:val="000000"/>
          <w:sz w:val="20"/>
          <w:szCs w:val="20"/>
        </w:rPr>
        <w:t xml:space="preserve"> brudd på instrukser i henhold til Kontrakten, dersom Leverandøren har unnlatt å iverksette nødvendige korrigerende </w:t>
      </w:r>
      <w:r w:rsidR="00F80D78" w:rsidRPr="0064617E">
        <w:rPr>
          <w:rFonts w:ascii="Lucida Sans Unicode" w:hAnsi="Lucida Sans Unicode" w:cs="Lucida Sans Unicode"/>
          <w:bCs w:val="0"/>
          <w:color w:val="000000"/>
          <w:sz w:val="20"/>
          <w:szCs w:val="20"/>
        </w:rPr>
        <w:t xml:space="preserve">tiltak umiddelbart etter å ha mottatt varsel fra Oppdragsgiver, </w:t>
      </w:r>
    </w:p>
    <w:p w14:paraId="49984B0B" w14:textId="58F0E093" w:rsidR="00F80D78" w:rsidRPr="0064617E" w:rsidRDefault="0055309F" w:rsidP="00F80D78">
      <w:pPr>
        <w:numPr>
          <w:ilvl w:val="0"/>
          <w:numId w:val="10"/>
        </w:numPr>
        <w:autoSpaceDE w:val="0"/>
        <w:autoSpaceDN w:val="0"/>
        <w:adjustRightInd w:val="0"/>
        <w:spacing w:after="0"/>
        <w:rPr>
          <w:rFonts w:ascii="Lucida Sans Unicode" w:hAnsi="Lucida Sans Unicode" w:cs="Lucida Sans Unicode"/>
          <w:bCs w:val="0"/>
          <w:color w:val="000000"/>
          <w:sz w:val="20"/>
          <w:szCs w:val="20"/>
        </w:rPr>
      </w:pPr>
      <w:r w:rsidRPr="0064617E">
        <w:rPr>
          <w:rFonts w:ascii="Lucida Sans Unicode" w:hAnsi="Lucida Sans Unicode" w:cs="Lucida Sans Unicode"/>
          <w:bCs w:val="0"/>
          <w:color w:val="000000"/>
          <w:sz w:val="20"/>
          <w:szCs w:val="20"/>
        </w:rPr>
        <w:t>Brudd</w:t>
      </w:r>
      <w:r w:rsidR="00F80D78" w:rsidRPr="0064617E">
        <w:rPr>
          <w:rFonts w:ascii="Lucida Sans Unicode" w:hAnsi="Lucida Sans Unicode" w:cs="Lucida Sans Unicode"/>
          <w:bCs w:val="0"/>
          <w:color w:val="000000"/>
          <w:sz w:val="20"/>
          <w:szCs w:val="20"/>
        </w:rPr>
        <w:t xml:space="preserve"> på offentlige lover og regler, </w:t>
      </w:r>
    </w:p>
    <w:p w14:paraId="7283AE59" w14:textId="6F6E1045" w:rsidR="00F80D78" w:rsidRPr="0064617E" w:rsidRDefault="0055309F" w:rsidP="00F80D78">
      <w:pPr>
        <w:numPr>
          <w:ilvl w:val="0"/>
          <w:numId w:val="10"/>
        </w:numPr>
        <w:autoSpaceDE w:val="0"/>
        <w:autoSpaceDN w:val="0"/>
        <w:adjustRightInd w:val="0"/>
        <w:spacing w:after="0"/>
        <w:rPr>
          <w:rFonts w:ascii="Lucida Sans Unicode" w:hAnsi="Lucida Sans Unicode" w:cs="Lucida Sans Unicode"/>
          <w:bCs w:val="0"/>
          <w:color w:val="000000"/>
          <w:sz w:val="20"/>
          <w:szCs w:val="20"/>
        </w:rPr>
      </w:pPr>
      <w:r w:rsidRPr="0064617E">
        <w:rPr>
          <w:rFonts w:ascii="Lucida Sans Unicode" w:hAnsi="Lucida Sans Unicode" w:cs="Lucida Sans Unicode"/>
          <w:bCs w:val="0"/>
          <w:color w:val="000000"/>
          <w:sz w:val="20"/>
          <w:szCs w:val="20"/>
        </w:rPr>
        <w:t>Svik</w:t>
      </w:r>
      <w:r w:rsidR="00F80D78" w:rsidRPr="0064617E">
        <w:rPr>
          <w:rFonts w:ascii="Lucida Sans Unicode" w:hAnsi="Lucida Sans Unicode" w:cs="Lucida Sans Unicode"/>
          <w:bCs w:val="0"/>
          <w:color w:val="000000"/>
          <w:sz w:val="20"/>
          <w:szCs w:val="20"/>
        </w:rPr>
        <w:t xml:space="preserve">, forsømmelser eller andre forhold som bryter med tillitsforholdet til Oppdragsgiver. </w:t>
      </w:r>
    </w:p>
    <w:p w14:paraId="40C485DE" w14:textId="77777777" w:rsidR="00F80D78" w:rsidRPr="0064617E" w:rsidRDefault="00F80D78" w:rsidP="00F80D78">
      <w:pPr>
        <w:autoSpaceDE w:val="0"/>
        <w:autoSpaceDN w:val="0"/>
        <w:adjustRightInd w:val="0"/>
        <w:spacing w:after="0"/>
        <w:rPr>
          <w:rFonts w:ascii="Lucida Sans Unicode" w:hAnsi="Lucida Sans Unicode" w:cs="Lucida Sans Unicode"/>
          <w:bCs w:val="0"/>
          <w:color w:val="000000"/>
          <w:sz w:val="20"/>
          <w:szCs w:val="20"/>
        </w:rPr>
      </w:pPr>
      <w:r w:rsidRPr="0064617E">
        <w:rPr>
          <w:rFonts w:ascii="Lucida Sans Unicode" w:hAnsi="Lucida Sans Unicode" w:cs="Lucida Sans Unicode"/>
          <w:bCs w:val="0"/>
          <w:color w:val="000000"/>
          <w:sz w:val="20"/>
          <w:szCs w:val="20"/>
        </w:rPr>
        <w:t>Oppdragsgiveren kan også påberope seg andre forhold i vurderingen av hva som er å anse som et vesentlig kontraktsbrudd. Foreligger vesentlig kontraktsbrudd, kan Oppdragsgiver alltid velge å heve Kontrakten og forlange erstatning for det direkte tap han har lidt.</w:t>
      </w:r>
    </w:p>
    <w:p w14:paraId="4E50611A" w14:textId="5F1C0A35" w:rsidR="00F80D78" w:rsidRPr="0064617E" w:rsidRDefault="00871CB3" w:rsidP="000E4E74">
      <w:pPr>
        <w:pStyle w:val="Overskrift3"/>
        <w:numPr>
          <w:ilvl w:val="1"/>
          <w:numId w:val="1"/>
        </w:numPr>
        <w:rPr>
          <w:rFonts w:ascii="Lucida Sans Unicode" w:hAnsi="Lucida Sans Unicode" w:cs="Lucida Sans Unicode"/>
          <w:sz w:val="20"/>
          <w:szCs w:val="20"/>
        </w:rPr>
      </w:pPr>
      <w:bookmarkStart w:id="1039" w:name="_Toc277333926"/>
      <w:bookmarkStart w:id="1040" w:name="_Toc301785165"/>
      <w:r>
        <w:rPr>
          <w:rFonts w:ascii="Lucida Sans Unicode" w:hAnsi="Lucida Sans Unicode" w:cs="Lucida Sans Unicode"/>
          <w:sz w:val="20"/>
          <w:szCs w:val="20"/>
        </w:rPr>
        <w:t>Overdragelse av K</w:t>
      </w:r>
      <w:r w:rsidR="00F80D78" w:rsidRPr="0064617E">
        <w:rPr>
          <w:rFonts w:ascii="Lucida Sans Unicode" w:hAnsi="Lucida Sans Unicode" w:cs="Lucida Sans Unicode"/>
          <w:sz w:val="20"/>
          <w:szCs w:val="20"/>
        </w:rPr>
        <w:t>ontrakten</w:t>
      </w:r>
      <w:bookmarkEnd w:id="1039"/>
      <w:bookmarkEnd w:id="1040"/>
    </w:p>
    <w:p w14:paraId="7CA9F8E9" w14:textId="77777777" w:rsidR="00F80D78" w:rsidRPr="0064617E" w:rsidRDefault="00F80D78" w:rsidP="00F80D78">
      <w:pPr>
        <w:rPr>
          <w:rFonts w:ascii="Lucida Sans Unicode" w:hAnsi="Lucida Sans Unicode" w:cs="Lucida Sans Unicode"/>
          <w:sz w:val="20"/>
          <w:szCs w:val="20"/>
        </w:rPr>
      </w:pPr>
      <w:bookmarkStart w:id="1041" w:name="_Toc301785166"/>
      <w:r w:rsidRPr="0064617E">
        <w:rPr>
          <w:rFonts w:ascii="Lucida Sans Unicode" w:hAnsi="Lucida Sans Unicode" w:cs="Lucida Sans Unicode"/>
          <w:sz w:val="20"/>
          <w:szCs w:val="20"/>
        </w:rPr>
        <w:t>Leverandøren kan ikke overdra Kontrakten i sin helhet eller sine rettigheter og forpliktelser etter Kontrakten til andre, uten skriftlig tillatelse fra Oppdragsgiveren.</w:t>
      </w:r>
    </w:p>
    <w:p w14:paraId="1FBEF403" w14:textId="77777777" w:rsidR="00F80D78" w:rsidRPr="0064617E" w:rsidRDefault="00F80D78" w:rsidP="000E4E74">
      <w:pPr>
        <w:pStyle w:val="Overskrift3"/>
        <w:numPr>
          <w:ilvl w:val="1"/>
          <w:numId w:val="1"/>
        </w:numPr>
        <w:rPr>
          <w:rFonts w:ascii="Lucida Sans Unicode" w:hAnsi="Lucida Sans Unicode" w:cs="Lucida Sans Unicode"/>
          <w:sz w:val="20"/>
          <w:szCs w:val="20"/>
        </w:rPr>
      </w:pPr>
      <w:r w:rsidRPr="0064617E">
        <w:rPr>
          <w:rFonts w:ascii="Lucida Sans Unicode" w:hAnsi="Lucida Sans Unicode" w:cs="Lucida Sans Unicode"/>
          <w:sz w:val="20"/>
          <w:szCs w:val="20"/>
        </w:rPr>
        <w:t>Oppsigelse</w:t>
      </w:r>
      <w:bookmarkEnd w:id="1041"/>
      <w:r w:rsidRPr="0064617E">
        <w:rPr>
          <w:rFonts w:ascii="Lucida Sans Unicode" w:hAnsi="Lucida Sans Unicode" w:cs="Lucida Sans Unicode"/>
          <w:sz w:val="20"/>
          <w:szCs w:val="20"/>
        </w:rPr>
        <w:t xml:space="preserve"> uten kontraktsbrudd</w:t>
      </w:r>
    </w:p>
    <w:p w14:paraId="7BA3EA2F" w14:textId="77777777" w:rsidR="00F80D78" w:rsidRPr="00AA3031" w:rsidRDefault="00F80D78" w:rsidP="00AA3031">
      <w:pPr>
        <w:rPr>
          <w:rFonts w:ascii="Lucida Sans Unicode" w:hAnsi="Lucida Sans Unicode" w:cs="Lucida Sans Unicode"/>
          <w:sz w:val="20"/>
          <w:szCs w:val="20"/>
        </w:rPr>
      </w:pPr>
      <w:r w:rsidRPr="0064617E">
        <w:rPr>
          <w:rFonts w:ascii="Lucida Sans Unicode" w:hAnsi="Lucida Sans Unicode" w:cs="Lucida Sans Unicode"/>
          <w:bCs w:val="0"/>
          <w:color w:val="000000"/>
          <w:sz w:val="20"/>
          <w:szCs w:val="20"/>
        </w:rPr>
        <w:t xml:space="preserve">Frem til faktisk Levering har funnet sted, kan </w:t>
      </w:r>
      <w:r w:rsidRPr="00AA3031">
        <w:rPr>
          <w:rFonts w:ascii="Lucida Sans Unicode" w:hAnsi="Lucida Sans Unicode" w:cs="Lucida Sans Unicode"/>
          <w:sz w:val="20"/>
          <w:szCs w:val="20"/>
        </w:rPr>
        <w:t>Oppdragsgiver med skriftlig varsel til Leverandør si opp Kontrakten helt eller delvis.</w:t>
      </w:r>
    </w:p>
    <w:p w14:paraId="153D3396" w14:textId="77777777" w:rsidR="00F80D78" w:rsidRPr="000E4E74" w:rsidRDefault="00F80D78" w:rsidP="000E4E74">
      <w:pPr>
        <w:rPr>
          <w:rFonts w:ascii="Lucida Sans Unicode" w:hAnsi="Lucida Sans Unicode" w:cs="Lucida Sans Unicode"/>
          <w:sz w:val="20"/>
          <w:szCs w:val="20"/>
        </w:rPr>
      </w:pPr>
      <w:r w:rsidRPr="000E4E74">
        <w:rPr>
          <w:rFonts w:ascii="Lucida Sans Unicode" w:hAnsi="Lucida Sans Unicode" w:cs="Lucida Sans Unicode"/>
          <w:sz w:val="20"/>
          <w:szCs w:val="20"/>
        </w:rPr>
        <w:t xml:space="preserve">Ved oppsigelse skal Oppdragsgiver betale: </w:t>
      </w:r>
    </w:p>
    <w:p w14:paraId="67F0ADFF" w14:textId="16468FF4" w:rsidR="00F80D78" w:rsidRPr="003530A9" w:rsidRDefault="0055309F" w:rsidP="003530A9">
      <w:pPr>
        <w:pStyle w:val="Listeavsnitt"/>
        <w:numPr>
          <w:ilvl w:val="0"/>
          <w:numId w:val="17"/>
        </w:numPr>
        <w:rPr>
          <w:rFonts w:ascii="Lucida Sans Unicode" w:hAnsi="Lucida Sans Unicode" w:cs="Lucida Sans Unicode"/>
          <w:sz w:val="20"/>
          <w:szCs w:val="20"/>
        </w:rPr>
      </w:pPr>
      <w:r w:rsidRPr="003530A9">
        <w:rPr>
          <w:rFonts w:ascii="Lucida Sans Unicode" w:hAnsi="Lucida Sans Unicode" w:cs="Lucida Sans Unicode"/>
          <w:sz w:val="20"/>
          <w:szCs w:val="20"/>
        </w:rPr>
        <w:t>Det</w:t>
      </w:r>
      <w:r w:rsidR="00F80D78" w:rsidRPr="003530A9">
        <w:rPr>
          <w:rFonts w:ascii="Lucida Sans Unicode" w:hAnsi="Lucida Sans Unicode" w:cs="Lucida Sans Unicode"/>
          <w:sz w:val="20"/>
          <w:szCs w:val="20"/>
        </w:rPr>
        <w:t xml:space="preserve"> beløp som Leverandøren har til gode for den del av Leveransen som allerede er gjennomført, og</w:t>
      </w:r>
    </w:p>
    <w:p w14:paraId="10CEDED2" w14:textId="15D99F9A" w:rsidR="000E4E74" w:rsidRPr="003530A9" w:rsidRDefault="0055309F" w:rsidP="003530A9">
      <w:pPr>
        <w:pStyle w:val="Listeavsnitt"/>
        <w:numPr>
          <w:ilvl w:val="0"/>
          <w:numId w:val="17"/>
        </w:numPr>
        <w:rPr>
          <w:rFonts w:ascii="Lucida Sans Unicode" w:hAnsi="Lucida Sans Unicode" w:cs="Lucida Sans Unicode"/>
          <w:sz w:val="20"/>
          <w:szCs w:val="20"/>
        </w:rPr>
      </w:pPr>
      <w:r w:rsidRPr="003530A9">
        <w:rPr>
          <w:rFonts w:ascii="Lucida Sans Unicode" w:hAnsi="Lucida Sans Unicode" w:cs="Lucida Sans Unicode"/>
          <w:sz w:val="20"/>
          <w:szCs w:val="20"/>
        </w:rPr>
        <w:t>Andre</w:t>
      </w:r>
      <w:r w:rsidR="00F80D78" w:rsidRPr="003530A9">
        <w:rPr>
          <w:rFonts w:ascii="Lucida Sans Unicode" w:hAnsi="Lucida Sans Unicode" w:cs="Lucida Sans Unicode"/>
          <w:sz w:val="20"/>
          <w:szCs w:val="20"/>
        </w:rPr>
        <w:t xml:space="preserve"> dokumenterte direkte kostnader som Leverandøren påføres som følge av avbestillingen. Dette omfatter utlegg og kostnader som Leverandøren har pådratt seg før avbestillingen ble mottatt, og som Leverandøren ikke kan nyttiggjøre seg i andre sammenhenger, og</w:t>
      </w:r>
    </w:p>
    <w:p w14:paraId="74E143C2" w14:textId="3C934421" w:rsidR="00F80D78" w:rsidRPr="003530A9" w:rsidRDefault="0055309F" w:rsidP="003530A9">
      <w:pPr>
        <w:pStyle w:val="Listeavsnitt"/>
        <w:numPr>
          <w:ilvl w:val="0"/>
          <w:numId w:val="17"/>
        </w:numPr>
        <w:rPr>
          <w:rFonts w:ascii="Lucida Sans Unicode" w:hAnsi="Lucida Sans Unicode" w:cs="Lucida Sans Unicode"/>
          <w:bCs w:val="0"/>
          <w:color w:val="000000"/>
          <w:sz w:val="20"/>
          <w:szCs w:val="20"/>
        </w:rPr>
      </w:pPr>
      <w:r w:rsidRPr="003530A9">
        <w:rPr>
          <w:rFonts w:ascii="Lucida Sans Unicode" w:hAnsi="Lucida Sans Unicode" w:cs="Lucida Sans Unicode"/>
          <w:sz w:val="20"/>
          <w:szCs w:val="20"/>
        </w:rPr>
        <w:t>Tap</w:t>
      </w:r>
      <w:r w:rsidR="009D4FA8" w:rsidRPr="003530A9">
        <w:rPr>
          <w:rFonts w:ascii="Lucida Sans Unicode" w:hAnsi="Lucida Sans Unicode" w:cs="Lucida Sans Unicode"/>
          <w:sz w:val="20"/>
          <w:szCs w:val="20"/>
        </w:rPr>
        <w:t xml:space="preserve"> av fortjeneste som L</w:t>
      </w:r>
      <w:r w:rsidR="00F80D78" w:rsidRPr="003530A9">
        <w:rPr>
          <w:rFonts w:ascii="Lucida Sans Unicode" w:hAnsi="Lucida Sans Unicode" w:cs="Lucida Sans Unicode"/>
          <w:sz w:val="20"/>
          <w:szCs w:val="20"/>
        </w:rPr>
        <w:t>everandøren påviselig lider som følge av oppsigelsen. Leverandøren har</w:t>
      </w:r>
      <w:r w:rsidR="00F80D78" w:rsidRPr="003530A9">
        <w:rPr>
          <w:rFonts w:ascii="Lucida Sans Unicode" w:hAnsi="Lucida Sans Unicode" w:cs="Lucida Sans Unicode"/>
          <w:bCs w:val="0"/>
          <w:color w:val="000000"/>
          <w:sz w:val="20"/>
          <w:szCs w:val="20"/>
        </w:rPr>
        <w:t xml:space="preserve"> bevis- og dokumentasjonsbyrden for at tapet er påviselig.  </w:t>
      </w:r>
    </w:p>
    <w:p w14:paraId="4458780C" w14:textId="77777777" w:rsidR="00255F1F" w:rsidRDefault="00F80D78" w:rsidP="000E4E74">
      <w:pPr>
        <w:rPr>
          <w:rFonts w:ascii="Lucida Sans Unicode" w:hAnsi="Lucida Sans Unicode" w:cs="Lucida Sans Unicode"/>
          <w:sz w:val="20"/>
          <w:szCs w:val="20"/>
        </w:rPr>
      </w:pPr>
      <w:r w:rsidRPr="000E4E74">
        <w:rPr>
          <w:rFonts w:ascii="Lucida Sans Unicode" w:hAnsi="Lucida Sans Unicode" w:cs="Lucida Sans Unicode"/>
          <w:sz w:val="20"/>
          <w:szCs w:val="20"/>
        </w:rPr>
        <w:lastRenderedPageBreak/>
        <w:t>Leverandøren har ikke krav på</w:t>
      </w:r>
      <w:r w:rsidR="00255F1F">
        <w:rPr>
          <w:rFonts w:ascii="Lucida Sans Unicode" w:hAnsi="Lucida Sans Unicode" w:cs="Lucida Sans Unicode"/>
          <w:sz w:val="20"/>
          <w:szCs w:val="20"/>
        </w:rPr>
        <w:t xml:space="preserve"> andre former for kompensasjon.</w:t>
      </w:r>
    </w:p>
    <w:p w14:paraId="0786302D" w14:textId="11023583" w:rsidR="00F80D78" w:rsidRPr="000E4E74" w:rsidRDefault="00F80D78" w:rsidP="000E4E74">
      <w:pPr>
        <w:rPr>
          <w:rFonts w:ascii="Lucida Sans Unicode" w:hAnsi="Lucida Sans Unicode" w:cs="Lucida Sans Unicode"/>
          <w:sz w:val="20"/>
          <w:szCs w:val="20"/>
        </w:rPr>
      </w:pPr>
      <w:r w:rsidRPr="000E4E74">
        <w:rPr>
          <w:rFonts w:ascii="Lucida Sans Unicode" w:hAnsi="Lucida Sans Unicode" w:cs="Lucida Sans Unicode"/>
          <w:sz w:val="20"/>
          <w:szCs w:val="20"/>
        </w:rPr>
        <w:t>Oppgjøret i henhold til denne bestemmelsen skal ikke overstige den avtalte kontraktssummen.</w:t>
      </w:r>
    </w:p>
    <w:p w14:paraId="1CD9D852" w14:textId="77777777" w:rsidR="00F80D78" w:rsidRPr="0064617E" w:rsidRDefault="00F80D78" w:rsidP="000E4E74">
      <w:pPr>
        <w:rPr>
          <w:rFonts w:ascii="Lucida Sans Unicode" w:hAnsi="Lucida Sans Unicode" w:cs="Lucida Sans Unicode"/>
          <w:bCs w:val="0"/>
          <w:color w:val="000000"/>
          <w:sz w:val="20"/>
          <w:szCs w:val="20"/>
        </w:rPr>
      </w:pPr>
      <w:r w:rsidRPr="000E4E74">
        <w:rPr>
          <w:rFonts w:ascii="Lucida Sans Unicode" w:hAnsi="Lucida Sans Unicode" w:cs="Lucida Sans Unicode"/>
          <w:sz w:val="20"/>
          <w:szCs w:val="20"/>
        </w:rPr>
        <w:t>Treffer ikke Leverandøren rimelige tiltak for å begrense kostnadene ved</w:t>
      </w:r>
      <w:r w:rsidRPr="0064617E">
        <w:rPr>
          <w:rFonts w:ascii="Lucida Sans Unicode" w:hAnsi="Lucida Sans Unicode" w:cs="Lucida Sans Unicode"/>
          <w:bCs w:val="0"/>
          <w:color w:val="000000"/>
          <w:sz w:val="20"/>
          <w:szCs w:val="20"/>
        </w:rPr>
        <w:t xml:space="preserve"> oppsigelsen, skal det endelige vederlag reduseres.</w:t>
      </w:r>
    </w:p>
    <w:p w14:paraId="6C4C79D5" w14:textId="77777777" w:rsidR="00F80D78" w:rsidRPr="0064617E" w:rsidRDefault="00F80D78" w:rsidP="000E4E74">
      <w:pPr>
        <w:pStyle w:val="Overskrift3"/>
        <w:numPr>
          <w:ilvl w:val="1"/>
          <w:numId w:val="1"/>
        </w:numPr>
        <w:rPr>
          <w:rFonts w:ascii="Lucida Sans Unicode" w:hAnsi="Lucida Sans Unicode" w:cs="Lucida Sans Unicode"/>
          <w:sz w:val="20"/>
          <w:szCs w:val="20"/>
        </w:rPr>
      </w:pPr>
      <w:bookmarkStart w:id="1042" w:name="_Toc301785167"/>
      <w:r w:rsidRPr="0064617E">
        <w:rPr>
          <w:rFonts w:ascii="Lucida Sans Unicode" w:hAnsi="Lucida Sans Unicode" w:cs="Lucida Sans Unicode"/>
          <w:sz w:val="20"/>
          <w:szCs w:val="20"/>
        </w:rPr>
        <w:t>Ansvarsbegrensning</w:t>
      </w:r>
      <w:bookmarkEnd w:id="1042"/>
    </w:p>
    <w:p w14:paraId="4CEADB7C" w14:textId="7777777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 xml:space="preserve">Leverandøren kan ikke holdes ansvarlig for indirekte tap eller konsekvenstap.   </w:t>
      </w:r>
    </w:p>
    <w:p w14:paraId="68F30EAB" w14:textId="7777777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 xml:space="preserve">Samlet erstatning per kalenderår er begrenset til et beløp som tilsvarer avtalens samlede årlige vederlag eksklusive merverdiavgift. </w:t>
      </w:r>
    </w:p>
    <w:p w14:paraId="4F86A22B" w14:textId="7777777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Begrensningene i ansvaret etter denne bestemmelsen gjelder imidlertid ikke dersom Leverandøren eller noen denne svarer for har utvist grov uaktsomhet eller forsett.</w:t>
      </w:r>
    </w:p>
    <w:p w14:paraId="7B08229C" w14:textId="77777777" w:rsidR="00F80D78" w:rsidRDefault="00F80D78" w:rsidP="000E4E74">
      <w:pPr>
        <w:pStyle w:val="Overskrift3"/>
        <w:numPr>
          <w:ilvl w:val="1"/>
          <w:numId w:val="1"/>
        </w:numPr>
        <w:rPr>
          <w:rFonts w:ascii="Lucida Sans Unicode" w:hAnsi="Lucida Sans Unicode" w:cs="Lucida Sans Unicode"/>
          <w:sz w:val="20"/>
          <w:szCs w:val="20"/>
        </w:rPr>
      </w:pPr>
      <w:r>
        <w:rPr>
          <w:rFonts w:ascii="Lucida Sans Unicode" w:hAnsi="Lucida Sans Unicode" w:cs="Lucida Sans Unicode"/>
          <w:sz w:val="20"/>
          <w:szCs w:val="20"/>
        </w:rPr>
        <w:t>Helse, miljø og sikkerhet (HMS)</w:t>
      </w:r>
    </w:p>
    <w:p w14:paraId="0224B675" w14:textId="77777777" w:rsidR="00F80D78" w:rsidRPr="00194154" w:rsidRDefault="00F80D78" w:rsidP="00F80D78">
      <w:pPr>
        <w:rPr>
          <w:rFonts w:ascii="Lucida Sans Unicode" w:hAnsi="Lucida Sans Unicode" w:cs="Lucida Sans Unicode"/>
          <w:sz w:val="20"/>
          <w:szCs w:val="20"/>
        </w:rPr>
      </w:pPr>
      <w:r w:rsidRPr="00194154">
        <w:rPr>
          <w:rFonts w:ascii="Lucida Sans Unicode" w:hAnsi="Lucida Sans Unicode" w:cs="Lucida Sans Unicode"/>
          <w:sz w:val="20"/>
          <w:szCs w:val="20"/>
        </w:rPr>
        <w:t>For avtaler som omfattes av Norsk helse-, miljø- og sikkerhetslovgivning og forskrift om systematisk helse-, miljø- og sikkerhetsarbeid i virksomheten (internkontrollforskriften) i offentlige kontrakter gjelder følgende:</w:t>
      </w:r>
    </w:p>
    <w:p w14:paraId="55785CAD" w14:textId="004570FA" w:rsidR="00F80D78" w:rsidRPr="003530A9" w:rsidRDefault="00F80D78" w:rsidP="003530A9">
      <w:pPr>
        <w:pStyle w:val="Listeavsnitt"/>
        <w:numPr>
          <w:ilvl w:val="0"/>
          <w:numId w:val="19"/>
        </w:numPr>
        <w:rPr>
          <w:rFonts w:ascii="Lucida Sans Unicode" w:hAnsi="Lucida Sans Unicode" w:cs="Lucida Sans Unicode"/>
          <w:sz w:val="20"/>
          <w:szCs w:val="20"/>
        </w:rPr>
      </w:pPr>
      <w:r w:rsidRPr="003530A9">
        <w:rPr>
          <w:rFonts w:ascii="Lucida Sans Unicode" w:hAnsi="Lucida Sans Unicode" w:cs="Lucida Sans Unicode"/>
          <w:sz w:val="20"/>
          <w:szCs w:val="20"/>
        </w:rPr>
        <w:t xml:space="preserve">Leverandøren skal på forespørsel og innen tidsfristen satt av </w:t>
      </w:r>
      <w:r w:rsidR="006E6392" w:rsidRPr="003530A9">
        <w:rPr>
          <w:rFonts w:ascii="Lucida Sans Unicode" w:hAnsi="Lucida Sans Unicode" w:cs="Lucida Sans Unicode"/>
          <w:sz w:val="20"/>
          <w:szCs w:val="20"/>
        </w:rPr>
        <w:t>O</w:t>
      </w:r>
      <w:r w:rsidRPr="003530A9">
        <w:rPr>
          <w:rFonts w:ascii="Lucida Sans Unicode" w:hAnsi="Lucida Sans Unicode" w:cs="Lucida Sans Unicode"/>
          <w:sz w:val="20"/>
          <w:szCs w:val="20"/>
        </w:rPr>
        <w:t xml:space="preserve">ppdragsgiver kunne dokumentere at kravene i denne lovgivningen blir overholdt i egen virksomhet og hos eventuelle underleverandører. Dokumentasjonen kontrolleres av </w:t>
      </w:r>
      <w:r w:rsidR="006E6392" w:rsidRPr="003530A9">
        <w:rPr>
          <w:rFonts w:ascii="Lucida Sans Unicode" w:hAnsi="Lucida Sans Unicode" w:cs="Lucida Sans Unicode"/>
          <w:sz w:val="20"/>
          <w:szCs w:val="20"/>
        </w:rPr>
        <w:t>O</w:t>
      </w:r>
      <w:r w:rsidRPr="003530A9">
        <w:rPr>
          <w:rFonts w:ascii="Lucida Sans Unicode" w:hAnsi="Lucida Sans Unicode" w:cs="Lucida Sans Unicode"/>
          <w:sz w:val="20"/>
          <w:szCs w:val="20"/>
        </w:rPr>
        <w:t xml:space="preserve">ppdragsgiver eller ekstern kontrollør engasjert av </w:t>
      </w:r>
      <w:r w:rsidR="006E6392" w:rsidRPr="003530A9">
        <w:rPr>
          <w:rFonts w:ascii="Lucida Sans Unicode" w:hAnsi="Lucida Sans Unicode" w:cs="Lucida Sans Unicode"/>
          <w:sz w:val="20"/>
          <w:szCs w:val="20"/>
        </w:rPr>
        <w:t>O</w:t>
      </w:r>
      <w:r w:rsidRPr="003530A9">
        <w:rPr>
          <w:rFonts w:ascii="Lucida Sans Unicode" w:hAnsi="Lucida Sans Unicode" w:cs="Lucida Sans Unicode"/>
          <w:sz w:val="20"/>
          <w:szCs w:val="20"/>
        </w:rPr>
        <w:t xml:space="preserve">ppdragsgiver. </w:t>
      </w:r>
    </w:p>
    <w:p w14:paraId="05883F35" w14:textId="0715C7C2" w:rsidR="00F80D78" w:rsidRPr="003530A9" w:rsidRDefault="00F80D78" w:rsidP="003530A9">
      <w:pPr>
        <w:pStyle w:val="Listeavsnitt"/>
        <w:numPr>
          <w:ilvl w:val="0"/>
          <w:numId w:val="19"/>
        </w:numPr>
        <w:rPr>
          <w:rFonts w:ascii="Lucida Sans Unicode" w:hAnsi="Lucida Sans Unicode" w:cs="Lucida Sans Unicode"/>
          <w:sz w:val="20"/>
          <w:szCs w:val="20"/>
        </w:rPr>
      </w:pPr>
      <w:r w:rsidRPr="003530A9">
        <w:rPr>
          <w:rFonts w:ascii="Lucida Sans Unicode" w:hAnsi="Lucida Sans Unicode" w:cs="Lucida Sans Unicode"/>
          <w:sz w:val="20"/>
          <w:szCs w:val="20"/>
        </w:rPr>
        <w:t xml:space="preserve">Oppdragsgiver, samt eksterne kontrollører engasjert av </w:t>
      </w:r>
      <w:r w:rsidR="006E6392" w:rsidRPr="003530A9">
        <w:rPr>
          <w:rFonts w:ascii="Lucida Sans Unicode" w:hAnsi="Lucida Sans Unicode" w:cs="Lucida Sans Unicode"/>
          <w:sz w:val="20"/>
          <w:szCs w:val="20"/>
        </w:rPr>
        <w:t>O</w:t>
      </w:r>
      <w:r w:rsidRPr="003530A9">
        <w:rPr>
          <w:rFonts w:ascii="Lucida Sans Unicode" w:hAnsi="Lucida Sans Unicode" w:cs="Lucida Sans Unicode"/>
          <w:sz w:val="20"/>
          <w:szCs w:val="20"/>
        </w:rPr>
        <w:t>ppdragsgiver, har rett til å foreta annonserte og uanno</w:t>
      </w:r>
      <w:r w:rsidR="009D4FA8" w:rsidRPr="003530A9">
        <w:rPr>
          <w:rFonts w:ascii="Lucida Sans Unicode" w:hAnsi="Lucida Sans Unicode" w:cs="Lucida Sans Unicode"/>
          <w:sz w:val="20"/>
          <w:szCs w:val="20"/>
        </w:rPr>
        <w:t xml:space="preserve">nserte </w:t>
      </w:r>
      <w:r w:rsidR="009D4FA8" w:rsidRPr="003530A9">
        <w:rPr>
          <w:rFonts w:ascii="Lucida Sans Unicode" w:hAnsi="Lucida Sans Unicode" w:cs="Lucida Sans Unicode"/>
          <w:sz w:val="20"/>
          <w:szCs w:val="20"/>
        </w:rPr>
        <w:t>stedlige kontroller hos L</w:t>
      </w:r>
      <w:r w:rsidRPr="003530A9">
        <w:rPr>
          <w:rFonts w:ascii="Lucida Sans Unicode" w:hAnsi="Lucida Sans Unicode" w:cs="Lucida Sans Unicode"/>
          <w:sz w:val="20"/>
          <w:szCs w:val="20"/>
        </w:rPr>
        <w:t xml:space="preserve">everandøren, eventuelle underleverandører og ved lokasjonen hvor tjenesten utføres.  </w:t>
      </w:r>
    </w:p>
    <w:p w14:paraId="56ED7D04" w14:textId="487666A7" w:rsidR="00F80D78" w:rsidRDefault="00F80D78" w:rsidP="003530A9">
      <w:pPr>
        <w:pStyle w:val="Listeavsnitt"/>
        <w:numPr>
          <w:ilvl w:val="0"/>
          <w:numId w:val="19"/>
        </w:numPr>
      </w:pPr>
      <w:r w:rsidRPr="003530A9">
        <w:rPr>
          <w:rFonts w:ascii="Lucida Sans Unicode" w:hAnsi="Lucida Sans Unicode" w:cs="Lucida Sans Unicode"/>
          <w:sz w:val="20"/>
          <w:szCs w:val="20"/>
        </w:rPr>
        <w:t xml:space="preserve">Hvis brudd på punkt 3.25 a) og b) oppdages av </w:t>
      </w:r>
      <w:r w:rsidR="006E6392" w:rsidRPr="003530A9">
        <w:rPr>
          <w:rFonts w:ascii="Lucida Sans Unicode" w:hAnsi="Lucida Sans Unicode" w:cs="Lucida Sans Unicode"/>
          <w:sz w:val="20"/>
          <w:szCs w:val="20"/>
        </w:rPr>
        <w:t>O</w:t>
      </w:r>
      <w:r w:rsidRPr="003530A9">
        <w:rPr>
          <w:rFonts w:ascii="Lucida Sans Unicode" w:hAnsi="Lucida Sans Unicode" w:cs="Lucida Sans Unicode"/>
          <w:sz w:val="20"/>
          <w:szCs w:val="20"/>
        </w:rPr>
        <w:t>ppdragsgiver el</w:t>
      </w:r>
      <w:r w:rsidR="006E6392" w:rsidRPr="003530A9">
        <w:rPr>
          <w:rFonts w:ascii="Lucida Sans Unicode" w:hAnsi="Lucida Sans Unicode" w:cs="Lucida Sans Unicode"/>
          <w:sz w:val="20"/>
          <w:szCs w:val="20"/>
        </w:rPr>
        <w:t>ler av tredjepart engasjert av Oppdragsgiver, skal L</w:t>
      </w:r>
      <w:r w:rsidRPr="003530A9">
        <w:rPr>
          <w:rFonts w:ascii="Lucida Sans Unicode" w:hAnsi="Lucida Sans Unicode" w:cs="Lucida Sans Unicode"/>
          <w:sz w:val="20"/>
          <w:szCs w:val="20"/>
        </w:rPr>
        <w:t xml:space="preserve">everandøren rette forholdet innen den frist </w:t>
      </w:r>
      <w:r w:rsidR="00CC12E2" w:rsidRPr="003530A9">
        <w:rPr>
          <w:rFonts w:ascii="Lucida Sans Unicode" w:hAnsi="Lucida Sans Unicode" w:cs="Lucida Sans Unicode"/>
          <w:sz w:val="20"/>
          <w:szCs w:val="20"/>
        </w:rPr>
        <w:t>O</w:t>
      </w:r>
      <w:r w:rsidR="006E6392" w:rsidRPr="003530A9">
        <w:rPr>
          <w:rFonts w:ascii="Lucida Sans Unicode" w:hAnsi="Lucida Sans Unicode" w:cs="Lucida Sans Unicode"/>
          <w:sz w:val="20"/>
          <w:szCs w:val="20"/>
        </w:rPr>
        <w:t>ppdragsgiver fastsetter. Der L</w:t>
      </w:r>
      <w:r w:rsidRPr="003530A9">
        <w:rPr>
          <w:rFonts w:ascii="Lucida Sans Unicode" w:hAnsi="Lucida Sans Unicode" w:cs="Lucida Sans Unicode"/>
          <w:sz w:val="20"/>
          <w:szCs w:val="20"/>
        </w:rPr>
        <w:t>everandøren selv oppdager slikt brudd gjennom internkontroll eller egen oppfølg</w:t>
      </w:r>
      <w:r w:rsidR="006E6392" w:rsidRPr="003530A9">
        <w:rPr>
          <w:rFonts w:ascii="Lucida Sans Unicode" w:hAnsi="Lucida Sans Unicode" w:cs="Lucida Sans Unicode"/>
          <w:sz w:val="20"/>
          <w:szCs w:val="20"/>
        </w:rPr>
        <w:t>ing av underleverandører, skal L</w:t>
      </w:r>
      <w:r w:rsidRPr="003530A9">
        <w:rPr>
          <w:rFonts w:ascii="Lucida Sans Unicode" w:hAnsi="Lucida Sans Unicode" w:cs="Lucida Sans Unicode"/>
          <w:sz w:val="20"/>
          <w:szCs w:val="20"/>
        </w:rPr>
        <w:t>everandøren ut</w:t>
      </w:r>
      <w:r w:rsidR="00CC12E2" w:rsidRPr="003530A9">
        <w:rPr>
          <w:rFonts w:ascii="Lucida Sans Unicode" w:hAnsi="Lucida Sans Unicode" w:cs="Lucida Sans Unicode"/>
          <w:sz w:val="20"/>
          <w:szCs w:val="20"/>
        </w:rPr>
        <w:t>en opphold skriftlig informere O</w:t>
      </w:r>
      <w:r w:rsidRPr="003530A9">
        <w:rPr>
          <w:rFonts w:ascii="Lucida Sans Unicode" w:hAnsi="Lucida Sans Unicode" w:cs="Lucida Sans Unicode"/>
          <w:sz w:val="20"/>
          <w:szCs w:val="20"/>
        </w:rPr>
        <w:t>ppdragsgiver om forholdene og utbedre forholdene innen frist fastsat</w:t>
      </w:r>
      <w:r w:rsidR="00CC12E2" w:rsidRPr="003530A9">
        <w:rPr>
          <w:rFonts w:ascii="Lucida Sans Unicode" w:hAnsi="Lucida Sans Unicode" w:cs="Lucida Sans Unicode"/>
          <w:sz w:val="20"/>
          <w:szCs w:val="20"/>
        </w:rPr>
        <w:t>t av O</w:t>
      </w:r>
      <w:r w:rsidRPr="003530A9">
        <w:rPr>
          <w:rFonts w:ascii="Lucida Sans Unicode" w:hAnsi="Lucida Sans Unicode" w:cs="Lucida Sans Unicode"/>
          <w:sz w:val="20"/>
          <w:szCs w:val="20"/>
        </w:rPr>
        <w:t>ppdragsgiver. Hvis forholdene ikke utbedres innen fastsatt frist, vil dett</w:t>
      </w:r>
      <w:r w:rsidR="006E6392" w:rsidRPr="003530A9">
        <w:rPr>
          <w:rFonts w:ascii="Lucida Sans Unicode" w:hAnsi="Lucida Sans Unicode" w:cs="Lucida Sans Unicode"/>
          <w:sz w:val="20"/>
          <w:szCs w:val="20"/>
        </w:rPr>
        <w:t>e bli ansett som mislighold av K</w:t>
      </w:r>
      <w:r w:rsidRPr="003530A9">
        <w:rPr>
          <w:rFonts w:ascii="Lucida Sans Unicode" w:hAnsi="Lucida Sans Unicode" w:cs="Lucida Sans Unicode"/>
          <w:sz w:val="20"/>
          <w:szCs w:val="20"/>
        </w:rPr>
        <w:t>ontrakten som vil medføre plikt til å betale dagbøter inntil forholdet er rettet. Dagboten påløper automatisk. Ved alvorlige brudd som medfører fare for ansattes liv og helse, ved gjentatte brudd eller ved avtalt maksimal periode med dagbøter, anses det som vesentlig mislighold som gir</w:t>
      </w:r>
      <w:r w:rsidR="006E6392" w:rsidRPr="003530A9">
        <w:rPr>
          <w:rFonts w:ascii="Lucida Sans Unicode" w:hAnsi="Lucida Sans Unicode" w:cs="Lucida Sans Unicode"/>
          <w:sz w:val="20"/>
          <w:szCs w:val="20"/>
        </w:rPr>
        <w:t xml:space="preserve"> </w:t>
      </w:r>
      <w:r w:rsidR="00CC12E2" w:rsidRPr="003530A9">
        <w:rPr>
          <w:rFonts w:ascii="Lucida Sans Unicode" w:hAnsi="Lucida Sans Unicode" w:cs="Lucida Sans Unicode"/>
          <w:sz w:val="20"/>
          <w:szCs w:val="20"/>
        </w:rPr>
        <w:t>O</w:t>
      </w:r>
      <w:r w:rsidR="006E6392" w:rsidRPr="003530A9">
        <w:rPr>
          <w:rFonts w:ascii="Lucida Sans Unicode" w:hAnsi="Lucida Sans Unicode" w:cs="Lucida Sans Unicode"/>
          <w:sz w:val="20"/>
          <w:szCs w:val="20"/>
        </w:rPr>
        <w:t>ppdragsgiver rett til å heve K</w:t>
      </w:r>
      <w:r w:rsidRPr="003530A9">
        <w:rPr>
          <w:rFonts w:ascii="Lucida Sans Unicode" w:hAnsi="Lucida Sans Unicode" w:cs="Lucida Sans Unicode"/>
          <w:sz w:val="20"/>
          <w:szCs w:val="20"/>
        </w:rPr>
        <w:t>ontrakten.</w:t>
      </w:r>
    </w:p>
    <w:p w14:paraId="6FE1D519" w14:textId="77777777" w:rsidR="00F80D78" w:rsidRPr="0064617E" w:rsidRDefault="00F80D78" w:rsidP="00255F1F">
      <w:pPr>
        <w:pStyle w:val="Overskrift3"/>
        <w:numPr>
          <w:ilvl w:val="1"/>
          <w:numId w:val="1"/>
        </w:numPr>
        <w:rPr>
          <w:rFonts w:ascii="Lucida Sans Unicode" w:hAnsi="Lucida Sans Unicode" w:cs="Lucida Sans Unicode"/>
          <w:sz w:val="20"/>
          <w:szCs w:val="20"/>
        </w:rPr>
      </w:pPr>
      <w:r w:rsidRPr="0064617E">
        <w:rPr>
          <w:rFonts w:ascii="Lucida Sans Unicode" w:hAnsi="Lucida Sans Unicode" w:cs="Lucida Sans Unicode"/>
          <w:sz w:val="20"/>
          <w:szCs w:val="20"/>
        </w:rPr>
        <w:t>Lønns- og arbeidsvilkår</w:t>
      </w:r>
    </w:p>
    <w:p w14:paraId="45B90755" w14:textId="7777777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Leverandøren skal sørge for at alle hans ansatte og eventuelle underleverandører som direkte medvirker til å oppfylle Kontrakten, skal ha lønns- og arbeidsvilkår som ikke er dårligere enn det som følger av gjeldende landsomfattende tariffavtale. Dette gjelder også for arbeid som skal utføres i utlandet.</w:t>
      </w:r>
    </w:p>
    <w:p w14:paraId="665B2D68" w14:textId="05F6DA06"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t>Leverandøren skal oppfylle nasjonal og internasjonal miljølovgivning og</w:t>
      </w:r>
      <w:r w:rsidR="006E6392">
        <w:rPr>
          <w:rFonts w:ascii="Lucida Sans Unicode" w:hAnsi="Lucida Sans Unicode" w:cs="Lucida Sans Unicode"/>
          <w:sz w:val="20"/>
          <w:szCs w:val="20"/>
        </w:rPr>
        <w:t xml:space="preserve"> -</w:t>
      </w:r>
      <w:r w:rsidRPr="0064617E">
        <w:rPr>
          <w:rFonts w:ascii="Lucida Sans Unicode" w:hAnsi="Lucida Sans Unicode" w:cs="Lucida Sans Unicode"/>
          <w:sz w:val="20"/>
          <w:szCs w:val="20"/>
        </w:rPr>
        <w:t xml:space="preserve">reguleringer. </w:t>
      </w:r>
    </w:p>
    <w:p w14:paraId="52E9CD57" w14:textId="77777777" w:rsidR="00F80D78" w:rsidRPr="0064617E" w:rsidRDefault="00F80D78" w:rsidP="00F80D78">
      <w:pPr>
        <w:rPr>
          <w:rFonts w:ascii="Lucida Sans Unicode" w:hAnsi="Lucida Sans Unicode" w:cs="Lucida Sans Unicode"/>
          <w:sz w:val="20"/>
          <w:szCs w:val="20"/>
        </w:rPr>
      </w:pPr>
      <w:r w:rsidRPr="0064617E">
        <w:rPr>
          <w:rFonts w:ascii="Lucida Sans Unicode" w:hAnsi="Lucida Sans Unicode" w:cs="Lucida Sans Unicode"/>
          <w:sz w:val="20"/>
          <w:szCs w:val="20"/>
        </w:rPr>
        <w:lastRenderedPageBreak/>
        <w:t xml:space="preserve">Leverandøren og eventuelle underleverandører skal på forespørsel kunne dokumentere lønns- og arbeidsvilkårene til de ansatte som medvirker til å oppfylle Kontrakten. </w:t>
      </w:r>
    </w:p>
    <w:p w14:paraId="6E776549" w14:textId="2E9E0724" w:rsidR="00F80D78" w:rsidRPr="0064617E" w:rsidRDefault="00F80D78" w:rsidP="00F80D78">
      <w:pPr>
        <w:autoSpaceDE w:val="0"/>
        <w:autoSpaceDN w:val="0"/>
        <w:adjustRightInd w:val="0"/>
        <w:spacing w:after="0"/>
        <w:rPr>
          <w:rFonts w:ascii="Lucida Sans Unicode" w:hAnsi="Lucida Sans Unicode" w:cs="Lucida Sans Unicode"/>
          <w:sz w:val="20"/>
          <w:szCs w:val="20"/>
        </w:rPr>
      </w:pPr>
      <w:r w:rsidRPr="0064617E">
        <w:rPr>
          <w:rFonts w:ascii="Lucida Sans Unicode" w:hAnsi="Lucida Sans Unicode" w:cs="Lucida Sans Unicode"/>
          <w:sz w:val="20"/>
          <w:szCs w:val="20"/>
        </w:rPr>
        <w:t xml:space="preserve">Ved manglende oppfyllelse av dette krav, kan Oppdragsgiveren ved skriftlig meddelelse til Leverandøren kreve oppfyllelse av dette kravet innen en siste rimelig frist som ikke skal være kortere enn </w:t>
      </w:r>
      <w:r w:rsidR="00FF7504">
        <w:rPr>
          <w:rFonts w:ascii="Lucida Sans Unicode" w:hAnsi="Lucida Sans Unicode" w:cs="Lucida Sans Unicode"/>
          <w:sz w:val="20"/>
          <w:szCs w:val="20"/>
        </w:rPr>
        <w:t>1</w:t>
      </w:r>
      <w:r w:rsidRPr="0064617E">
        <w:rPr>
          <w:rFonts w:ascii="Lucida Sans Unicode" w:hAnsi="Lucida Sans Unicode" w:cs="Lucida Sans Unicode"/>
          <w:sz w:val="20"/>
          <w:szCs w:val="20"/>
        </w:rPr>
        <w:t xml:space="preserve"> uke. Dersom Leverandøren fortsatt ikke har oppfylt kravet innen denne fristen, skal dette anses som vesentlig kontraktsbrudd og Oppdr</w:t>
      </w:r>
      <w:r w:rsidR="006E6392">
        <w:rPr>
          <w:rFonts w:ascii="Lucida Sans Unicode" w:hAnsi="Lucida Sans Unicode" w:cs="Lucida Sans Unicode"/>
          <w:sz w:val="20"/>
          <w:szCs w:val="20"/>
        </w:rPr>
        <w:t>agsgiveren kan rettmessig heve K</w:t>
      </w:r>
      <w:r w:rsidRPr="0064617E">
        <w:rPr>
          <w:rFonts w:ascii="Lucida Sans Unicode" w:hAnsi="Lucida Sans Unicode" w:cs="Lucida Sans Unicode"/>
          <w:sz w:val="20"/>
          <w:szCs w:val="20"/>
        </w:rPr>
        <w:t>ontrakten og kreve erstatning av Leverandøren.</w:t>
      </w:r>
    </w:p>
    <w:p w14:paraId="4D5BC3E6" w14:textId="77777777" w:rsidR="006E6392" w:rsidRDefault="006E6392" w:rsidP="006E6392">
      <w:pPr>
        <w:pStyle w:val="Overskrift3"/>
        <w:numPr>
          <w:ilvl w:val="1"/>
          <w:numId w:val="1"/>
        </w:numPr>
        <w:rPr>
          <w:rFonts w:ascii="Lucida Sans Unicode" w:hAnsi="Lucida Sans Unicode" w:cs="Lucida Sans Unicode"/>
          <w:b w:val="0"/>
          <w:sz w:val="20"/>
          <w:szCs w:val="20"/>
        </w:rPr>
      </w:pPr>
      <w:bookmarkStart w:id="1043" w:name="_Toc279133510"/>
      <w:bookmarkStart w:id="1044" w:name="_Toc279133623"/>
      <w:bookmarkStart w:id="1045" w:name="_Toc279134212"/>
      <w:bookmarkStart w:id="1046" w:name="_Toc279134324"/>
      <w:bookmarkStart w:id="1047" w:name="_Toc279134436"/>
      <w:bookmarkStart w:id="1048" w:name="_Toc279134549"/>
      <w:bookmarkStart w:id="1049" w:name="_Toc279134700"/>
      <w:bookmarkStart w:id="1050" w:name="_Toc279134813"/>
      <w:bookmarkStart w:id="1051" w:name="_Toc279134926"/>
      <w:bookmarkStart w:id="1052" w:name="_Toc279135378"/>
      <w:bookmarkStart w:id="1053" w:name="_Toc306369486"/>
      <w:bookmarkStart w:id="1054" w:name="_Toc277333927"/>
      <w:bookmarkStart w:id="1055" w:name="_Toc301785168"/>
      <w:bookmarkEnd w:id="1043"/>
      <w:bookmarkEnd w:id="1044"/>
      <w:bookmarkEnd w:id="1045"/>
      <w:bookmarkEnd w:id="1046"/>
      <w:bookmarkEnd w:id="1047"/>
      <w:bookmarkEnd w:id="1048"/>
      <w:bookmarkEnd w:id="1049"/>
      <w:bookmarkEnd w:id="1050"/>
      <w:bookmarkEnd w:id="1051"/>
      <w:bookmarkEnd w:id="1052"/>
      <w:r w:rsidRPr="002A1AEF">
        <w:rPr>
          <w:rFonts w:ascii="Lucida Sans Unicode" w:hAnsi="Lucida Sans Unicode" w:cs="Lucida Sans Unicode"/>
          <w:sz w:val="20"/>
          <w:szCs w:val="20"/>
        </w:rPr>
        <w:t>Etiske krav</w:t>
      </w:r>
      <w:bookmarkEnd w:id="1053"/>
    </w:p>
    <w:p w14:paraId="25E29FDE" w14:textId="77777777" w:rsidR="00710720" w:rsidRDefault="00710720" w:rsidP="00710720">
      <w:pPr>
        <w:rPr>
          <w:rFonts w:ascii="Lucida Sans Unicode" w:hAnsi="Lucida Sans Unicode" w:cs="Lucida Sans Unicode"/>
          <w:sz w:val="20"/>
          <w:szCs w:val="20"/>
        </w:rPr>
      </w:pPr>
      <w:r>
        <w:rPr>
          <w:rFonts w:ascii="Lucida Sans Unicode" w:hAnsi="Lucida Sans Unicode" w:cs="Lucida Sans Unicode"/>
          <w:sz w:val="20"/>
          <w:szCs w:val="20"/>
        </w:rPr>
        <w:t xml:space="preserve">Våre leverandører og avtalepartnere skal respektere grunnleggende krav til menneskerettigheter, arbeidstakerrettigheter og miljø. Varer som leveres til Oppdragsgiver skal være fremstilt under forhold som er forenlige med kravene angitt nedenfor. Kravene bygger på sentrale FN-konvensjoner, ILO-konvensjoner og nasjonal arbeidslovgivning på produksjonsstedet. </w:t>
      </w:r>
    </w:p>
    <w:p w14:paraId="021BBCA0" w14:textId="77777777" w:rsidR="00710720" w:rsidRDefault="00710720" w:rsidP="00710720">
      <w:pPr>
        <w:rPr>
          <w:rFonts w:ascii="Lucida Sans Unicode" w:hAnsi="Lucida Sans Unicode" w:cs="Lucida Sans Unicode"/>
          <w:sz w:val="20"/>
          <w:szCs w:val="20"/>
        </w:rPr>
      </w:pPr>
      <w:r>
        <w:rPr>
          <w:rFonts w:ascii="Lucida Sans Unicode" w:hAnsi="Lucida Sans Unicode" w:cs="Lucida Sans Unicode"/>
          <w:sz w:val="20"/>
          <w:szCs w:val="20"/>
        </w:rPr>
        <w:t xml:space="preserve">Dersom Leverandør bruker underleverandører for å oppfylle denne Kontrakt, er Leverandør forpliktet til å videreføre og bidra til etterlevelse av kravene hos sine underleverandører. </w:t>
      </w:r>
    </w:p>
    <w:p w14:paraId="7D2009B5" w14:textId="085EB2B1" w:rsidR="00710720" w:rsidRPr="00710720" w:rsidRDefault="00710720" w:rsidP="00710720">
      <w:pPr>
        <w:pStyle w:val="Overskrift3"/>
        <w:numPr>
          <w:ilvl w:val="2"/>
          <w:numId w:val="1"/>
        </w:numPr>
        <w:rPr>
          <w:rFonts w:ascii="Lucida Sans Unicode" w:hAnsi="Lucida Sans Unicode" w:cs="Lucida Sans Unicode"/>
          <w:sz w:val="20"/>
          <w:szCs w:val="20"/>
        </w:rPr>
      </w:pPr>
      <w:r w:rsidRPr="00710720">
        <w:rPr>
          <w:rFonts w:ascii="Lucida Sans Unicode" w:hAnsi="Lucida Sans Unicode" w:cs="Lucida Sans Unicode"/>
          <w:sz w:val="20"/>
          <w:szCs w:val="20"/>
        </w:rPr>
        <w:t xml:space="preserve">Krav </w:t>
      </w:r>
    </w:p>
    <w:p w14:paraId="51215ED0" w14:textId="77777777" w:rsidR="00710720" w:rsidRDefault="00710720" w:rsidP="00710720">
      <w:pPr>
        <w:rPr>
          <w:rFonts w:ascii="Lucida Sans Unicode" w:hAnsi="Lucida Sans Unicode" w:cs="Lucida Sans Unicode"/>
          <w:b/>
          <w:sz w:val="20"/>
          <w:szCs w:val="20"/>
        </w:rPr>
      </w:pPr>
      <w:r>
        <w:rPr>
          <w:rFonts w:ascii="Lucida Sans Unicode" w:hAnsi="Lucida Sans Unicode" w:cs="Lucida Sans Unicode"/>
          <w:b/>
          <w:sz w:val="20"/>
          <w:szCs w:val="20"/>
        </w:rPr>
        <w:t>a) Forbud mot barnearbeid i strid med nasjonal og internasjonal lovgivning (ILOs kjernekonvensjoner 138 og 182)</w:t>
      </w:r>
    </w:p>
    <w:p w14:paraId="083F3E4A" w14:textId="77777777" w:rsidR="00710720" w:rsidRDefault="00710720" w:rsidP="00710720">
      <w:pPr>
        <w:rPr>
          <w:rFonts w:ascii="Lucida Sans Unicode" w:hAnsi="Lucida Sans Unicode" w:cs="Lucida Sans Unicode"/>
          <w:sz w:val="20"/>
          <w:szCs w:val="20"/>
        </w:rPr>
      </w:pPr>
      <w:r>
        <w:rPr>
          <w:rFonts w:ascii="Lucida Sans Unicode" w:hAnsi="Lucida Sans Unicode" w:cs="Lucida Sans Unicode"/>
          <w:sz w:val="20"/>
          <w:szCs w:val="20"/>
        </w:rPr>
        <w:t>Barn under 15 år (14 eller 16 år i enkelte land) skal ikke utføre noen typer arbeid som er til hindring eller skade for deres utdannelse og/eller utvikling.</w:t>
      </w:r>
    </w:p>
    <w:p w14:paraId="7D453F7F" w14:textId="77777777" w:rsidR="00710720" w:rsidRDefault="00710720" w:rsidP="00710720">
      <w:pPr>
        <w:rPr>
          <w:rFonts w:ascii="Lucida Sans Unicode" w:hAnsi="Lucida Sans Unicode" w:cs="Lucida Sans Unicode"/>
          <w:sz w:val="20"/>
          <w:szCs w:val="20"/>
        </w:rPr>
      </w:pPr>
      <w:r>
        <w:rPr>
          <w:rFonts w:ascii="Lucida Sans Unicode" w:hAnsi="Lucida Sans Unicode" w:cs="Lucida Sans Unicode"/>
          <w:sz w:val="20"/>
          <w:szCs w:val="20"/>
        </w:rPr>
        <w:t xml:space="preserve">Barn under 18 år skal ikke arbeide nattskift, eller utføre noen typer arbeid </w:t>
      </w:r>
      <w:r>
        <w:rPr>
          <w:rFonts w:ascii="Lucida Sans Unicode" w:hAnsi="Lucida Sans Unicode" w:cs="Lucida Sans Unicode"/>
          <w:sz w:val="20"/>
          <w:szCs w:val="20"/>
        </w:rPr>
        <w:t xml:space="preserve">som vil sette deres sikkerhet, fysiske og/eller mentale helse i fare. </w:t>
      </w:r>
    </w:p>
    <w:p w14:paraId="64A1E831" w14:textId="77777777" w:rsidR="00710720" w:rsidRDefault="00710720" w:rsidP="00710720">
      <w:pPr>
        <w:rPr>
          <w:rFonts w:ascii="Lucida Sans Unicode" w:hAnsi="Lucida Sans Unicode" w:cs="Lucida Sans Unicode"/>
          <w:sz w:val="20"/>
          <w:szCs w:val="20"/>
        </w:rPr>
      </w:pPr>
      <w:r>
        <w:rPr>
          <w:rFonts w:ascii="Lucida Sans Unicode" w:hAnsi="Lucida Sans Unicode" w:cs="Lucida Sans Unicode"/>
          <w:sz w:val="20"/>
          <w:szCs w:val="20"/>
        </w:rPr>
        <w:t>Barn har rett til å bli beskyttet mot økonomisk utnytting i arbeid.</w:t>
      </w:r>
    </w:p>
    <w:p w14:paraId="32557FC9" w14:textId="77777777" w:rsidR="00710720" w:rsidRDefault="00710720" w:rsidP="00710720">
      <w:pPr>
        <w:rPr>
          <w:rFonts w:ascii="Lucida Sans Unicode" w:hAnsi="Lucida Sans Unicode" w:cs="Lucida Sans Unicode"/>
          <w:b/>
          <w:sz w:val="20"/>
          <w:szCs w:val="20"/>
        </w:rPr>
      </w:pPr>
      <w:r>
        <w:rPr>
          <w:rFonts w:ascii="Lucida Sans Unicode" w:hAnsi="Lucida Sans Unicode" w:cs="Lucida Sans Unicode"/>
          <w:b/>
          <w:sz w:val="20"/>
          <w:szCs w:val="20"/>
        </w:rPr>
        <w:t>b) Forbud mot tvangsarbeid (ILOs kjernekonvensjoner 29 og 105)</w:t>
      </w:r>
    </w:p>
    <w:p w14:paraId="15140FA6" w14:textId="77777777" w:rsidR="00710720" w:rsidRDefault="00710720" w:rsidP="00710720">
      <w:pPr>
        <w:rPr>
          <w:rFonts w:ascii="Lucida Sans Unicode" w:hAnsi="Lucida Sans Unicode" w:cs="Lucida Sans Unicode"/>
          <w:sz w:val="20"/>
          <w:szCs w:val="20"/>
        </w:rPr>
      </w:pPr>
      <w:r>
        <w:rPr>
          <w:rFonts w:ascii="Lucida Sans Unicode" w:hAnsi="Lucida Sans Unicode" w:cs="Lucida Sans Unicode"/>
          <w:sz w:val="20"/>
          <w:szCs w:val="20"/>
        </w:rPr>
        <w:t>Tvangsarbeid eller ufrivillig arbeid skal ikke forekomme i noen form, herunder også som et middel for opplæring, straff eller for å fremme arbeidsdisiplin.</w:t>
      </w:r>
    </w:p>
    <w:p w14:paraId="3DA90DAD" w14:textId="77777777" w:rsidR="00710720" w:rsidRDefault="00710720" w:rsidP="00710720">
      <w:pPr>
        <w:rPr>
          <w:rFonts w:ascii="Lucida Sans Unicode" w:hAnsi="Lucida Sans Unicode" w:cs="Lucida Sans Unicode"/>
          <w:sz w:val="20"/>
          <w:szCs w:val="20"/>
        </w:rPr>
      </w:pPr>
      <w:r>
        <w:rPr>
          <w:rFonts w:ascii="Lucida Sans Unicode" w:hAnsi="Lucida Sans Unicode" w:cs="Lucida Sans Unicode"/>
          <w:sz w:val="20"/>
          <w:szCs w:val="20"/>
        </w:rPr>
        <w:t>Arbeidstakere skal ikke måtte levere depositum eller identifikasjonspapirer til arbeidsgiver.</w:t>
      </w:r>
    </w:p>
    <w:p w14:paraId="197E6C6F" w14:textId="77777777" w:rsidR="00710720" w:rsidRDefault="00710720" w:rsidP="00710720">
      <w:pPr>
        <w:rPr>
          <w:rFonts w:ascii="Lucida Sans Unicode" w:hAnsi="Lucida Sans Unicode" w:cs="Lucida Sans Unicode"/>
          <w:sz w:val="20"/>
          <w:szCs w:val="20"/>
        </w:rPr>
      </w:pPr>
      <w:r>
        <w:rPr>
          <w:rFonts w:ascii="Lucida Sans Unicode" w:hAnsi="Lucida Sans Unicode" w:cs="Lucida Sans Unicode"/>
          <w:sz w:val="20"/>
          <w:szCs w:val="20"/>
        </w:rPr>
        <w:t xml:space="preserve">Arbeidstakere er fri til å avslutte arbeidsforholdet etter en rimelig oppsigelsestid. </w:t>
      </w:r>
    </w:p>
    <w:p w14:paraId="221295D9" w14:textId="77777777" w:rsidR="00710720" w:rsidRDefault="00710720" w:rsidP="00710720">
      <w:pPr>
        <w:rPr>
          <w:rFonts w:ascii="Lucida Sans Unicode" w:hAnsi="Lucida Sans Unicode" w:cs="Lucida Sans Unicode"/>
          <w:b/>
          <w:sz w:val="20"/>
          <w:szCs w:val="20"/>
        </w:rPr>
      </w:pPr>
      <w:r>
        <w:rPr>
          <w:rFonts w:ascii="Lucida Sans Unicode" w:hAnsi="Lucida Sans Unicode" w:cs="Lucida Sans Unicode"/>
          <w:b/>
          <w:sz w:val="20"/>
          <w:szCs w:val="20"/>
        </w:rPr>
        <w:t>c) Forbud mot diskriminering (ILOs kjernekonvensjoner 100 og 111)</w:t>
      </w:r>
    </w:p>
    <w:p w14:paraId="3E0B7029" w14:textId="77777777" w:rsidR="00710720" w:rsidRDefault="00710720" w:rsidP="00710720">
      <w:pPr>
        <w:rPr>
          <w:rFonts w:ascii="Lucida Sans Unicode" w:hAnsi="Lucida Sans Unicode" w:cs="Lucida Sans Unicode"/>
          <w:sz w:val="20"/>
          <w:szCs w:val="20"/>
        </w:rPr>
      </w:pPr>
      <w:r>
        <w:rPr>
          <w:rFonts w:ascii="Lucida Sans Unicode" w:hAnsi="Lucida Sans Unicode" w:cs="Lucida Sans Unicode"/>
          <w:sz w:val="20"/>
          <w:szCs w:val="20"/>
        </w:rPr>
        <w:t xml:space="preserve">Arbeidstakere skal ikke forskjellsbehandles på grunnlag av kjønn, rase, hudfarge, religion, politisk oppfatning, nasjonal opprinnelse, sosial status, fagforeningsarbeid eller personlige forhold i arbeidssituasjoner eller i tilgang til arbeid. </w:t>
      </w:r>
    </w:p>
    <w:p w14:paraId="57DAB5ED" w14:textId="77777777" w:rsidR="00710720" w:rsidRDefault="00710720" w:rsidP="00710720">
      <w:pPr>
        <w:rPr>
          <w:rFonts w:ascii="Lucida Sans Unicode" w:hAnsi="Lucida Sans Unicode" w:cs="Lucida Sans Unicode"/>
          <w:sz w:val="20"/>
          <w:szCs w:val="20"/>
        </w:rPr>
      </w:pPr>
      <w:r>
        <w:rPr>
          <w:rFonts w:ascii="Lucida Sans Unicode" w:hAnsi="Lucida Sans Unicode" w:cs="Lucida Sans Unicode"/>
          <w:sz w:val="20"/>
          <w:szCs w:val="20"/>
        </w:rPr>
        <w:t>Lønnen skal være lik for likt arbeid, uavhengig av kjønn.</w:t>
      </w:r>
    </w:p>
    <w:p w14:paraId="7C82278D" w14:textId="77777777" w:rsidR="00710720" w:rsidRDefault="00710720" w:rsidP="00710720">
      <w:pPr>
        <w:rPr>
          <w:rFonts w:ascii="Lucida Sans Unicode" w:hAnsi="Lucida Sans Unicode" w:cs="Lucida Sans Unicode"/>
          <w:b/>
          <w:sz w:val="20"/>
          <w:szCs w:val="20"/>
        </w:rPr>
      </w:pPr>
      <w:r>
        <w:rPr>
          <w:rFonts w:ascii="Lucida Sans Unicode" w:hAnsi="Lucida Sans Unicode" w:cs="Lucida Sans Unicode"/>
          <w:b/>
          <w:sz w:val="20"/>
          <w:szCs w:val="20"/>
        </w:rPr>
        <w:t>d) Forbud mot manglende respekt for fagorganisering og kollektive forhandlinger (ILOs kjernekonvensjoner 87 og 98)</w:t>
      </w:r>
    </w:p>
    <w:p w14:paraId="28343FFD" w14:textId="77777777" w:rsidR="00710720" w:rsidRDefault="00710720" w:rsidP="00710720">
      <w:pPr>
        <w:rPr>
          <w:rFonts w:ascii="Lucida Sans Unicode" w:hAnsi="Lucida Sans Unicode" w:cs="Lucida Sans Unicode"/>
          <w:sz w:val="20"/>
          <w:szCs w:val="20"/>
        </w:rPr>
      </w:pPr>
      <w:r>
        <w:rPr>
          <w:rFonts w:ascii="Lucida Sans Unicode" w:hAnsi="Lucida Sans Unicode" w:cs="Lucida Sans Unicode"/>
          <w:sz w:val="20"/>
          <w:szCs w:val="20"/>
        </w:rPr>
        <w:t>Arbeidstakere og arbeidsgivere har rett til å danne, eller slutte seg til de organisasjoner de selv måtte ønske, og til å drive kollektive forhandlinger og dele innholdet.</w:t>
      </w:r>
    </w:p>
    <w:p w14:paraId="778798CF" w14:textId="77777777" w:rsidR="00710720" w:rsidRDefault="00710720" w:rsidP="00710720">
      <w:pPr>
        <w:rPr>
          <w:rFonts w:ascii="Lucida Sans Unicode" w:hAnsi="Lucida Sans Unicode" w:cs="Lucida Sans Unicode"/>
          <w:sz w:val="20"/>
          <w:szCs w:val="20"/>
        </w:rPr>
      </w:pPr>
      <w:r>
        <w:rPr>
          <w:rFonts w:ascii="Lucida Sans Unicode" w:hAnsi="Lucida Sans Unicode" w:cs="Lucida Sans Unicode"/>
          <w:sz w:val="20"/>
          <w:szCs w:val="20"/>
        </w:rPr>
        <w:t>All aktivitet i forhold til denne organiseringen skal skje helt uten represalier eller andre former for forulemping for deltagerne.</w:t>
      </w:r>
    </w:p>
    <w:p w14:paraId="27FE3D7A" w14:textId="77777777" w:rsidR="00710720" w:rsidRDefault="00710720" w:rsidP="00710720">
      <w:pPr>
        <w:rPr>
          <w:rFonts w:ascii="Lucida Sans Unicode" w:hAnsi="Lucida Sans Unicode" w:cs="Lucida Sans Unicode"/>
          <w:sz w:val="20"/>
          <w:szCs w:val="20"/>
        </w:rPr>
      </w:pPr>
      <w:r>
        <w:rPr>
          <w:rFonts w:ascii="Lucida Sans Unicode" w:hAnsi="Lucida Sans Unicode" w:cs="Lucida Sans Unicode"/>
          <w:sz w:val="20"/>
          <w:szCs w:val="20"/>
        </w:rPr>
        <w:lastRenderedPageBreak/>
        <w:t>Arbeidsgiver må på ingen måte hindre arenaer for møter og kollektive forhandlinger.</w:t>
      </w:r>
    </w:p>
    <w:p w14:paraId="5F8949F5" w14:textId="77777777" w:rsidR="00710720" w:rsidRDefault="00710720" w:rsidP="00710720">
      <w:pPr>
        <w:rPr>
          <w:rFonts w:ascii="Lucida Sans Unicode" w:hAnsi="Lucida Sans Unicode" w:cs="Lucida Sans Unicode"/>
          <w:sz w:val="20"/>
          <w:szCs w:val="20"/>
        </w:rPr>
      </w:pPr>
      <w:r>
        <w:rPr>
          <w:rFonts w:ascii="Lucida Sans Unicode" w:hAnsi="Lucida Sans Unicode" w:cs="Lucida Sans Unicode"/>
          <w:sz w:val="20"/>
          <w:szCs w:val="20"/>
        </w:rPr>
        <w:t xml:space="preserve">Der organisasjonsfrihet og retten til kollektive lønnsforhandlinger er begrenset ved nasjonal lov, skal arbeidsgiver legge til rette for, og ikke hindre, parallelle mekanismer til fri og uavhengig organisering og forhandling. </w:t>
      </w:r>
    </w:p>
    <w:p w14:paraId="30E737A3" w14:textId="77777777" w:rsidR="00710720" w:rsidRDefault="00710720" w:rsidP="00710720">
      <w:pPr>
        <w:rPr>
          <w:rFonts w:ascii="Lucida Sans Unicode" w:hAnsi="Lucida Sans Unicode" w:cs="Lucida Sans Unicode"/>
          <w:b/>
          <w:sz w:val="20"/>
          <w:szCs w:val="20"/>
        </w:rPr>
      </w:pPr>
      <w:r>
        <w:rPr>
          <w:rFonts w:ascii="Lucida Sans Unicode" w:hAnsi="Lucida Sans Unicode" w:cs="Lucida Sans Unicode"/>
          <w:b/>
          <w:sz w:val="20"/>
          <w:szCs w:val="20"/>
        </w:rPr>
        <w:t>e) Leverandøren plikter å påse at produksjon av ytelser regulert til denne Kontrakten skjer i henhold til produksjonslands nasjonale lovgivning:</w:t>
      </w:r>
    </w:p>
    <w:p w14:paraId="314E36D1" w14:textId="77777777" w:rsidR="00710720" w:rsidRDefault="00710720" w:rsidP="00710720">
      <w:pPr>
        <w:rPr>
          <w:rFonts w:ascii="Lucida Sans Unicode" w:hAnsi="Lucida Sans Unicode" w:cs="Lucida Sans Unicode"/>
          <w:sz w:val="20"/>
          <w:szCs w:val="20"/>
        </w:rPr>
      </w:pPr>
      <w:r>
        <w:rPr>
          <w:rFonts w:ascii="Lucida Sans Unicode" w:hAnsi="Lucida Sans Unicode" w:cs="Lucida Sans Unicode"/>
          <w:sz w:val="20"/>
          <w:szCs w:val="20"/>
        </w:rPr>
        <w:t xml:space="preserve">Nasjonal lovgivning der produksjon finner sted skal etterleves. Av særlig relevante forhold fremheves </w:t>
      </w:r>
    </w:p>
    <w:p w14:paraId="2099B829" w14:textId="77777777" w:rsidR="00710720" w:rsidRDefault="00710720" w:rsidP="00710720">
      <w:pPr>
        <w:rPr>
          <w:rFonts w:ascii="Lucida Sans Unicode" w:hAnsi="Lucida Sans Unicode" w:cs="Lucida Sans Unicode"/>
          <w:sz w:val="20"/>
          <w:szCs w:val="20"/>
        </w:rPr>
      </w:pPr>
      <w:r>
        <w:rPr>
          <w:rFonts w:ascii="Lucida Sans Unicode" w:hAnsi="Lucida Sans Unicode" w:cs="Lucida Sans Unicode"/>
          <w:sz w:val="20"/>
          <w:szCs w:val="20"/>
        </w:rPr>
        <w:t xml:space="preserve">1) lønns- og arbeidstidsbestemmelser; </w:t>
      </w:r>
    </w:p>
    <w:p w14:paraId="443AB444" w14:textId="77777777" w:rsidR="00710720" w:rsidRDefault="00710720" w:rsidP="00710720">
      <w:pPr>
        <w:rPr>
          <w:rFonts w:ascii="Lucida Sans Unicode" w:hAnsi="Lucida Sans Unicode" w:cs="Lucida Sans Unicode"/>
          <w:sz w:val="20"/>
          <w:szCs w:val="20"/>
        </w:rPr>
      </w:pPr>
      <w:r>
        <w:rPr>
          <w:rFonts w:ascii="Lucida Sans Unicode" w:hAnsi="Lucida Sans Unicode" w:cs="Lucida Sans Unicode"/>
          <w:sz w:val="20"/>
          <w:szCs w:val="20"/>
        </w:rPr>
        <w:t xml:space="preserve">2) helse, miljø og sikkerhet; </w:t>
      </w:r>
    </w:p>
    <w:p w14:paraId="1B227776" w14:textId="77777777" w:rsidR="00710720" w:rsidRDefault="00710720" w:rsidP="00710720">
      <w:pPr>
        <w:rPr>
          <w:rFonts w:ascii="Lucida Sans Unicode" w:hAnsi="Lucida Sans Unicode" w:cs="Lucida Sans Unicode"/>
          <w:sz w:val="20"/>
          <w:szCs w:val="20"/>
        </w:rPr>
      </w:pPr>
      <w:r>
        <w:rPr>
          <w:rFonts w:ascii="Lucida Sans Unicode" w:hAnsi="Lucida Sans Unicode" w:cs="Lucida Sans Unicode"/>
          <w:sz w:val="20"/>
          <w:szCs w:val="20"/>
        </w:rPr>
        <w:t xml:space="preserve">3) regulære ansettelsesforhold, inklusive arbeidskontrakter; samt </w:t>
      </w:r>
    </w:p>
    <w:p w14:paraId="0A943BB2" w14:textId="774D1D38" w:rsidR="00710720" w:rsidRPr="00710720" w:rsidRDefault="00710720" w:rsidP="00710720">
      <w:pPr>
        <w:rPr>
          <w:rFonts w:ascii="Lucida Sans Unicode" w:hAnsi="Lucida Sans Unicode" w:cs="Lucida Sans Unicode"/>
          <w:sz w:val="20"/>
          <w:szCs w:val="20"/>
        </w:rPr>
      </w:pPr>
      <w:r>
        <w:rPr>
          <w:rFonts w:ascii="Lucida Sans Unicode" w:hAnsi="Lucida Sans Unicode" w:cs="Lucida Sans Unicode"/>
          <w:sz w:val="20"/>
          <w:szCs w:val="20"/>
        </w:rPr>
        <w:t>4) lovfestede forsikringer og sosiale ordninger.</w:t>
      </w:r>
    </w:p>
    <w:p w14:paraId="02EA3001" w14:textId="1A8C11D1" w:rsidR="00710720" w:rsidRPr="00710720" w:rsidRDefault="00710720" w:rsidP="00710720">
      <w:pPr>
        <w:pStyle w:val="Overskrift3"/>
        <w:numPr>
          <w:ilvl w:val="2"/>
          <w:numId w:val="1"/>
        </w:numPr>
        <w:rPr>
          <w:rFonts w:ascii="Lucida Sans Unicode" w:hAnsi="Lucida Sans Unicode" w:cs="Lucida Sans Unicode"/>
          <w:sz w:val="20"/>
          <w:szCs w:val="20"/>
        </w:rPr>
      </w:pPr>
      <w:r w:rsidRPr="00710720">
        <w:rPr>
          <w:rFonts w:ascii="Lucida Sans Unicode" w:hAnsi="Lucida Sans Unicode" w:cs="Lucida Sans Unicode"/>
          <w:sz w:val="20"/>
          <w:szCs w:val="20"/>
        </w:rPr>
        <w:t xml:space="preserve">Oppfølging </w:t>
      </w:r>
    </w:p>
    <w:p w14:paraId="6D404471" w14:textId="77777777" w:rsidR="00710720" w:rsidRDefault="00710720" w:rsidP="00710720">
      <w:pPr>
        <w:rPr>
          <w:rFonts w:ascii="Lucida Sans Unicode" w:hAnsi="Lucida Sans Unicode" w:cs="Lucida Sans Unicode"/>
          <w:sz w:val="20"/>
          <w:szCs w:val="20"/>
        </w:rPr>
      </w:pPr>
      <w:r>
        <w:rPr>
          <w:rFonts w:ascii="Lucida Sans Unicode" w:hAnsi="Lucida Sans Unicode" w:cs="Lucida Sans Unicode"/>
          <w:sz w:val="20"/>
          <w:szCs w:val="20"/>
        </w:rPr>
        <w:t>Leverandøren er forpliktet til å etterleve punkt 3.27.1 bokstav a) - e) i egen virksomhet og i leverandørkjeden. Dette skal dokumenteres ved:</w:t>
      </w:r>
    </w:p>
    <w:p w14:paraId="558E9817" w14:textId="77777777" w:rsidR="00710720" w:rsidRDefault="00710720" w:rsidP="00710720">
      <w:pPr>
        <w:pStyle w:val="Listeavsnitt"/>
        <w:numPr>
          <w:ilvl w:val="0"/>
          <w:numId w:val="15"/>
        </w:numPr>
        <w:rPr>
          <w:rFonts w:ascii="Lucida Sans Unicode" w:hAnsi="Lucida Sans Unicode" w:cs="Lucida Sans Unicode"/>
          <w:sz w:val="20"/>
          <w:szCs w:val="20"/>
        </w:rPr>
      </w:pPr>
      <w:r>
        <w:rPr>
          <w:rFonts w:ascii="Lucida Sans Unicode" w:hAnsi="Lucida Sans Unicode" w:cs="Lucida Sans Unicode"/>
          <w:sz w:val="20"/>
          <w:szCs w:val="20"/>
        </w:rPr>
        <w:t>Egenrapportering</w:t>
      </w:r>
      <w:r>
        <w:rPr>
          <w:vertAlign w:val="superscript"/>
        </w:rPr>
        <w:footnoteReference w:id="1"/>
      </w:r>
      <w:r>
        <w:rPr>
          <w:rFonts w:ascii="Lucida Sans Unicode" w:hAnsi="Lucida Sans Unicode" w:cs="Lucida Sans Unicode"/>
          <w:sz w:val="20"/>
          <w:szCs w:val="20"/>
          <w:vertAlign w:val="superscript"/>
        </w:rPr>
        <w:t xml:space="preserve"> </w:t>
      </w:r>
      <w:r>
        <w:rPr>
          <w:rFonts w:ascii="Lucida Sans Unicode" w:hAnsi="Lucida Sans Unicode" w:cs="Lucida Sans Unicode"/>
          <w:sz w:val="20"/>
          <w:szCs w:val="20"/>
        </w:rPr>
        <w:t>og/eller</w:t>
      </w:r>
    </w:p>
    <w:p w14:paraId="5A6D90A2" w14:textId="77777777" w:rsidR="00710720" w:rsidRDefault="00710720" w:rsidP="00710720">
      <w:pPr>
        <w:pStyle w:val="Listeavsnitt"/>
        <w:numPr>
          <w:ilvl w:val="0"/>
          <w:numId w:val="15"/>
        </w:numPr>
        <w:rPr>
          <w:rFonts w:ascii="Lucida Sans Unicode" w:hAnsi="Lucida Sans Unicode" w:cs="Lucida Sans Unicode"/>
          <w:sz w:val="20"/>
          <w:szCs w:val="20"/>
        </w:rPr>
      </w:pPr>
      <w:r>
        <w:rPr>
          <w:rFonts w:ascii="Lucida Sans Unicode" w:hAnsi="Lucida Sans Unicode" w:cs="Lucida Sans Unicode"/>
          <w:sz w:val="20"/>
          <w:szCs w:val="20"/>
        </w:rPr>
        <w:t>Oppfølgingssamtaler og/eller</w:t>
      </w:r>
    </w:p>
    <w:p w14:paraId="38526E5E" w14:textId="77777777" w:rsidR="00710720" w:rsidRDefault="00710720" w:rsidP="00710720">
      <w:pPr>
        <w:pStyle w:val="Listeavsnitt"/>
        <w:numPr>
          <w:ilvl w:val="0"/>
          <w:numId w:val="15"/>
        </w:numPr>
        <w:rPr>
          <w:rFonts w:ascii="Lucida Sans Unicode" w:hAnsi="Lucida Sans Unicode" w:cs="Lucida Sans Unicode"/>
          <w:sz w:val="20"/>
          <w:szCs w:val="20"/>
        </w:rPr>
      </w:pPr>
      <w:r>
        <w:rPr>
          <w:rFonts w:ascii="Lucida Sans Unicode" w:hAnsi="Lucida Sans Unicode" w:cs="Lucida Sans Unicode"/>
          <w:sz w:val="20"/>
          <w:szCs w:val="20"/>
        </w:rPr>
        <w:t>Kontroll av arbeidsforholdene</w:t>
      </w:r>
      <w:r>
        <w:rPr>
          <w:vertAlign w:val="superscript"/>
        </w:rPr>
        <w:footnoteReference w:id="2"/>
      </w:r>
    </w:p>
    <w:p w14:paraId="4D60EBFB" w14:textId="77777777" w:rsidR="00710720" w:rsidRDefault="00710720" w:rsidP="00710720">
      <w:pPr>
        <w:pStyle w:val="Overskrift3"/>
        <w:numPr>
          <w:ilvl w:val="2"/>
          <w:numId w:val="1"/>
        </w:numPr>
        <w:rPr>
          <w:rFonts w:ascii="Lucida Sans Unicode" w:hAnsi="Lucida Sans Unicode" w:cs="Lucida Sans Unicode"/>
          <w:sz w:val="20"/>
          <w:szCs w:val="20"/>
        </w:rPr>
      </w:pPr>
      <w:r w:rsidRPr="00710720">
        <w:rPr>
          <w:rFonts w:ascii="Lucida Sans Unicode" w:hAnsi="Lucida Sans Unicode" w:cs="Lucida Sans Unicode"/>
          <w:sz w:val="20"/>
          <w:szCs w:val="20"/>
        </w:rPr>
        <w:t>Brudd</w:t>
      </w:r>
    </w:p>
    <w:p w14:paraId="1A49E23D" w14:textId="2A3127ED" w:rsidR="00710720" w:rsidRDefault="00710720" w:rsidP="00710720">
      <w:pPr>
        <w:rPr>
          <w:rFonts w:ascii="Lucida Sans Unicode" w:hAnsi="Lucida Sans Unicode" w:cs="Lucida Sans Unicode"/>
          <w:sz w:val="20"/>
          <w:szCs w:val="20"/>
        </w:rPr>
      </w:pPr>
      <w:r>
        <w:rPr>
          <w:rFonts w:ascii="Lucida Sans Unicode" w:hAnsi="Lucida Sans Unicode" w:cs="Lucida Sans Unicode"/>
          <w:sz w:val="20"/>
          <w:szCs w:val="20"/>
        </w:rPr>
        <w:t xml:space="preserve">Brudd på punkt 3.27.1 bokstav a) - e) innebærer kontraktsbrudd. Ved kontraktsbrudd plikter Leverandøren å </w:t>
      </w:r>
      <w:r>
        <w:rPr>
          <w:rFonts w:ascii="Lucida Sans Unicode" w:hAnsi="Lucida Sans Unicode" w:cs="Lucida Sans Unicode"/>
          <w:sz w:val="20"/>
          <w:szCs w:val="20"/>
        </w:rPr>
        <w:t xml:space="preserve">rette bruddene innen den tidsfrist som </w:t>
      </w:r>
      <w:r w:rsidR="00A6566E">
        <w:rPr>
          <w:rFonts w:ascii="Lucida Sans Unicode" w:hAnsi="Lucida Sans Unicode" w:cs="Lucida Sans Unicode"/>
          <w:sz w:val="20"/>
          <w:szCs w:val="20"/>
        </w:rPr>
        <w:t>O</w:t>
      </w:r>
      <w:r>
        <w:rPr>
          <w:rFonts w:ascii="Lucida Sans Unicode" w:hAnsi="Lucida Sans Unicode" w:cs="Lucida Sans Unicode"/>
          <w:sz w:val="20"/>
          <w:szCs w:val="20"/>
        </w:rPr>
        <w:t>ppdragsgiver bestemmer, så fremt denne ikke er usaklig kort. Rettelsene skal dokument</w:t>
      </w:r>
      <w:r w:rsidR="00A6566E">
        <w:rPr>
          <w:rFonts w:ascii="Lucida Sans Unicode" w:hAnsi="Lucida Sans Unicode" w:cs="Lucida Sans Unicode"/>
          <w:sz w:val="20"/>
          <w:szCs w:val="20"/>
        </w:rPr>
        <w:t>eres skriftlig og på den måten O</w:t>
      </w:r>
      <w:r>
        <w:rPr>
          <w:rFonts w:ascii="Lucida Sans Unicode" w:hAnsi="Lucida Sans Unicode" w:cs="Lucida Sans Unicode"/>
          <w:sz w:val="20"/>
          <w:szCs w:val="20"/>
        </w:rPr>
        <w:t>ppdragsgiver bestemmer. Vesentlig mislighold av kontraktsf</w:t>
      </w:r>
      <w:r w:rsidR="00A6566E">
        <w:rPr>
          <w:rFonts w:ascii="Lucida Sans Unicode" w:hAnsi="Lucida Sans Unicode" w:cs="Lucida Sans Unicode"/>
          <w:sz w:val="20"/>
          <w:szCs w:val="20"/>
        </w:rPr>
        <w:t>orpliktelsene kan påberopes av O</w:t>
      </w:r>
      <w:r>
        <w:rPr>
          <w:rFonts w:ascii="Lucida Sans Unicode" w:hAnsi="Lucida Sans Unicode" w:cs="Lucida Sans Unicode"/>
          <w:sz w:val="20"/>
          <w:szCs w:val="20"/>
        </w:rPr>
        <w:t xml:space="preserve">ppdragsgiver som grunnlag for heving selv om Leverandør retter forholdene. Dersom bruddet har </w:t>
      </w:r>
      <w:r w:rsidR="00A6566E">
        <w:rPr>
          <w:rFonts w:ascii="Lucida Sans Unicode" w:hAnsi="Lucida Sans Unicode" w:cs="Lucida Sans Unicode"/>
          <w:sz w:val="20"/>
          <w:szCs w:val="20"/>
        </w:rPr>
        <w:t>skjedd hos underleverandør kan O</w:t>
      </w:r>
      <w:r>
        <w:rPr>
          <w:rFonts w:ascii="Lucida Sans Unicode" w:hAnsi="Lucida Sans Unicode" w:cs="Lucida Sans Unicode"/>
          <w:sz w:val="20"/>
          <w:szCs w:val="20"/>
        </w:rPr>
        <w:t xml:space="preserve">ppdragsgiver kreve at Leverandøren skifter ut underleverandøren. Dette skal skje uten kostnad for </w:t>
      </w:r>
      <w:r w:rsidR="00A6566E">
        <w:rPr>
          <w:rFonts w:ascii="Lucida Sans Unicode" w:hAnsi="Lucida Sans Unicode" w:cs="Lucida Sans Unicode"/>
          <w:sz w:val="20"/>
          <w:szCs w:val="20"/>
        </w:rPr>
        <w:t>O</w:t>
      </w:r>
      <w:r>
        <w:rPr>
          <w:rFonts w:ascii="Lucida Sans Unicode" w:hAnsi="Lucida Sans Unicode" w:cs="Lucida Sans Unicode"/>
          <w:sz w:val="20"/>
          <w:szCs w:val="20"/>
        </w:rPr>
        <w:t xml:space="preserve">ppdragsgiver. </w:t>
      </w:r>
    </w:p>
    <w:p w14:paraId="1F7900C6" w14:textId="77777777" w:rsidR="00710720" w:rsidRDefault="00710720" w:rsidP="00710720">
      <w:pPr>
        <w:rPr>
          <w:rFonts w:ascii="Lucida Sans Unicode" w:hAnsi="Lucida Sans Unicode" w:cs="Lucida Sans Unicode"/>
          <w:sz w:val="20"/>
          <w:szCs w:val="20"/>
        </w:rPr>
      </w:pPr>
      <w:r>
        <w:rPr>
          <w:rFonts w:ascii="Lucida Sans Unicode" w:hAnsi="Lucida Sans Unicode" w:cs="Lucida Sans Unicode"/>
          <w:sz w:val="20"/>
          <w:szCs w:val="20"/>
        </w:rPr>
        <w:t xml:space="preserve">Dersom Leverandøren blir klar over forhold i strid med kontraktsvilkårene, skal Leverandøren rapportere dette til Oppdragsgiver uten ugrunnet opphold. </w:t>
      </w:r>
    </w:p>
    <w:p w14:paraId="1286F8F2" w14:textId="77777777" w:rsidR="00F80D78" w:rsidRPr="0064617E" w:rsidRDefault="00F80D78" w:rsidP="00255F1F">
      <w:pPr>
        <w:pStyle w:val="Overskrift3"/>
        <w:numPr>
          <w:ilvl w:val="1"/>
          <w:numId w:val="1"/>
        </w:numPr>
        <w:rPr>
          <w:rFonts w:ascii="Lucida Sans Unicode" w:hAnsi="Lucida Sans Unicode" w:cs="Lucida Sans Unicode"/>
          <w:sz w:val="20"/>
          <w:szCs w:val="20"/>
        </w:rPr>
      </w:pPr>
      <w:r w:rsidRPr="0064617E">
        <w:rPr>
          <w:rFonts w:ascii="Lucida Sans Unicode" w:hAnsi="Lucida Sans Unicode" w:cs="Lucida Sans Unicode"/>
          <w:sz w:val="20"/>
          <w:szCs w:val="20"/>
        </w:rPr>
        <w:t>Bakgrunnsrett og tvisteregler</w:t>
      </w:r>
      <w:bookmarkEnd w:id="1054"/>
      <w:bookmarkEnd w:id="1055"/>
    </w:p>
    <w:p w14:paraId="160F94AC" w14:textId="7673A0A2" w:rsidR="00F80D78" w:rsidRPr="00722E28" w:rsidRDefault="00F80D78" w:rsidP="00EF0A4E">
      <w:r w:rsidRPr="0064617E">
        <w:rPr>
          <w:rFonts w:ascii="Lucida Sans Unicode" w:hAnsi="Lucida Sans Unicode" w:cs="Lucida Sans Unicode"/>
          <w:sz w:val="20"/>
          <w:szCs w:val="20"/>
        </w:rPr>
        <w:t>Norske rettsregler gjelder som bakgrunnsrett for Kontrakten. Tvister som oppstår i forbindelse med Kontrakten og som ikke løses i minnelighet, skal avgjøres etter norske prosessregler ved norske domstoler. Verneting for søks</w:t>
      </w:r>
      <w:r w:rsidR="00722E28">
        <w:rPr>
          <w:rFonts w:ascii="Lucida Sans Unicode" w:hAnsi="Lucida Sans Unicode" w:cs="Lucida Sans Unicode"/>
          <w:sz w:val="20"/>
          <w:szCs w:val="20"/>
        </w:rPr>
        <w:t xml:space="preserve">mål er </w:t>
      </w:r>
      <w:r w:rsidR="00722E28" w:rsidRPr="00EF0A4E">
        <w:rPr>
          <w:rFonts w:ascii="Lucida Sans Unicode" w:hAnsi="Lucida Sans Unicode" w:cs="Lucida Sans Unicode"/>
          <w:sz w:val="18"/>
          <w:szCs w:val="20"/>
        </w:rPr>
        <w:t>Oppdra</w:t>
      </w:r>
      <w:r w:rsidR="00722E28">
        <w:rPr>
          <w:rFonts w:ascii="Lucida Sans Unicode" w:hAnsi="Lucida Sans Unicode" w:cs="Lucida Sans Unicode"/>
          <w:sz w:val="20"/>
          <w:szCs w:val="20"/>
        </w:rPr>
        <w:t>gsgivers vernetin</w:t>
      </w:r>
      <w:r w:rsidR="0066748C">
        <w:rPr>
          <w:rFonts w:ascii="Lucida Sans Unicode" w:hAnsi="Lucida Sans Unicode" w:cs="Lucida Sans Unicode"/>
          <w:sz w:val="20"/>
          <w:szCs w:val="20"/>
        </w:rPr>
        <w:t>g</w:t>
      </w:r>
    </w:p>
    <w:sectPr w:rsidR="00F80D78" w:rsidRPr="00722E28" w:rsidSect="00E6524F">
      <w:headerReference w:type="first" r:id="rId17"/>
      <w:type w:val="continuous"/>
      <w:pgSz w:w="11906" w:h="16838"/>
      <w:pgMar w:top="1258" w:right="1418" w:bottom="1258" w:left="1418"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F9510" w14:textId="77777777" w:rsidR="00110402" w:rsidRDefault="00110402" w:rsidP="006E6392">
      <w:pPr>
        <w:spacing w:after="0"/>
      </w:pPr>
      <w:r>
        <w:separator/>
      </w:r>
    </w:p>
  </w:endnote>
  <w:endnote w:type="continuationSeparator" w:id="0">
    <w:p w14:paraId="08B16A94" w14:textId="77777777" w:rsidR="00110402" w:rsidRDefault="00110402" w:rsidP="006E63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389447"/>
      <w:docPartObj>
        <w:docPartGallery w:val="Page Numbers (Bottom of Page)"/>
        <w:docPartUnique/>
      </w:docPartObj>
    </w:sdtPr>
    <w:sdtEndPr/>
    <w:sdtContent>
      <w:p w14:paraId="07ED8674" w14:textId="76C47B72" w:rsidR="007908D7" w:rsidRDefault="007908D7">
        <w:pPr>
          <w:pStyle w:val="Bunntekst"/>
          <w:jc w:val="right"/>
        </w:pPr>
        <w:r>
          <w:fldChar w:fldCharType="begin"/>
        </w:r>
        <w:r>
          <w:instrText>PAGE   \* MERGEFORMAT</w:instrText>
        </w:r>
        <w:r>
          <w:fldChar w:fldCharType="separate"/>
        </w:r>
        <w:r w:rsidR="00DA3762">
          <w:rPr>
            <w:noProof/>
          </w:rPr>
          <w:t>13</w:t>
        </w:r>
        <w:r>
          <w:fldChar w:fldCharType="end"/>
        </w:r>
      </w:p>
    </w:sdtContent>
  </w:sdt>
  <w:p w14:paraId="50DE4A83" w14:textId="43BD33D7" w:rsidR="00A477AA" w:rsidRDefault="007908D7" w:rsidP="007908D7">
    <w:pPr>
      <w:pStyle w:val="Bunntekst"/>
      <w:tabs>
        <w:tab w:val="clear" w:pos="9072"/>
        <w:tab w:val="left" w:pos="1155"/>
        <w:tab w:val="right" w:pos="9070"/>
      </w:tabs>
      <w:jc w:val="center"/>
    </w:pPr>
    <w:r w:rsidRPr="00A260FE">
      <w:rPr>
        <w:rFonts w:ascii="Lucida Sans Unicode" w:hAnsi="Lucida Sans Unicode" w:cs="Lucida Sans Unicode"/>
        <w:sz w:val="16"/>
        <w:szCs w:val="16"/>
      </w:rPr>
      <w:t>Kontraktsbestemmelser for Statens vegvesen - sist revidert 7.2.2017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2F6DC" w14:textId="77777777" w:rsidR="00110402" w:rsidRDefault="00110402" w:rsidP="006E6392">
      <w:pPr>
        <w:spacing w:after="0"/>
      </w:pPr>
      <w:r>
        <w:separator/>
      </w:r>
    </w:p>
  </w:footnote>
  <w:footnote w:type="continuationSeparator" w:id="0">
    <w:p w14:paraId="001AC27B" w14:textId="77777777" w:rsidR="00110402" w:rsidRDefault="00110402" w:rsidP="006E6392">
      <w:pPr>
        <w:spacing w:after="0"/>
      </w:pPr>
      <w:r>
        <w:continuationSeparator/>
      </w:r>
    </w:p>
  </w:footnote>
  <w:footnote w:id="1">
    <w:p w14:paraId="001F71C4" w14:textId="77777777" w:rsidR="00710720" w:rsidRDefault="00710720" w:rsidP="00710720">
      <w:pPr>
        <w:pStyle w:val="Fotnotetekst"/>
        <w:rPr>
          <w:rFonts w:ascii="Calibri" w:hAnsi="Calibri"/>
          <w:sz w:val="18"/>
          <w:szCs w:val="18"/>
        </w:rPr>
      </w:pPr>
      <w:r>
        <w:rPr>
          <w:rStyle w:val="Fotnotereferanse"/>
          <w:rFonts w:ascii="Calibri" w:hAnsi="Calibri"/>
          <w:sz w:val="18"/>
          <w:szCs w:val="18"/>
        </w:rPr>
        <w:footnoteRef/>
      </w:r>
      <w:r>
        <w:rPr>
          <w:rFonts w:ascii="Calibri" w:hAnsi="Calibri"/>
          <w:sz w:val="18"/>
          <w:szCs w:val="18"/>
        </w:rPr>
        <w:t xml:space="preserve"> På anmodning fra oppdragsgiver er leverandør forpliktet til å fylle ut egenrapporteringsskjema. Leverandøren kan også legge ved rapport fra uavhengig revisjon foretatt de siste 12 måneder.</w:t>
      </w:r>
    </w:p>
    <w:p w14:paraId="515C2AC4" w14:textId="77777777" w:rsidR="00710720" w:rsidRDefault="00710720" w:rsidP="00710720">
      <w:pPr>
        <w:pStyle w:val="Fotnotetekst"/>
      </w:pPr>
      <w:r>
        <w:rPr>
          <w:rStyle w:val="Fotnotereferanse"/>
          <w:rFonts w:ascii="Calibri" w:hAnsi="Calibri"/>
          <w:sz w:val="18"/>
          <w:szCs w:val="18"/>
        </w:rPr>
        <w:t>2</w:t>
      </w:r>
      <w:r>
        <w:rPr>
          <w:rFonts w:ascii="Calibri" w:hAnsi="Calibri"/>
          <w:sz w:val="18"/>
          <w:szCs w:val="18"/>
        </w:rPr>
        <w:t xml:space="preserve"> Oppdragsgiver, eller den oppdragsgiver bemyndiger, forbeholder seg retten til å gjennomføre annonserte, semi-annonserte eller uannonserte kontroller hos en eller flere aktører i leverandørkjeden i kontraktsperioden. I tilfelle kontroll plikter leverandør å oppgi navn og kontaktopplysninger på underleverandør(er). Kontaktopplysninger behandles konfidensielt.</w:t>
      </w:r>
    </w:p>
    <w:p w14:paraId="57E194BE" w14:textId="77777777" w:rsidR="00710720" w:rsidRDefault="00710720" w:rsidP="00710720">
      <w:pPr>
        <w:pStyle w:val="Fotnotetekst"/>
        <w:rPr>
          <w:rFonts w:ascii="Calibri" w:hAnsi="Calibri"/>
          <w:sz w:val="18"/>
          <w:szCs w:val="18"/>
        </w:rPr>
      </w:pPr>
    </w:p>
  </w:footnote>
  <w:footnote w:id="2">
    <w:p w14:paraId="041428B3" w14:textId="77777777" w:rsidR="00710720" w:rsidRDefault="00710720" w:rsidP="00710720">
      <w:pPr>
        <w:pStyle w:val="Fotnotetekst"/>
      </w:pPr>
    </w:p>
    <w:p w14:paraId="146A0F2E" w14:textId="77777777" w:rsidR="00710720" w:rsidRDefault="00710720" w:rsidP="00710720">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EE685" w14:textId="4C7A99EB" w:rsidR="00A477AA" w:rsidRPr="00147F5B" w:rsidRDefault="007908D7" w:rsidP="00147F5B">
    <w:pPr>
      <w:pStyle w:val="Bunntekst"/>
      <w:tabs>
        <w:tab w:val="left" w:pos="1155"/>
      </w:tabs>
      <w:jc w:val="center"/>
      <w:rPr>
        <w:rFonts w:ascii="Lucida Sans Unicode" w:hAnsi="Lucida Sans Unicode" w:cs="Lucida Sans Unicode"/>
        <w:sz w:val="16"/>
        <w:szCs w:val="16"/>
      </w:rPr>
    </w:pPr>
    <w:r w:rsidRPr="00147F5B">
      <w:rPr>
        <w:rFonts w:ascii="Lucida Sans Unicode" w:hAnsi="Lucida Sans Unicode" w:cs="Lucida Sans Unicode"/>
        <w:sz w:val="16"/>
        <w:szCs w:val="16"/>
      </w:rPr>
      <w:t>Kontraktsbestemmelser for vareanskaffelse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6BE86" w14:textId="7A8F8693" w:rsidR="00A477AA" w:rsidRDefault="00A477AA" w:rsidP="00A477AA">
    <w:pPr>
      <w:pStyle w:val="Topptekst"/>
      <w:tabs>
        <w:tab w:val="clear" w:pos="4536"/>
        <w:tab w:val="clear" w:pos="9072"/>
        <w:tab w:val="left" w:pos="0"/>
      </w:tabs>
      <w:jc w:val="center"/>
    </w:pPr>
    <w:r>
      <w:rPr>
        <w:rFonts w:ascii="Lucida Sans Unicode" w:hAnsi="Lucida Sans Unicode" w:cs="Lucida Sans Unicode"/>
        <w:sz w:val="16"/>
        <w:szCs w:val="16"/>
      </w:rPr>
      <w:t>Kontraktsbestemmelser for vareanskaffelser</w:t>
    </w:r>
  </w:p>
  <w:p w14:paraId="4FE7E2FC" w14:textId="77777777" w:rsidR="00A477AA" w:rsidRPr="008F6596" w:rsidRDefault="00A477AA" w:rsidP="00A477A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3027A" w14:textId="77777777" w:rsidR="00CE4B1F" w:rsidRPr="00496AB6" w:rsidRDefault="00DA3762" w:rsidP="00496AB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40AF30"/>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1D7382D"/>
    <w:multiLevelType w:val="hybridMultilevel"/>
    <w:tmpl w:val="F83E0B6E"/>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30B7A48"/>
    <w:multiLevelType w:val="hybridMultilevel"/>
    <w:tmpl w:val="EE7CCF2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F354E3"/>
    <w:multiLevelType w:val="hybridMultilevel"/>
    <w:tmpl w:val="871EEAA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E66125B"/>
    <w:multiLevelType w:val="hybridMultilevel"/>
    <w:tmpl w:val="C4C8C976"/>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106771B3"/>
    <w:multiLevelType w:val="hybridMultilevel"/>
    <w:tmpl w:val="AC0E28F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69A40F9"/>
    <w:multiLevelType w:val="hybridMultilevel"/>
    <w:tmpl w:val="AFF041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E834FA4"/>
    <w:multiLevelType w:val="hybridMultilevel"/>
    <w:tmpl w:val="32CAD6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23B5F37"/>
    <w:multiLevelType w:val="multilevel"/>
    <w:tmpl w:val="194E1D60"/>
    <w:lvl w:ilvl="0">
      <w:start w:val="3"/>
      <w:numFmt w:val="decimal"/>
      <w:lvlText w:val="%1."/>
      <w:lvlJc w:val="left"/>
      <w:pPr>
        <w:tabs>
          <w:tab w:val="num" w:pos="360"/>
        </w:tabs>
        <w:ind w:left="360" w:hanging="360"/>
      </w:pPr>
      <w:rPr>
        <w:rFonts w:hint="default"/>
        <w:b/>
        <w:i w:val="0"/>
        <w:sz w:val="28"/>
        <w:szCs w:val="28"/>
      </w:rPr>
    </w:lvl>
    <w:lvl w:ilvl="1">
      <w:start w:val="25"/>
      <w:numFmt w:val="decimal"/>
      <w:lvlText w:val="%1.%2"/>
      <w:lvlJc w:val="left"/>
      <w:pPr>
        <w:tabs>
          <w:tab w:val="num" w:pos="432"/>
        </w:tabs>
        <w:ind w:left="432" w:hanging="432"/>
      </w:pPr>
      <w:rPr>
        <w:rFonts w:ascii="Lucida Sans Unicode" w:hAnsi="Lucida Sans Unicode" w:cs="Lucida Sans Unicode" w:hint="default"/>
        <w:b/>
        <w:i w:val="0"/>
        <w:iCs w:val="0"/>
        <w:caps w:val="0"/>
        <w:smallCaps w:val="0"/>
        <w:strike w:val="0"/>
        <w:dstrike w:val="0"/>
        <w:vanish w:val="0"/>
        <w:color w:val="auto"/>
        <w:spacing w:val="0"/>
        <w:w w:val="100"/>
        <w:kern w:val="0"/>
        <w:position w:val="0"/>
        <w:sz w:val="24"/>
        <w:szCs w:val="36"/>
        <w:u w:val="none" w:color="000000"/>
        <w:effect w:val="none"/>
        <w:vertAlign w:val="baseline"/>
      </w:rPr>
    </w:lvl>
    <w:lvl w:ilvl="2">
      <w:start w:val="1"/>
      <w:numFmt w:val="decimal"/>
      <w:lvlText w:val="%1.%2.%3 "/>
      <w:lvlJc w:val="left"/>
      <w:pPr>
        <w:tabs>
          <w:tab w:val="num" w:pos="720"/>
        </w:tabs>
        <w:ind w:left="720" w:hanging="360"/>
      </w:pPr>
      <w:rPr>
        <w:rFonts w:cs="Times New Roman" w:hint="default"/>
        <w:b/>
        <w:i w:val="0"/>
        <w:sz w:val="20"/>
        <w:szCs w:val="20"/>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9" w15:restartNumberingAfterBreak="0">
    <w:nsid w:val="2CE50F4F"/>
    <w:multiLevelType w:val="multilevel"/>
    <w:tmpl w:val="3C26CAB2"/>
    <w:styleLink w:val="Stil2"/>
    <w:lvl w:ilvl="0">
      <w:start w:val="1"/>
      <w:numFmt w:val="upperLetter"/>
      <w:lvlText w:val="%1"/>
      <w:lvlJc w:val="left"/>
      <w:pPr>
        <w:tabs>
          <w:tab w:val="num" w:pos="2484"/>
        </w:tabs>
        <w:ind w:left="2484" w:hanging="360"/>
      </w:pPr>
      <w:rPr>
        <w:rFonts w:ascii="Palatino Linotype" w:hAnsi="Palatino Linotype" w:cs="Times New Roman" w:hint="default"/>
        <w:b/>
        <w:i w:val="0"/>
        <w:sz w:val="24"/>
        <w:szCs w:val="24"/>
      </w:rPr>
    </w:lvl>
    <w:lvl w:ilvl="1">
      <w:start w:val="1"/>
      <w:numFmt w:val="decimal"/>
      <w:lvlText w:val="%1.%2."/>
      <w:lvlJc w:val="left"/>
      <w:pPr>
        <w:tabs>
          <w:tab w:val="num" w:pos="3564"/>
        </w:tabs>
        <w:ind w:left="3564" w:hanging="360"/>
      </w:pPr>
      <w:rPr>
        <w:rFonts w:cs="Times New Roman" w:hint="default"/>
      </w:rPr>
    </w:lvl>
    <w:lvl w:ilvl="2">
      <w:start w:val="1"/>
      <w:numFmt w:val="decimal"/>
      <w:lvlText w:val="%1.%2.%3"/>
      <w:lvlJc w:val="right"/>
      <w:pPr>
        <w:tabs>
          <w:tab w:val="num" w:pos="4649"/>
        </w:tabs>
        <w:ind w:left="4287" w:hanging="182"/>
      </w:pPr>
      <w:rPr>
        <w:rFonts w:cs="Times New Roman" w:hint="default"/>
      </w:rPr>
    </w:lvl>
    <w:lvl w:ilvl="3">
      <w:start w:val="1"/>
      <w:numFmt w:val="decimal"/>
      <w:lvlText w:val="%4."/>
      <w:lvlJc w:val="left"/>
      <w:pPr>
        <w:tabs>
          <w:tab w:val="num" w:pos="5004"/>
        </w:tabs>
        <w:ind w:left="5004" w:hanging="360"/>
      </w:pPr>
      <w:rPr>
        <w:rFonts w:cs="Times New Roman" w:hint="default"/>
      </w:rPr>
    </w:lvl>
    <w:lvl w:ilvl="4">
      <w:start w:val="1"/>
      <w:numFmt w:val="lowerLetter"/>
      <w:lvlText w:val="%5."/>
      <w:lvlJc w:val="left"/>
      <w:pPr>
        <w:tabs>
          <w:tab w:val="num" w:pos="5724"/>
        </w:tabs>
        <w:ind w:left="5724" w:hanging="360"/>
      </w:pPr>
      <w:rPr>
        <w:rFonts w:cs="Times New Roman" w:hint="default"/>
      </w:rPr>
    </w:lvl>
    <w:lvl w:ilvl="5">
      <w:start w:val="1"/>
      <w:numFmt w:val="lowerRoman"/>
      <w:lvlText w:val="%6."/>
      <w:lvlJc w:val="right"/>
      <w:pPr>
        <w:tabs>
          <w:tab w:val="num" w:pos="6444"/>
        </w:tabs>
        <w:ind w:left="6444" w:hanging="180"/>
      </w:pPr>
      <w:rPr>
        <w:rFonts w:cs="Times New Roman" w:hint="default"/>
      </w:rPr>
    </w:lvl>
    <w:lvl w:ilvl="6">
      <w:start w:val="1"/>
      <w:numFmt w:val="decimal"/>
      <w:lvlText w:val="%7."/>
      <w:lvlJc w:val="left"/>
      <w:pPr>
        <w:tabs>
          <w:tab w:val="num" w:pos="7164"/>
        </w:tabs>
        <w:ind w:left="7164" w:hanging="360"/>
      </w:pPr>
      <w:rPr>
        <w:rFonts w:cs="Times New Roman" w:hint="default"/>
      </w:rPr>
    </w:lvl>
    <w:lvl w:ilvl="7">
      <w:start w:val="1"/>
      <w:numFmt w:val="lowerLetter"/>
      <w:lvlText w:val="%8."/>
      <w:lvlJc w:val="left"/>
      <w:pPr>
        <w:tabs>
          <w:tab w:val="num" w:pos="7884"/>
        </w:tabs>
        <w:ind w:left="7884" w:hanging="360"/>
      </w:pPr>
      <w:rPr>
        <w:rFonts w:cs="Times New Roman" w:hint="default"/>
      </w:rPr>
    </w:lvl>
    <w:lvl w:ilvl="8">
      <w:start w:val="1"/>
      <w:numFmt w:val="lowerRoman"/>
      <w:lvlText w:val="%9."/>
      <w:lvlJc w:val="right"/>
      <w:pPr>
        <w:tabs>
          <w:tab w:val="num" w:pos="8604"/>
        </w:tabs>
        <w:ind w:left="8604" w:hanging="180"/>
      </w:pPr>
      <w:rPr>
        <w:rFonts w:cs="Times New Roman" w:hint="default"/>
      </w:rPr>
    </w:lvl>
  </w:abstractNum>
  <w:abstractNum w:abstractNumId="10" w15:restartNumberingAfterBreak="0">
    <w:nsid w:val="2F533DBE"/>
    <w:multiLevelType w:val="hybridMultilevel"/>
    <w:tmpl w:val="DFDC75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383B7D40"/>
    <w:multiLevelType w:val="hybridMultilevel"/>
    <w:tmpl w:val="06BC97F8"/>
    <w:lvl w:ilvl="0" w:tplc="9C2247FC">
      <w:start w:val="1"/>
      <w:numFmt w:val="lowerLetter"/>
      <w:lvlText w:val="%1."/>
      <w:lvlJc w:val="left"/>
      <w:pPr>
        <w:ind w:left="1773" w:hanging="360"/>
      </w:pPr>
    </w:lvl>
    <w:lvl w:ilvl="1" w:tplc="04140019">
      <w:start w:val="1"/>
      <w:numFmt w:val="lowerLetter"/>
      <w:lvlText w:val="%2."/>
      <w:lvlJc w:val="left"/>
      <w:pPr>
        <w:ind w:left="2493" w:hanging="360"/>
      </w:pPr>
    </w:lvl>
    <w:lvl w:ilvl="2" w:tplc="0414001B">
      <w:start w:val="1"/>
      <w:numFmt w:val="lowerRoman"/>
      <w:lvlText w:val="%3."/>
      <w:lvlJc w:val="right"/>
      <w:pPr>
        <w:ind w:left="3213" w:hanging="180"/>
      </w:pPr>
    </w:lvl>
    <w:lvl w:ilvl="3" w:tplc="0414000F">
      <w:start w:val="1"/>
      <w:numFmt w:val="decimal"/>
      <w:lvlText w:val="%4."/>
      <w:lvlJc w:val="left"/>
      <w:pPr>
        <w:ind w:left="3933" w:hanging="360"/>
      </w:pPr>
    </w:lvl>
    <w:lvl w:ilvl="4" w:tplc="04140019">
      <w:start w:val="1"/>
      <w:numFmt w:val="lowerLetter"/>
      <w:lvlText w:val="%5."/>
      <w:lvlJc w:val="left"/>
      <w:pPr>
        <w:ind w:left="4653" w:hanging="360"/>
      </w:pPr>
    </w:lvl>
    <w:lvl w:ilvl="5" w:tplc="0414001B">
      <w:start w:val="1"/>
      <w:numFmt w:val="lowerRoman"/>
      <w:lvlText w:val="%6."/>
      <w:lvlJc w:val="right"/>
      <w:pPr>
        <w:ind w:left="5373" w:hanging="180"/>
      </w:pPr>
    </w:lvl>
    <w:lvl w:ilvl="6" w:tplc="0414000F">
      <w:start w:val="1"/>
      <w:numFmt w:val="decimal"/>
      <w:lvlText w:val="%7."/>
      <w:lvlJc w:val="left"/>
      <w:pPr>
        <w:ind w:left="6093" w:hanging="360"/>
      </w:pPr>
    </w:lvl>
    <w:lvl w:ilvl="7" w:tplc="04140019">
      <w:start w:val="1"/>
      <w:numFmt w:val="lowerLetter"/>
      <w:lvlText w:val="%8."/>
      <w:lvlJc w:val="left"/>
      <w:pPr>
        <w:ind w:left="6813" w:hanging="360"/>
      </w:pPr>
    </w:lvl>
    <w:lvl w:ilvl="8" w:tplc="0414001B">
      <w:start w:val="1"/>
      <w:numFmt w:val="lowerRoman"/>
      <w:lvlText w:val="%9."/>
      <w:lvlJc w:val="right"/>
      <w:pPr>
        <w:ind w:left="7533" w:hanging="180"/>
      </w:pPr>
    </w:lvl>
  </w:abstractNum>
  <w:abstractNum w:abstractNumId="12" w15:restartNumberingAfterBreak="0">
    <w:nsid w:val="39827A3A"/>
    <w:multiLevelType w:val="hybridMultilevel"/>
    <w:tmpl w:val="8F60C332"/>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3" w15:restartNumberingAfterBreak="0">
    <w:nsid w:val="3E1A3084"/>
    <w:multiLevelType w:val="hybridMultilevel"/>
    <w:tmpl w:val="C4269AB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ECC64F2"/>
    <w:multiLevelType w:val="hybridMultilevel"/>
    <w:tmpl w:val="FE8A7D76"/>
    <w:lvl w:ilvl="0" w:tplc="E79CCB2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0611D83"/>
    <w:multiLevelType w:val="multilevel"/>
    <w:tmpl w:val="3708A4EC"/>
    <w:lvl w:ilvl="0">
      <w:start w:val="1"/>
      <w:numFmt w:val="decimal"/>
      <w:lvlText w:val="%1."/>
      <w:lvlJc w:val="left"/>
      <w:pPr>
        <w:tabs>
          <w:tab w:val="num" w:pos="360"/>
        </w:tabs>
        <w:ind w:left="360" w:hanging="360"/>
      </w:pPr>
      <w:rPr>
        <w:rFonts w:hint="default"/>
        <w:b/>
        <w:i w:val="0"/>
        <w:sz w:val="28"/>
        <w:szCs w:val="28"/>
      </w:rPr>
    </w:lvl>
    <w:lvl w:ilvl="1">
      <w:start w:val="1"/>
      <w:numFmt w:val="decimal"/>
      <w:lvlText w:val="%1.%2"/>
      <w:lvlJc w:val="left"/>
      <w:pPr>
        <w:tabs>
          <w:tab w:val="num" w:pos="432"/>
        </w:tabs>
        <w:ind w:left="432" w:hanging="432"/>
      </w:pPr>
      <w:rPr>
        <w:rFonts w:ascii="Lucida Sans Unicode" w:hAnsi="Lucida Sans Unicode" w:cs="Lucida Sans Unicode" w:hint="default"/>
        <w:b/>
        <w:i w:val="0"/>
        <w:iCs w:val="0"/>
        <w:caps w:val="0"/>
        <w:smallCaps w:val="0"/>
        <w:strike w:val="0"/>
        <w:dstrike w:val="0"/>
        <w:vanish w:val="0"/>
        <w:color w:val="auto"/>
        <w:spacing w:val="0"/>
        <w:w w:val="100"/>
        <w:kern w:val="0"/>
        <w:position w:val="0"/>
        <w:sz w:val="24"/>
        <w:szCs w:val="36"/>
        <w:u w:val="none" w:color="000000"/>
        <w:effect w:val="none"/>
        <w:vertAlign w:val="baseline"/>
      </w:rPr>
    </w:lvl>
    <w:lvl w:ilvl="2">
      <w:start w:val="1"/>
      <w:numFmt w:val="decimal"/>
      <w:lvlText w:val="%1.%2.%3 "/>
      <w:lvlJc w:val="left"/>
      <w:pPr>
        <w:tabs>
          <w:tab w:val="num" w:pos="720"/>
        </w:tabs>
        <w:ind w:left="720" w:hanging="360"/>
      </w:pPr>
      <w:rPr>
        <w:rFonts w:cs="Times New Roman" w:hint="default"/>
        <w:b/>
        <w:i w:val="0"/>
        <w:sz w:val="20"/>
        <w:szCs w:val="20"/>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6" w15:restartNumberingAfterBreak="0">
    <w:nsid w:val="44A3754A"/>
    <w:multiLevelType w:val="hybridMultilevel"/>
    <w:tmpl w:val="DA00EB3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54F0AE2"/>
    <w:multiLevelType w:val="hybridMultilevel"/>
    <w:tmpl w:val="F24AC7A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7A80A2C"/>
    <w:multiLevelType w:val="hybridMultilevel"/>
    <w:tmpl w:val="C832D1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E14746A"/>
    <w:multiLevelType w:val="hybridMultilevel"/>
    <w:tmpl w:val="BE1A77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51A6C6B"/>
    <w:multiLevelType w:val="hybridMultilevel"/>
    <w:tmpl w:val="1FE023F2"/>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EDB108A"/>
    <w:multiLevelType w:val="hybridMultilevel"/>
    <w:tmpl w:val="DBF27684"/>
    <w:lvl w:ilvl="0" w:tplc="0F5C9CC6">
      <w:numFmt w:val="bullet"/>
      <w:lvlText w:val=""/>
      <w:lvlJc w:val="left"/>
      <w:pPr>
        <w:ind w:left="720" w:hanging="360"/>
      </w:pPr>
      <w:rPr>
        <w:rFonts w:ascii="Symbol" w:eastAsia="Times New Roman" w:hAnsi="Symbol" w:cs="Lucida Sans Unico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0"/>
  </w:num>
  <w:num w:numId="4">
    <w:abstractNumId w:val="17"/>
  </w:num>
  <w:num w:numId="5">
    <w:abstractNumId w:val="0"/>
  </w:num>
  <w:num w:numId="6">
    <w:abstractNumId w:val="20"/>
  </w:num>
  <w:num w:numId="7">
    <w:abstractNumId w:val="14"/>
  </w:num>
  <w:num w:numId="8">
    <w:abstractNumId w:val="1"/>
  </w:num>
  <w:num w:numId="9">
    <w:abstractNumId w:val="4"/>
  </w:num>
  <w:num w:numId="10">
    <w:abstractNumId w:val="5"/>
  </w:num>
  <w:num w:numId="11">
    <w:abstractNumId w:val="6"/>
  </w:num>
  <w:num w:numId="12">
    <w:abstractNumId w:val="8"/>
  </w:num>
  <w:num w:numId="13">
    <w:abstractNumId w:val="19"/>
  </w:num>
  <w:num w:numId="14">
    <w:abstractNumId w:val="8"/>
  </w:num>
  <w:num w:numId="15">
    <w:abstractNumId w:val="19"/>
  </w:num>
  <w:num w:numId="16">
    <w:abstractNumId w:val="18"/>
  </w:num>
  <w:num w:numId="17">
    <w:abstractNumId w:val="16"/>
  </w:num>
  <w:num w:numId="18">
    <w:abstractNumId w:val="3"/>
  </w:num>
  <w:num w:numId="19">
    <w:abstractNumId w:val="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7"/>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83"/>
    <w:rsid w:val="00061B11"/>
    <w:rsid w:val="000E4E74"/>
    <w:rsid w:val="00102231"/>
    <w:rsid w:val="00110402"/>
    <w:rsid w:val="00147F5B"/>
    <w:rsid w:val="00255F1F"/>
    <w:rsid w:val="002755BF"/>
    <w:rsid w:val="002A7275"/>
    <w:rsid w:val="002B146D"/>
    <w:rsid w:val="002E07CA"/>
    <w:rsid w:val="002E1DD2"/>
    <w:rsid w:val="003530A9"/>
    <w:rsid w:val="00390714"/>
    <w:rsid w:val="003B7EA2"/>
    <w:rsid w:val="003D3B7C"/>
    <w:rsid w:val="003F7490"/>
    <w:rsid w:val="00403C80"/>
    <w:rsid w:val="00415417"/>
    <w:rsid w:val="0044112D"/>
    <w:rsid w:val="0047271E"/>
    <w:rsid w:val="00487958"/>
    <w:rsid w:val="004E1DE9"/>
    <w:rsid w:val="004F6817"/>
    <w:rsid w:val="0055309F"/>
    <w:rsid w:val="0058669C"/>
    <w:rsid w:val="005B3789"/>
    <w:rsid w:val="00644A5D"/>
    <w:rsid w:val="006514C9"/>
    <w:rsid w:val="00656A46"/>
    <w:rsid w:val="00665422"/>
    <w:rsid w:val="0066748C"/>
    <w:rsid w:val="006A5892"/>
    <w:rsid w:val="006E6392"/>
    <w:rsid w:val="006F40B8"/>
    <w:rsid w:val="00710720"/>
    <w:rsid w:val="00722E28"/>
    <w:rsid w:val="007908D7"/>
    <w:rsid w:val="007A24C4"/>
    <w:rsid w:val="007C0FC3"/>
    <w:rsid w:val="008213E6"/>
    <w:rsid w:val="0083774F"/>
    <w:rsid w:val="00871CB3"/>
    <w:rsid w:val="00880F76"/>
    <w:rsid w:val="00885E9E"/>
    <w:rsid w:val="008C093F"/>
    <w:rsid w:val="008D50B3"/>
    <w:rsid w:val="00902CB2"/>
    <w:rsid w:val="00921F17"/>
    <w:rsid w:val="0099766D"/>
    <w:rsid w:val="009D4FA8"/>
    <w:rsid w:val="009D5AFF"/>
    <w:rsid w:val="00A0063A"/>
    <w:rsid w:val="00A14094"/>
    <w:rsid w:val="00A260FE"/>
    <w:rsid w:val="00A477AA"/>
    <w:rsid w:val="00A65148"/>
    <w:rsid w:val="00A6566E"/>
    <w:rsid w:val="00A96A83"/>
    <w:rsid w:val="00AA3031"/>
    <w:rsid w:val="00AD3FA4"/>
    <w:rsid w:val="00B0281A"/>
    <w:rsid w:val="00B206B3"/>
    <w:rsid w:val="00B66277"/>
    <w:rsid w:val="00BD62D8"/>
    <w:rsid w:val="00C44B75"/>
    <w:rsid w:val="00C803B3"/>
    <w:rsid w:val="00CA7689"/>
    <w:rsid w:val="00CC12E2"/>
    <w:rsid w:val="00CC6AC3"/>
    <w:rsid w:val="00D37BBA"/>
    <w:rsid w:val="00D70510"/>
    <w:rsid w:val="00D742C6"/>
    <w:rsid w:val="00D9047B"/>
    <w:rsid w:val="00D930C2"/>
    <w:rsid w:val="00DA3762"/>
    <w:rsid w:val="00DC2584"/>
    <w:rsid w:val="00DE72D4"/>
    <w:rsid w:val="00E6524F"/>
    <w:rsid w:val="00EC0774"/>
    <w:rsid w:val="00EC6EBB"/>
    <w:rsid w:val="00EF0A4E"/>
    <w:rsid w:val="00F6159C"/>
    <w:rsid w:val="00F80D78"/>
    <w:rsid w:val="00FC03F7"/>
    <w:rsid w:val="00FF75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8EEE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74F"/>
    <w:rPr>
      <w:rFonts w:ascii="Palatino Linotype" w:eastAsia="Times New Roman" w:hAnsi="Palatino Linotype" w:cs="Times New Roman"/>
      <w:bCs/>
      <w:sz w:val="24"/>
      <w:szCs w:val="36"/>
      <w:lang w:eastAsia="nb-NO"/>
    </w:rPr>
  </w:style>
  <w:style w:type="paragraph" w:styleId="Overskrift2">
    <w:name w:val="heading 2"/>
    <w:basedOn w:val="Normal"/>
    <w:next w:val="Normal"/>
    <w:link w:val="Overskrift2Tegn"/>
    <w:qFormat/>
    <w:rsid w:val="009D5AFF"/>
    <w:pPr>
      <w:keepNext/>
      <w:tabs>
        <w:tab w:val="num" w:pos="432"/>
      </w:tabs>
      <w:spacing w:before="240" w:after="60"/>
      <w:ind w:left="432" w:hanging="432"/>
      <w:outlineLvl w:val="1"/>
    </w:pPr>
    <w:rPr>
      <w:rFonts w:cs="Arial"/>
      <w:b/>
      <w:iCs/>
      <w:szCs w:val="28"/>
    </w:rPr>
  </w:style>
  <w:style w:type="paragraph" w:styleId="Overskrift3">
    <w:name w:val="heading 3"/>
    <w:basedOn w:val="Normal"/>
    <w:next w:val="Normal"/>
    <w:link w:val="Overskrift3Tegn"/>
    <w:uiPriority w:val="9"/>
    <w:qFormat/>
    <w:rsid w:val="009D5AFF"/>
    <w:pPr>
      <w:keepNext/>
      <w:spacing w:before="240" w:after="60"/>
      <w:outlineLvl w:val="2"/>
    </w:pPr>
    <w:rPr>
      <w:rFonts w:cs="Arial"/>
      <w:b/>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link w:val="TittelTegn"/>
    <w:qFormat/>
    <w:rsid w:val="0083774F"/>
    <w:pPr>
      <w:jc w:val="center"/>
    </w:pPr>
    <w:rPr>
      <w:b/>
      <w:bCs w:val="0"/>
      <w:sz w:val="36"/>
    </w:rPr>
  </w:style>
  <w:style w:type="character" w:customStyle="1" w:styleId="TittelTegn">
    <w:name w:val="Tittel Tegn"/>
    <w:basedOn w:val="Standardskriftforavsnitt"/>
    <w:link w:val="Tittel"/>
    <w:rsid w:val="0083774F"/>
    <w:rPr>
      <w:rFonts w:ascii="Palatino Linotype" w:eastAsia="Times New Roman" w:hAnsi="Palatino Linotype" w:cs="Times New Roman"/>
      <w:b/>
      <w:sz w:val="36"/>
      <w:szCs w:val="36"/>
      <w:lang w:eastAsia="nb-NO"/>
    </w:rPr>
  </w:style>
  <w:style w:type="paragraph" w:customStyle="1" w:styleId="Litentittel">
    <w:name w:val="Liten tittel"/>
    <w:basedOn w:val="Tittel"/>
    <w:rsid w:val="0083774F"/>
    <w:rPr>
      <w:sz w:val="28"/>
    </w:rPr>
  </w:style>
  <w:style w:type="character" w:styleId="Merknadsreferanse">
    <w:name w:val="annotation reference"/>
    <w:uiPriority w:val="99"/>
    <w:semiHidden/>
    <w:rsid w:val="009D5AFF"/>
    <w:rPr>
      <w:sz w:val="16"/>
    </w:rPr>
  </w:style>
  <w:style w:type="paragraph" w:styleId="Merknadstekst">
    <w:name w:val="annotation text"/>
    <w:basedOn w:val="Normal"/>
    <w:link w:val="MerknadstekstTegn"/>
    <w:uiPriority w:val="99"/>
    <w:semiHidden/>
    <w:rsid w:val="009D5AFF"/>
    <w:rPr>
      <w:sz w:val="20"/>
      <w:szCs w:val="20"/>
    </w:rPr>
  </w:style>
  <w:style w:type="character" w:customStyle="1" w:styleId="MerknadstekstTegn">
    <w:name w:val="Merknadstekst Tegn"/>
    <w:basedOn w:val="Standardskriftforavsnitt"/>
    <w:link w:val="Merknadstekst"/>
    <w:uiPriority w:val="99"/>
    <w:semiHidden/>
    <w:rsid w:val="009D5AFF"/>
    <w:rPr>
      <w:rFonts w:ascii="Palatino Linotype" w:eastAsia="Times New Roman" w:hAnsi="Palatino Linotype" w:cs="Times New Roman"/>
      <w:bCs/>
      <w:sz w:val="20"/>
      <w:szCs w:val="20"/>
      <w:lang w:eastAsia="nb-NO"/>
    </w:rPr>
  </w:style>
  <w:style w:type="paragraph" w:styleId="Bobletekst">
    <w:name w:val="Balloon Text"/>
    <w:basedOn w:val="Normal"/>
    <w:link w:val="BobletekstTegn"/>
    <w:uiPriority w:val="99"/>
    <w:semiHidden/>
    <w:unhideWhenUsed/>
    <w:rsid w:val="009D5AFF"/>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D5AFF"/>
    <w:rPr>
      <w:rFonts w:ascii="Segoe UI" w:eastAsia="Times New Roman" w:hAnsi="Segoe UI" w:cs="Segoe UI"/>
      <w:bCs/>
      <w:sz w:val="18"/>
      <w:szCs w:val="18"/>
      <w:lang w:eastAsia="nb-NO"/>
    </w:rPr>
  </w:style>
  <w:style w:type="character" w:customStyle="1" w:styleId="Overskrift2Tegn">
    <w:name w:val="Overskrift 2 Tegn"/>
    <w:basedOn w:val="Standardskriftforavsnitt"/>
    <w:link w:val="Overskrift2"/>
    <w:rsid w:val="009D5AFF"/>
    <w:rPr>
      <w:rFonts w:ascii="Palatino Linotype" w:eastAsia="Times New Roman" w:hAnsi="Palatino Linotype" w:cs="Arial"/>
      <w:b/>
      <w:bCs/>
      <w:iCs/>
      <w:sz w:val="24"/>
      <w:szCs w:val="28"/>
      <w:lang w:eastAsia="nb-NO"/>
    </w:rPr>
  </w:style>
  <w:style w:type="character" w:customStyle="1" w:styleId="Overskrift3Tegn">
    <w:name w:val="Overskrift 3 Tegn"/>
    <w:basedOn w:val="Standardskriftforavsnitt"/>
    <w:link w:val="Overskrift3"/>
    <w:uiPriority w:val="9"/>
    <w:rsid w:val="009D5AFF"/>
    <w:rPr>
      <w:rFonts w:ascii="Palatino Linotype" w:eastAsia="Times New Roman" w:hAnsi="Palatino Linotype" w:cs="Arial"/>
      <w:b/>
      <w:bCs/>
      <w:sz w:val="28"/>
      <w:szCs w:val="26"/>
      <w:lang w:eastAsia="nb-NO"/>
    </w:rPr>
  </w:style>
  <w:style w:type="paragraph" w:customStyle="1" w:styleId="Default">
    <w:name w:val="Default"/>
    <w:rsid w:val="009D5AFF"/>
    <w:pPr>
      <w:autoSpaceDE w:val="0"/>
      <w:autoSpaceDN w:val="0"/>
      <w:adjustRightInd w:val="0"/>
      <w:spacing w:after="0"/>
    </w:pPr>
    <w:rPr>
      <w:rFonts w:ascii="Arial" w:eastAsia="Times New Roman" w:hAnsi="Arial" w:cs="Arial"/>
      <w:color w:val="000000"/>
      <w:sz w:val="24"/>
      <w:szCs w:val="24"/>
      <w:lang w:eastAsia="nb-NO"/>
    </w:rPr>
  </w:style>
  <w:style w:type="paragraph" w:styleId="Listeavsnitt">
    <w:name w:val="List Paragraph"/>
    <w:basedOn w:val="Normal"/>
    <w:uiPriority w:val="34"/>
    <w:qFormat/>
    <w:rsid w:val="006A5892"/>
    <w:pPr>
      <w:ind w:left="720"/>
      <w:contextualSpacing/>
    </w:pPr>
  </w:style>
  <w:style w:type="character" w:styleId="Hyperkobling">
    <w:name w:val="Hyperlink"/>
    <w:uiPriority w:val="99"/>
    <w:rsid w:val="00061B11"/>
    <w:rPr>
      <w:color w:val="0000FF"/>
      <w:u w:val="single"/>
    </w:rPr>
  </w:style>
  <w:style w:type="paragraph" w:styleId="Punktliste">
    <w:name w:val="List Bullet"/>
    <w:basedOn w:val="Normal"/>
    <w:uiPriority w:val="99"/>
    <w:unhideWhenUsed/>
    <w:rsid w:val="00921F17"/>
    <w:pPr>
      <w:numPr>
        <w:numId w:val="5"/>
      </w:numPr>
      <w:contextualSpacing/>
    </w:pPr>
  </w:style>
  <w:style w:type="paragraph" w:styleId="Kommentaremne">
    <w:name w:val="annotation subject"/>
    <w:basedOn w:val="Merknadstekst"/>
    <w:next w:val="Merknadstekst"/>
    <w:link w:val="KommentaremneTegn"/>
    <w:uiPriority w:val="99"/>
    <w:semiHidden/>
    <w:unhideWhenUsed/>
    <w:rsid w:val="00390714"/>
    <w:pPr>
      <w:spacing w:before="120" w:after="120"/>
    </w:pPr>
    <w:rPr>
      <w:b/>
    </w:rPr>
  </w:style>
  <w:style w:type="character" w:customStyle="1" w:styleId="KommentaremneTegn">
    <w:name w:val="Kommentaremne Tegn"/>
    <w:basedOn w:val="MerknadstekstTegn"/>
    <w:link w:val="Kommentaremne"/>
    <w:uiPriority w:val="99"/>
    <w:semiHidden/>
    <w:rsid w:val="00390714"/>
    <w:rPr>
      <w:rFonts w:ascii="Palatino Linotype" w:eastAsia="Times New Roman" w:hAnsi="Palatino Linotype" w:cs="Times New Roman"/>
      <w:b/>
      <w:bCs/>
      <w:sz w:val="20"/>
      <w:szCs w:val="20"/>
      <w:lang w:eastAsia="nb-NO"/>
    </w:rPr>
  </w:style>
  <w:style w:type="paragraph" w:styleId="Topptekst">
    <w:name w:val="header"/>
    <w:basedOn w:val="Normal"/>
    <w:link w:val="TopptekstTegn"/>
    <w:rsid w:val="00F80D78"/>
    <w:pPr>
      <w:tabs>
        <w:tab w:val="center" w:pos="4536"/>
        <w:tab w:val="right" w:pos="9072"/>
      </w:tabs>
    </w:pPr>
  </w:style>
  <w:style w:type="character" w:customStyle="1" w:styleId="TopptekstTegn">
    <w:name w:val="Topptekst Tegn"/>
    <w:basedOn w:val="Standardskriftforavsnitt"/>
    <w:link w:val="Topptekst"/>
    <w:uiPriority w:val="99"/>
    <w:rsid w:val="00F80D78"/>
    <w:rPr>
      <w:rFonts w:ascii="Palatino Linotype" w:eastAsia="Times New Roman" w:hAnsi="Palatino Linotype" w:cs="Times New Roman"/>
      <w:bCs/>
      <w:sz w:val="24"/>
      <w:szCs w:val="36"/>
      <w:lang w:eastAsia="nb-NO"/>
    </w:rPr>
  </w:style>
  <w:style w:type="paragraph" w:styleId="Bunntekst">
    <w:name w:val="footer"/>
    <w:basedOn w:val="Normal"/>
    <w:link w:val="BunntekstTegn"/>
    <w:uiPriority w:val="99"/>
    <w:rsid w:val="00F80D78"/>
    <w:pPr>
      <w:tabs>
        <w:tab w:val="center" w:pos="4536"/>
        <w:tab w:val="right" w:pos="9072"/>
      </w:tabs>
    </w:pPr>
  </w:style>
  <w:style w:type="character" w:customStyle="1" w:styleId="BunntekstTegn">
    <w:name w:val="Bunntekst Tegn"/>
    <w:basedOn w:val="Standardskriftforavsnitt"/>
    <w:link w:val="Bunntekst"/>
    <w:uiPriority w:val="99"/>
    <w:rsid w:val="00F80D78"/>
    <w:rPr>
      <w:rFonts w:ascii="Palatino Linotype" w:eastAsia="Times New Roman" w:hAnsi="Palatino Linotype" w:cs="Times New Roman"/>
      <w:bCs/>
      <w:sz w:val="24"/>
      <w:szCs w:val="36"/>
      <w:lang w:eastAsia="nb-NO"/>
    </w:rPr>
  </w:style>
  <w:style w:type="paragraph" w:customStyle="1" w:styleId="Tabelltekst">
    <w:name w:val="Tabelltekst"/>
    <w:basedOn w:val="Normal"/>
    <w:rsid w:val="00F80D78"/>
    <w:pPr>
      <w:spacing w:after="0"/>
    </w:pPr>
    <w:rPr>
      <w:bCs w:val="0"/>
      <w:sz w:val="20"/>
      <w:szCs w:val="20"/>
    </w:rPr>
  </w:style>
  <w:style w:type="paragraph" w:styleId="Fotnotetekst">
    <w:name w:val="footnote text"/>
    <w:basedOn w:val="Normal"/>
    <w:link w:val="FotnotetekstTegn"/>
    <w:uiPriority w:val="99"/>
    <w:semiHidden/>
    <w:unhideWhenUsed/>
    <w:rsid w:val="006E6392"/>
    <w:rPr>
      <w:rFonts w:ascii="Times New Roman" w:hAnsi="Times New Roman"/>
      <w:bCs w:val="0"/>
      <w:sz w:val="20"/>
      <w:szCs w:val="20"/>
      <w:lang w:eastAsia="sv-SE"/>
    </w:rPr>
  </w:style>
  <w:style w:type="character" w:customStyle="1" w:styleId="FotnotetekstTegn">
    <w:name w:val="Fotnotetekst Tegn"/>
    <w:basedOn w:val="Standardskriftforavsnitt"/>
    <w:link w:val="Fotnotetekst"/>
    <w:uiPriority w:val="99"/>
    <w:semiHidden/>
    <w:rsid w:val="006E6392"/>
    <w:rPr>
      <w:rFonts w:ascii="Times New Roman" w:eastAsia="Times New Roman" w:hAnsi="Times New Roman" w:cs="Times New Roman"/>
      <w:sz w:val="20"/>
      <w:szCs w:val="20"/>
      <w:lang w:eastAsia="sv-SE"/>
    </w:rPr>
  </w:style>
  <w:style w:type="character" w:styleId="Fotnotereferanse">
    <w:name w:val="footnote reference"/>
    <w:uiPriority w:val="99"/>
    <w:semiHidden/>
    <w:unhideWhenUsed/>
    <w:rsid w:val="00710720"/>
    <w:rPr>
      <w:vertAlign w:val="superscript"/>
    </w:rPr>
  </w:style>
  <w:style w:type="paragraph" w:styleId="Brdtekst">
    <w:name w:val="Body Text"/>
    <w:basedOn w:val="Normal"/>
    <w:link w:val="BrdtekstTegn"/>
    <w:uiPriority w:val="99"/>
    <w:rsid w:val="00415417"/>
  </w:style>
  <w:style w:type="character" w:customStyle="1" w:styleId="BrdtekstTegn">
    <w:name w:val="Brødtekst Tegn"/>
    <w:basedOn w:val="Standardskriftforavsnitt"/>
    <w:link w:val="Brdtekst"/>
    <w:uiPriority w:val="99"/>
    <w:rsid w:val="00415417"/>
    <w:rPr>
      <w:rFonts w:ascii="Palatino Linotype" w:eastAsia="Times New Roman" w:hAnsi="Palatino Linotype" w:cs="Times New Roman"/>
      <w:bCs/>
      <w:sz w:val="24"/>
      <w:szCs w:val="36"/>
      <w:lang w:eastAsia="nb-NO"/>
    </w:rPr>
  </w:style>
  <w:style w:type="character" w:styleId="Fulgthyperkobling">
    <w:name w:val="FollowedHyperlink"/>
    <w:basedOn w:val="Standardskriftforavsnitt"/>
    <w:uiPriority w:val="99"/>
    <w:semiHidden/>
    <w:unhideWhenUsed/>
    <w:rsid w:val="0055309F"/>
    <w:rPr>
      <w:color w:val="954F72" w:themeColor="followedHyperlink"/>
      <w:u w:val="single"/>
    </w:rPr>
  </w:style>
  <w:style w:type="numbering" w:customStyle="1" w:styleId="Stil2">
    <w:name w:val="Stil2"/>
    <w:rsid w:val="00A14094"/>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55361">
      <w:bodyDiv w:val="1"/>
      <w:marLeft w:val="0"/>
      <w:marRight w:val="0"/>
      <w:marTop w:val="0"/>
      <w:marBottom w:val="0"/>
      <w:divBdr>
        <w:top w:val="none" w:sz="0" w:space="0" w:color="auto"/>
        <w:left w:val="none" w:sz="0" w:space="0" w:color="auto"/>
        <w:bottom w:val="none" w:sz="0" w:space="0" w:color="auto"/>
        <w:right w:val="none" w:sz="0" w:space="0" w:color="auto"/>
      </w:divBdr>
    </w:div>
    <w:div w:id="213813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vegvesen.no/om+statens+vegvesen/kontakt+oss/for-leverandorer/faktura-til-statens-vegves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12" ma:contentTypeDescription="Opprett et nytt dokument." ma:contentTypeScope="" ma:versionID="4613385d84f13d38212da309052eecee">
  <xsd:schema xmlns:xsd="http://www.w3.org/2001/XMLSchema" xmlns:xs="http://www.w3.org/2001/XMLSchema" xmlns:p="http://schemas.microsoft.com/office/2006/metadata/properties" xmlns:ns2="9574e016-2d0b-41e2-91bf-b961c8110043" xmlns:ns3="bd3b2477-909e-4f43-8683-a5760b10f11c" xmlns:ns4="9092cff8-8f17-469c-b203-1eb3caf34edd" targetNamespace="http://schemas.microsoft.com/office/2006/metadata/properties" ma:root="true" ma:fieldsID="78c38d866b55b7d765e45b03a1d61881" ns2:_="" ns3:_="" ns4:_="">
    <xsd:import namespace="9574e016-2d0b-41e2-91bf-b961c8110043"/>
    <xsd:import namespace="bd3b2477-909e-4f43-8683-a5760b10f11c"/>
    <xsd:import namespace="9092cff8-8f17-469c-b203-1eb3caf34edd"/>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119b49b-2cc3-444e-b755-8692f4554da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297</Virksomhet>
    <Virk xmlns="9092cff8-8f17-469c-b203-1eb3caf34edd" xsi:nil="true"/>
    <Innovasjonsløft xmlns="9574e016-2d0b-41e2-91bf-b961c8110043" xsi:nil="true"/>
    <Prosess xmlns="9574e016-2d0b-41e2-91bf-b961c81100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34766-928D-420C-81FC-95F32CF11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4e016-2d0b-41e2-91bf-b961c8110043"/>
    <ds:schemaRef ds:uri="bd3b2477-909e-4f43-8683-a5760b10f11c"/>
    <ds:schemaRef ds:uri="9092cff8-8f17-469c-b203-1eb3caf34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1C392-941B-40E9-82BB-84512B56658C}">
  <ds:schemaRefs>
    <ds:schemaRef ds:uri="Microsoft.SharePoint.Taxonomy.ContentTypeSync"/>
  </ds:schemaRefs>
</ds:datastoreItem>
</file>

<file path=customXml/itemProps3.xml><?xml version="1.0" encoding="utf-8"?>
<ds:datastoreItem xmlns:ds="http://schemas.openxmlformats.org/officeDocument/2006/customXml" ds:itemID="{97A41825-64DD-4F12-98D4-729F52EAED59}">
  <ds:schemaRefs>
    <ds:schemaRef ds:uri="http://schemas.microsoft.com/sharepoint/v3/contenttype/forms"/>
  </ds:schemaRefs>
</ds:datastoreItem>
</file>

<file path=customXml/itemProps4.xml><?xml version="1.0" encoding="utf-8"?>
<ds:datastoreItem xmlns:ds="http://schemas.openxmlformats.org/officeDocument/2006/customXml" ds:itemID="{C117A415-430F-459E-AFB1-F3464CF9A3A5}">
  <ds:schemaRefs>
    <ds:schemaRef ds:uri="http://purl.org/dc/terms/"/>
    <ds:schemaRef ds:uri="bd3b2477-909e-4f43-8683-a5760b10f11c"/>
    <ds:schemaRef ds:uri="http://purl.org/dc/dcmitype/"/>
    <ds:schemaRef ds:uri="http://schemas.microsoft.com/office/2006/documentManagement/types"/>
    <ds:schemaRef ds:uri="http://schemas.microsoft.com/office/infopath/2007/PartnerControls"/>
    <ds:schemaRef ds:uri="9574e016-2d0b-41e2-91bf-b961c8110043"/>
    <ds:schemaRef ds:uri="http://schemas.openxmlformats.org/package/2006/metadata/core-properties"/>
    <ds:schemaRef ds:uri="http://purl.org/dc/elements/1.1/"/>
    <ds:schemaRef ds:uri="9092cff8-8f17-469c-b203-1eb3caf34edd"/>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CD48CE0-FEDA-4506-938A-FA6F0873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4920</Words>
  <Characters>26080</Characters>
  <Application>Microsoft Office Word</Application>
  <DocSecurity>4</DocSecurity>
  <Lines>217</Lines>
  <Paragraphs>61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2018-06-11T07:22:00Z</dcterms:created>
  <dcterms:modified xsi:type="dcterms:W3CDTF">2018-06-11T07:22:00Z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Generer metadata for dokument">
    <vt:lpwstr>https://nhosp.sharepoint.com/leverandorutvikling/_layouts/15/wrkstat.aspx?List=9092cff8-8f17-469c-b203-1eb3caf34edd&amp;WorkflowInstanceName=321ac897-375c-4990-95aa-50075729b875, Oppdater prosess</vt:lpwstr>
  </property>
</Properties>
</file>