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EED29" w14:textId="77777777" w:rsidR="00E86EDF" w:rsidRDefault="00E86EDF">
      <w:r w:rsidRPr="00BE1FCB">
        <w:rPr>
          <w:noProof/>
          <w:lang w:eastAsia="nb-NO"/>
        </w:rPr>
        <w:drawing>
          <wp:anchor distT="0" distB="0" distL="114300" distR="114300" simplePos="0" relativeHeight="251659264" behindDoc="0" locked="0" layoutInCell="1" allowOverlap="1" wp14:anchorId="297D10CA" wp14:editId="3DF9E22F">
            <wp:simplePos x="0" y="0"/>
            <wp:positionH relativeFrom="column">
              <wp:posOffset>-869298</wp:posOffset>
            </wp:positionH>
            <wp:positionV relativeFrom="paragraph">
              <wp:posOffset>-882015</wp:posOffset>
            </wp:positionV>
            <wp:extent cx="7502016" cy="2522695"/>
            <wp:effectExtent l="0" t="0" r="3810" b="0"/>
            <wp:wrapNone/>
            <wp:docPr id="2" name="Bilde 2" descr="JV Strekt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V Strektopp"/>
                    <pic:cNvPicPr>
                      <a:picLocks noChangeAspect="1" noChangeArrowheads="1"/>
                    </pic:cNvPicPr>
                  </pic:nvPicPr>
                  <pic:blipFill>
                    <a:blip r:embed="rId6" cstate="print"/>
                    <a:srcRect/>
                    <a:stretch>
                      <a:fillRect/>
                    </a:stretch>
                  </pic:blipFill>
                  <pic:spPr bwMode="auto">
                    <a:xfrm>
                      <a:off x="0" y="0"/>
                      <a:ext cx="7502016" cy="2522695"/>
                    </a:xfrm>
                    <a:prstGeom prst="rect">
                      <a:avLst/>
                    </a:prstGeom>
                    <a:noFill/>
                  </pic:spPr>
                </pic:pic>
              </a:graphicData>
            </a:graphic>
            <wp14:sizeRelH relativeFrom="margin">
              <wp14:pctWidth>0</wp14:pctWidth>
            </wp14:sizeRelH>
            <wp14:sizeRelV relativeFrom="margin">
              <wp14:pctHeight>0</wp14:pctHeight>
            </wp14:sizeRelV>
          </wp:anchor>
        </w:drawing>
      </w:r>
    </w:p>
    <w:p w14:paraId="2C0D0A2C" w14:textId="77777777" w:rsidR="00E86EDF" w:rsidRDefault="00E86EDF"/>
    <w:p w14:paraId="0B4C1061" w14:textId="77777777" w:rsidR="00E86EDF" w:rsidRDefault="00E86EDF"/>
    <w:p w14:paraId="001D1D47" w14:textId="77777777" w:rsidR="00E86EDF" w:rsidRDefault="00E86EDF"/>
    <w:p w14:paraId="77F8DD91" w14:textId="77777777" w:rsidR="00E86EDF" w:rsidRDefault="00E86EDF"/>
    <w:p w14:paraId="21590D66" w14:textId="77777777" w:rsidR="00E86EDF" w:rsidRDefault="00E86EDF"/>
    <w:p w14:paraId="7063BE5F" w14:textId="77777777" w:rsidR="00E86EDF" w:rsidRDefault="00E86EDF"/>
    <w:p w14:paraId="3D8B24D1" w14:textId="77777777" w:rsidR="00E86EDF" w:rsidRDefault="00E86EDF" w:rsidP="00E86EDF">
      <w:pPr>
        <w:jc w:val="center"/>
        <w:rPr>
          <w:sz w:val="48"/>
          <w:szCs w:val="48"/>
        </w:rPr>
      </w:pPr>
      <w:r>
        <w:rPr>
          <w:sz w:val="48"/>
          <w:szCs w:val="48"/>
        </w:rPr>
        <w:t>Invitasjon til dialogkonferanse</w:t>
      </w:r>
    </w:p>
    <w:p w14:paraId="1E104BC1" w14:textId="1E8FC21D" w:rsidR="00E86EDF" w:rsidRDefault="006173FB" w:rsidP="00E86EDF">
      <w:pPr>
        <w:jc w:val="center"/>
        <w:rPr>
          <w:sz w:val="48"/>
          <w:szCs w:val="48"/>
        </w:rPr>
      </w:pPr>
      <w:r>
        <w:rPr>
          <w:sz w:val="48"/>
          <w:szCs w:val="48"/>
        </w:rPr>
        <w:t xml:space="preserve">Nytt </w:t>
      </w:r>
      <w:r w:rsidR="0023750E">
        <w:rPr>
          <w:sz w:val="48"/>
          <w:szCs w:val="48"/>
        </w:rPr>
        <w:t xml:space="preserve">IKT-verktøy </w:t>
      </w:r>
      <w:r w:rsidR="00E86EDF">
        <w:rPr>
          <w:sz w:val="48"/>
          <w:szCs w:val="48"/>
        </w:rPr>
        <w:t xml:space="preserve">for </w:t>
      </w:r>
      <w:r w:rsidR="00E86EDF" w:rsidRPr="00BE1FCB">
        <w:rPr>
          <w:sz w:val="48"/>
          <w:szCs w:val="48"/>
        </w:rPr>
        <w:t>Justervesenet</w:t>
      </w:r>
      <w:r w:rsidR="00E86EDF">
        <w:rPr>
          <w:sz w:val="48"/>
          <w:szCs w:val="48"/>
        </w:rPr>
        <w:t>.</w:t>
      </w:r>
    </w:p>
    <w:p w14:paraId="7236FF2E" w14:textId="77777777" w:rsidR="00E86EDF" w:rsidRDefault="00E86EDF">
      <w:r>
        <w:br w:type="page"/>
      </w:r>
    </w:p>
    <w:p w14:paraId="42E88045" w14:textId="77777777" w:rsidR="00A13F9D" w:rsidRPr="001B55F0" w:rsidRDefault="00A31D20">
      <w:pPr>
        <w:rPr>
          <w:b/>
        </w:rPr>
      </w:pPr>
      <w:r>
        <w:rPr>
          <w:b/>
        </w:rPr>
        <w:lastRenderedPageBreak/>
        <w:t>Invitasjon</w:t>
      </w:r>
    </w:p>
    <w:p w14:paraId="6C8DBAF2" w14:textId="77777777" w:rsidR="00A31D20" w:rsidRDefault="00682758">
      <w:r>
        <w:t>Justervesenet skal anskaffe et nytt IKT</w:t>
      </w:r>
      <w:r w:rsidR="004F74A6">
        <w:t>-</w:t>
      </w:r>
      <w:r>
        <w:t xml:space="preserve">system </w:t>
      </w:r>
      <w:r w:rsidR="00A31D20">
        <w:t>for håndtering av etatens tilsyn og tjenester. Det nye systemet skal fase ut dagens aldrende systemer.</w:t>
      </w:r>
    </w:p>
    <w:p w14:paraId="1449B4A0" w14:textId="29B9BD72" w:rsidR="001825A5" w:rsidRDefault="001825A5">
      <w:r>
        <w:t>I denne forbindelse inviterer vi til dialog</w:t>
      </w:r>
      <w:r w:rsidR="00541F68">
        <w:t>konferanse</w:t>
      </w:r>
      <w:r>
        <w:t xml:space="preserve"> om det kommende prosjektet i </w:t>
      </w:r>
      <w:proofErr w:type="spellStart"/>
      <w:r>
        <w:t>Difis</w:t>
      </w:r>
      <w:proofErr w:type="spellEnd"/>
      <w:r>
        <w:t xml:space="preserve"> lokaler i </w:t>
      </w:r>
      <w:r w:rsidRPr="002A2C26">
        <w:t>Oslo,</w:t>
      </w:r>
      <w:r w:rsidR="00317719">
        <w:t xml:space="preserve"> </w:t>
      </w:r>
      <w:hyperlink r:id="rId7" w:tgtFrame="_blank" w:tooltip="Lenke til kart (Google maps)" w:history="1">
        <w:r w:rsidR="002A2C26" w:rsidRPr="002A2C26">
          <w:t>Grev Wedels plass 9</w:t>
        </w:r>
      </w:hyperlink>
      <w:r w:rsidR="002A2C26">
        <w:t>,</w:t>
      </w:r>
      <w:r w:rsidR="007A2BC1">
        <w:t xml:space="preserve"> </w:t>
      </w:r>
      <w:r w:rsidR="005B03EB">
        <w:t>30</w:t>
      </w:r>
      <w:r w:rsidR="005B03EB" w:rsidRPr="00AF429C">
        <w:t xml:space="preserve"> </w:t>
      </w:r>
      <w:r w:rsidR="0087132D" w:rsidRPr="00AF429C">
        <w:t>november</w:t>
      </w:r>
      <w:r w:rsidRPr="001D433F">
        <w:rPr>
          <w:i/>
          <w:color w:val="FF0000"/>
        </w:rPr>
        <w:t xml:space="preserve"> </w:t>
      </w:r>
      <w:r w:rsidR="00317719" w:rsidRPr="00317719">
        <w:t>Kl. 1200</w:t>
      </w:r>
    </w:p>
    <w:p w14:paraId="34119BAB" w14:textId="77777777" w:rsidR="004D12FD" w:rsidRPr="00377883" w:rsidRDefault="004D12FD" w:rsidP="004D12FD">
      <w:pPr>
        <w:rPr>
          <w:b/>
        </w:rPr>
      </w:pPr>
      <w:r w:rsidRPr="00377883">
        <w:rPr>
          <w:b/>
        </w:rPr>
        <w:t>Om dialogkonferansen</w:t>
      </w:r>
    </w:p>
    <w:p w14:paraId="2DC4F013" w14:textId="2B03E833" w:rsidR="005445F8" w:rsidRDefault="004D12FD">
      <w:r>
        <w:t>Anskaffelsen av et nytt IKT-system kjøres som en innovativ anskaffelse. Det betyr at vi går i dialog med leverandører i forkant av konkurransen for å presentere vårt behov og få innspill til hvordan vårt behov kan løses. Dialogkonferansen er åpen for alle, og i etterkant ønsker vi kortfattede innspill fra leverandøre</w:t>
      </w:r>
      <w:r w:rsidR="005445F8">
        <w:t>n</w:t>
      </w:r>
      <w:r>
        <w:t>e. Hensikten er å lage et best mulig konkurransegrunnlag som ikke stenger døren for noen løsninger.</w:t>
      </w:r>
    </w:p>
    <w:p w14:paraId="1050EB4E" w14:textId="773AD926" w:rsidR="00A31D20" w:rsidRPr="00A31D20" w:rsidRDefault="00A31D20">
      <w:pPr>
        <w:rPr>
          <w:b/>
        </w:rPr>
      </w:pPr>
      <w:r w:rsidRPr="00A31D20">
        <w:rPr>
          <w:b/>
        </w:rPr>
        <w:t>Behov</w:t>
      </w:r>
    </w:p>
    <w:p w14:paraId="0B5FCF8E" w14:textId="3994229C" w:rsidR="00895614" w:rsidRDefault="00A31D20">
      <w:r>
        <w:t xml:space="preserve">Justervesenet er inne i en omstillingsperiode der tilsyn og tjenester må tilpasses et næringsliv i stadig utvikling. </w:t>
      </w:r>
      <w:proofErr w:type="spellStart"/>
      <w:r>
        <w:t>Justervesenets</w:t>
      </w:r>
      <w:proofErr w:type="spellEnd"/>
      <w:r>
        <w:t xml:space="preserve"> aldrende IKT-systemer tilfredsstiller ikke lenger behovet i forbindelse med tilsyn og tjenester. </w:t>
      </w:r>
      <w:r w:rsidR="00DD67EE">
        <w:t>Dagens systemer</w:t>
      </w:r>
      <w:r w:rsidR="00A13F9D">
        <w:t xml:space="preserve"> </w:t>
      </w:r>
      <w:r w:rsidR="004F74A6">
        <w:t xml:space="preserve">omtales som </w:t>
      </w:r>
      <w:r w:rsidR="00A13F9D">
        <w:t>fagsystemer</w:t>
      </w:r>
      <w:r w:rsidR="004F74A6">
        <w:t xml:space="preserve">, </w:t>
      </w:r>
      <w:r w:rsidR="00607B7C">
        <w:t>og</w:t>
      </w:r>
      <w:r w:rsidR="00A13F9D">
        <w:t xml:space="preserve"> </w:t>
      </w:r>
      <w:r>
        <w:t>ha</w:t>
      </w:r>
      <w:r w:rsidR="00A13F9D">
        <w:t>r tett integrasjon mot økonomi o</w:t>
      </w:r>
      <w:r w:rsidR="00832005">
        <w:t>g arkiv/ saksbehandlingssystem.</w:t>
      </w:r>
    </w:p>
    <w:p w14:paraId="75AA213F" w14:textId="64F7F2F0" w:rsidR="00E86EDF" w:rsidRDefault="00895614">
      <w:r>
        <w:t>V</w:t>
      </w:r>
      <w:r w:rsidR="00545EC4">
        <w:t xml:space="preserve">i ønsker </w:t>
      </w:r>
      <w:r w:rsidR="00A13F9D">
        <w:t>IKT</w:t>
      </w:r>
      <w:r w:rsidR="004F74A6">
        <w:t>-</w:t>
      </w:r>
      <w:r w:rsidR="00A13F9D">
        <w:t xml:space="preserve"> system med </w:t>
      </w:r>
      <w:r w:rsidR="0058187D">
        <w:t xml:space="preserve">moduler </w:t>
      </w:r>
      <w:r w:rsidR="00A31D20">
        <w:t xml:space="preserve">som ivaretar </w:t>
      </w:r>
      <w:r w:rsidR="00A13F9D">
        <w:t xml:space="preserve">de fleste av </w:t>
      </w:r>
      <w:proofErr w:type="spellStart"/>
      <w:r w:rsidR="00DD67EE">
        <w:t>Justervesenet</w:t>
      </w:r>
      <w:r w:rsidR="00A31D20">
        <w:t>s</w:t>
      </w:r>
      <w:proofErr w:type="spellEnd"/>
      <w:r w:rsidR="00A31D20">
        <w:t xml:space="preserve"> </w:t>
      </w:r>
      <w:r w:rsidR="00A13F9D">
        <w:t>sentrale arbeidsprosesser.</w:t>
      </w:r>
      <w:r>
        <w:t xml:space="preserve"> Systemet skal brukes på tvers av avdelingene og gjøre samarbeid enklere</w:t>
      </w:r>
      <w:r w:rsidR="00A31D20">
        <w:t xml:space="preserve"> både internt og ut mot brukere og kunder</w:t>
      </w:r>
      <w:r>
        <w:t>.</w:t>
      </w:r>
      <w:r w:rsidR="00545EC4">
        <w:t xml:space="preserve"> For å få til en slik løsning må det etableres en god grunnstruktur som ivaretar organisering av grunndata fra flere fagsystem og kilder.</w:t>
      </w:r>
      <w:r w:rsidR="0058187D">
        <w:t xml:space="preserve"> Løsningen må være fleksibel </w:t>
      </w:r>
      <w:r w:rsidR="0025659E">
        <w:t xml:space="preserve">og </w:t>
      </w:r>
      <w:r w:rsidR="0058187D">
        <w:t>uten for</w:t>
      </w:r>
      <w:bookmarkStart w:id="0" w:name="_GoBack"/>
      <w:bookmarkEnd w:id="0"/>
      <w:r w:rsidR="0058187D">
        <w:t xml:space="preserve"> tette integrasjoner</w:t>
      </w:r>
      <w:r w:rsidR="0025659E">
        <w:t xml:space="preserve">. Det må være mulig å bytte ut en modul fram i tid. Et godt </w:t>
      </w:r>
      <w:proofErr w:type="spellStart"/>
      <w:r w:rsidR="0058187D">
        <w:t>tjenestelag</w:t>
      </w:r>
      <w:proofErr w:type="spellEnd"/>
      <w:r w:rsidR="0025659E">
        <w:t xml:space="preserve"> blir da en forutsetning. </w:t>
      </w:r>
    </w:p>
    <w:p w14:paraId="6E561A18" w14:textId="77777777" w:rsidR="00C8639F" w:rsidRDefault="00C8639F"/>
    <w:p w14:paraId="1ACA639A" w14:textId="77777777" w:rsidR="00C87A83" w:rsidRPr="00C87A83" w:rsidRDefault="00C87A83" w:rsidP="00532F0D">
      <w:pPr>
        <w:spacing w:before="100" w:after="100"/>
        <w:rPr>
          <w:b/>
        </w:rPr>
      </w:pPr>
      <w:r w:rsidRPr="00C87A83">
        <w:rPr>
          <w:b/>
        </w:rPr>
        <w:t>Om Justervesenet</w:t>
      </w:r>
    </w:p>
    <w:p w14:paraId="6183D13B" w14:textId="77777777" w:rsidR="003C6C19" w:rsidRDefault="00532F0D" w:rsidP="00532F0D">
      <w:pPr>
        <w:spacing w:before="100" w:after="100"/>
      </w:pPr>
      <w:r>
        <w:t xml:space="preserve">Justervesenet skal sikre tillit til norske målinger og måleresultater gjennom en måleteknisk infrastruktur som har tillit nasjonalt og internasjonalt. Justervesenet skal videre bidra til tilfredsstillende nøyaktige målinger, ut fra formålet om effektiv bruk av samfunnets ressurser og ivaretakelse av beskyttelsesverdige interesser. </w:t>
      </w:r>
    </w:p>
    <w:p w14:paraId="615BCC35" w14:textId="7B892F68" w:rsidR="00532F0D" w:rsidRDefault="00532F0D" w:rsidP="00532F0D">
      <w:pPr>
        <w:spacing w:before="100" w:after="100"/>
      </w:pPr>
      <w:proofErr w:type="spellStart"/>
      <w:r>
        <w:t>Justervesenets</w:t>
      </w:r>
      <w:proofErr w:type="spellEnd"/>
      <w:r>
        <w:t xml:space="preserve"> viktigste oppgaver for å oppnå dette er</w:t>
      </w:r>
      <w:r w:rsidR="0010228C">
        <w:t xml:space="preserve"> å</w:t>
      </w:r>
      <w:r w:rsidR="003C6C19">
        <w:t>:</w:t>
      </w:r>
      <w:r>
        <w:t xml:space="preserve"> </w:t>
      </w:r>
    </w:p>
    <w:p w14:paraId="6B440930" w14:textId="2C215CB7" w:rsidR="0010228C" w:rsidRDefault="0010228C" w:rsidP="00FE19CA">
      <w:pPr>
        <w:pStyle w:val="Listeavsnitt"/>
        <w:numPr>
          <w:ilvl w:val="0"/>
          <w:numId w:val="6"/>
        </w:numPr>
      </w:pPr>
      <w:r>
        <w:t>Utvikle regelverk innenfor måling</w:t>
      </w:r>
    </w:p>
    <w:p w14:paraId="73A2E78D" w14:textId="70AB62E9" w:rsidR="00532F0D" w:rsidRDefault="0010228C" w:rsidP="00FE19CA">
      <w:pPr>
        <w:pStyle w:val="Listeavsnitt"/>
        <w:numPr>
          <w:ilvl w:val="0"/>
          <w:numId w:val="6"/>
        </w:numPr>
      </w:pPr>
      <w:r>
        <w:t>Gjennomføre t</w:t>
      </w:r>
      <w:r w:rsidR="00532F0D">
        <w:t>ilsyn med målinger</w:t>
      </w:r>
    </w:p>
    <w:p w14:paraId="6112F46A" w14:textId="77777777" w:rsidR="0056785E" w:rsidRDefault="0056785E" w:rsidP="0056785E">
      <w:pPr>
        <w:pStyle w:val="Listeavsnitt"/>
        <w:numPr>
          <w:ilvl w:val="0"/>
          <w:numId w:val="6"/>
        </w:numPr>
        <w:autoSpaceDN w:val="0"/>
        <w:spacing w:before="100" w:after="100" w:line="240" w:lineRule="auto"/>
      </w:pPr>
      <w:r>
        <w:t>Utvikle nasjonale referanser for måleenheter i samsvar med SI-systemet</w:t>
      </w:r>
    </w:p>
    <w:p w14:paraId="58ECB306" w14:textId="77777777" w:rsidR="003C6C19" w:rsidRDefault="0056785E" w:rsidP="0056785E">
      <w:pPr>
        <w:pStyle w:val="Listeavsnitt"/>
        <w:numPr>
          <w:ilvl w:val="0"/>
          <w:numId w:val="6"/>
        </w:numPr>
        <w:autoSpaceDN w:val="0"/>
        <w:spacing w:before="100" w:after="100" w:line="240" w:lineRule="auto"/>
      </w:pPr>
      <w:r>
        <w:t xml:space="preserve">Levere kalibreringstjenester og oppdrag. </w:t>
      </w:r>
    </w:p>
    <w:p w14:paraId="391E767B" w14:textId="0B9CCBF8" w:rsidR="0056785E" w:rsidRDefault="0056785E" w:rsidP="0056785E">
      <w:pPr>
        <w:pStyle w:val="Listeavsnitt"/>
        <w:numPr>
          <w:ilvl w:val="0"/>
          <w:numId w:val="6"/>
        </w:numPr>
        <w:autoSpaceDN w:val="0"/>
        <w:spacing w:before="100" w:after="100" w:line="240" w:lineRule="auto"/>
      </w:pPr>
      <w:r>
        <w:t>Utvikle og spre kompetanse bla gjennom forskning og utvikling</w:t>
      </w:r>
    </w:p>
    <w:p w14:paraId="1B8429DC" w14:textId="4BDF85BD" w:rsidR="00532F0D" w:rsidRDefault="00532F0D" w:rsidP="00532F0D">
      <w:pPr>
        <w:pStyle w:val="Listeavsnitt"/>
        <w:autoSpaceDN w:val="0"/>
        <w:spacing w:before="100" w:after="100" w:line="240" w:lineRule="auto"/>
        <w:contextualSpacing w:val="0"/>
      </w:pPr>
    </w:p>
    <w:p w14:paraId="3846A4EE" w14:textId="3215A851" w:rsidR="00532F0D" w:rsidRDefault="00532F0D">
      <w:pPr>
        <w:rPr>
          <w:rFonts w:eastAsia="Times New Roman"/>
        </w:rPr>
      </w:pPr>
      <w:proofErr w:type="spellStart"/>
      <w:r>
        <w:rPr>
          <w:rFonts w:eastAsia="Times New Roman"/>
        </w:rPr>
        <w:t>Justervesenets</w:t>
      </w:r>
      <w:proofErr w:type="spellEnd"/>
      <w:r>
        <w:rPr>
          <w:rFonts w:eastAsia="Times New Roman"/>
        </w:rPr>
        <w:t xml:space="preserve"> fagsystem</w:t>
      </w:r>
      <w:r w:rsidR="00D84EAF">
        <w:rPr>
          <w:rFonts w:eastAsia="Times New Roman"/>
        </w:rPr>
        <w:t>er</w:t>
      </w:r>
      <w:r>
        <w:rPr>
          <w:rFonts w:eastAsia="Times New Roman"/>
        </w:rPr>
        <w:t xml:space="preserve"> for tilsyn og tjenester er basert på utdatert teknologi</w:t>
      </w:r>
      <w:r w:rsidR="001925D0">
        <w:rPr>
          <w:rFonts w:eastAsia="Times New Roman"/>
        </w:rPr>
        <w:t>.</w:t>
      </w:r>
      <w:r>
        <w:rPr>
          <w:rFonts w:eastAsia="Times New Roman"/>
        </w:rPr>
        <w:t xml:space="preserve"> </w:t>
      </w:r>
      <w:r w:rsidR="0050795A">
        <w:rPr>
          <w:rFonts w:eastAsia="Times New Roman"/>
        </w:rPr>
        <w:t xml:space="preserve">Dagens digitaliserte system </w:t>
      </w:r>
      <w:r>
        <w:rPr>
          <w:rFonts w:eastAsia="Times New Roman"/>
        </w:rPr>
        <w:t>reflektere</w:t>
      </w:r>
      <w:r w:rsidR="0010228C">
        <w:rPr>
          <w:rFonts w:eastAsia="Times New Roman"/>
        </w:rPr>
        <w:t>r</w:t>
      </w:r>
      <w:r>
        <w:rPr>
          <w:rFonts w:eastAsia="Times New Roman"/>
        </w:rPr>
        <w:t xml:space="preserve"> en papirbasert saksflyt som </w:t>
      </w:r>
      <w:r w:rsidR="0050795A">
        <w:rPr>
          <w:rFonts w:eastAsia="Times New Roman"/>
        </w:rPr>
        <w:t xml:space="preserve">er utformet slik at </w:t>
      </w:r>
      <w:r w:rsidR="003C6C19">
        <w:rPr>
          <w:rFonts w:eastAsia="Times New Roman"/>
        </w:rPr>
        <w:t>det hindrer effektiv gjennomføring av oppgavene</w:t>
      </w:r>
      <w:r w:rsidR="00C66E84">
        <w:rPr>
          <w:rFonts w:eastAsia="Times New Roman"/>
        </w:rPr>
        <w:t>,</w:t>
      </w:r>
      <w:r w:rsidR="003C6C19">
        <w:rPr>
          <w:rFonts w:eastAsia="Times New Roman"/>
        </w:rPr>
        <w:t xml:space="preserve"> og </w:t>
      </w:r>
      <w:r w:rsidR="0050795A">
        <w:rPr>
          <w:rFonts w:eastAsia="Times New Roman"/>
        </w:rPr>
        <w:t xml:space="preserve">det fortsatt </w:t>
      </w:r>
      <w:r w:rsidR="003C6C19">
        <w:rPr>
          <w:rFonts w:eastAsia="Times New Roman"/>
        </w:rPr>
        <w:t>er nødvendig med</w:t>
      </w:r>
      <w:r w:rsidR="0050795A">
        <w:rPr>
          <w:rFonts w:eastAsia="Times New Roman"/>
        </w:rPr>
        <w:t xml:space="preserve"> </w:t>
      </w:r>
      <w:r>
        <w:rPr>
          <w:rFonts w:eastAsia="Times New Roman"/>
        </w:rPr>
        <w:t>ressurskrevende arbeids- og kontrollrutiner</w:t>
      </w:r>
      <w:r w:rsidR="003C6C19">
        <w:rPr>
          <w:rFonts w:eastAsia="Times New Roman"/>
        </w:rPr>
        <w:t>.</w:t>
      </w:r>
      <w:r>
        <w:rPr>
          <w:rFonts w:eastAsia="Times New Roman"/>
        </w:rPr>
        <w:t xml:space="preserve"> </w:t>
      </w:r>
    </w:p>
    <w:p w14:paraId="071267C0" w14:textId="77777777" w:rsidR="000054F3" w:rsidRDefault="000054F3" w:rsidP="009B2940">
      <w:pPr>
        <w:spacing w:before="100" w:after="100"/>
        <w:rPr>
          <w:b/>
        </w:rPr>
      </w:pPr>
    </w:p>
    <w:p w14:paraId="6822EB58" w14:textId="77777777" w:rsidR="000054F3" w:rsidRDefault="000054F3" w:rsidP="009B2940">
      <w:pPr>
        <w:spacing w:before="100" w:after="100"/>
        <w:rPr>
          <w:b/>
        </w:rPr>
      </w:pPr>
    </w:p>
    <w:p w14:paraId="0932074B" w14:textId="77777777" w:rsidR="00C87A83" w:rsidRPr="009B2940" w:rsidRDefault="00C87A83" w:rsidP="009B2940">
      <w:pPr>
        <w:spacing w:before="100" w:after="100"/>
        <w:rPr>
          <w:b/>
        </w:rPr>
      </w:pPr>
      <w:r w:rsidRPr="009B2940">
        <w:rPr>
          <w:b/>
        </w:rPr>
        <w:lastRenderedPageBreak/>
        <w:t>Omfang av ny løsning</w:t>
      </w:r>
    </w:p>
    <w:p w14:paraId="5F4E9100" w14:textId="002511C1" w:rsidR="00532F0D" w:rsidRDefault="00532F0D">
      <w:pPr>
        <w:rPr>
          <w:rFonts w:eastAsia="Times New Roman"/>
        </w:rPr>
      </w:pPr>
      <w:r>
        <w:rPr>
          <w:rFonts w:eastAsia="Times New Roman"/>
        </w:rPr>
        <w:t>Med nytt hensiktsmessige IKT-system tilpasset etatens løpende behov for utvikling</w:t>
      </w:r>
      <w:r w:rsidR="004F74A6">
        <w:rPr>
          <w:rFonts w:eastAsia="Times New Roman"/>
        </w:rPr>
        <w:t xml:space="preserve"> skal</w:t>
      </w:r>
      <w:r>
        <w:rPr>
          <w:rFonts w:eastAsia="Times New Roman"/>
        </w:rPr>
        <w:t xml:space="preserve"> Justervesenet bli i stand til å gjennomføre effektivt tilsyn- og tjenesteleveranse i tråd med etatens formål.</w:t>
      </w:r>
    </w:p>
    <w:p w14:paraId="641D9526" w14:textId="6F90D91A" w:rsidR="00532F0D" w:rsidRDefault="00532F0D">
      <w:r>
        <w:t>I den nye løsningen er det to hoved</w:t>
      </w:r>
      <w:r w:rsidR="003C6C19">
        <w:t>moduler</w:t>
      </w:r>
      <w:r>
        <w:t>:</w:t>
      </w:r>
    </w:p>
    <w:p w14:paraId="5DEFBF13" w14:textId="2CDB6C30" w:rsidR="00532F0D" w:rsidRDefault="00532F0D" w:rsidP="00C66E84">
      <w:pPr>
        <w:ind w:left="708"/>
      </w:pPr>
      <w:r>
        <w:t xml:space="preserve">- Nytt elektronisk verktøy for tilsyn og tjenester </w:t>
      </w:r>
    </w:p>
    <w:p w14:paraId="518227CC" w14:textId="77777777" w:rsidR="00532F0D" w:rsidRDefault="00532F0D" w:rsidP="00C66E84">
      <w:pPr>
        <w:ind w:left="708"/>
      </w:pPr>
      <w:r>
        <w:t xml:space="preserve">- Planleggingsverktøy for gjennomføring av tilsyn </w:t>
      </w:r>
      <w:r w:rsidRPr="00C7118C">
        <w:t>og tjenester</w:t>
      </w:r>
      <w:r>
        <w:t>.</w:t>
      </w:r>
    </w:p>
    <w:p w14:paraId="093DAC88" w14:textId="22E59B8E" w:rsidR="001925D0" w:rsidRDefault="003C6C19">
      <w:r>
        <w:t>(</w:t>
      </w:r>
      <w:r w:rsidR="00532F0D">
        <w:t xml:space="preserve">Se </w:t>
      </w:r>
      <w:r>
        <w:t xml:space="preserve">vedlagt </w:t>
      </w:r>
      <w:r w:rsidR="00532F0D">
        <w:t>systemskisse</w:t>
      </w:r>
      <w:r>
        <w:t>)</w:t>
      </w:r>
    </w:p>
    <w:p w14:paraId="1E1094B5" w14:textId="7016BB2F" w:rsidR="00C520F9" w:rsidRDefault="004D12FD">
      <w:r>
        <w:t>Dagens s</w:t>
      </w:r>
      <w:r w:rsidR="001925D0">
        <w:t>ystem behandle</w:t>
      </w:r>
      <w:r>
        <w:t>r</w:t>
      </w:r>
      <w:r w:rsidR="001925D0">
        <w:t xml:space="preserve"> </w:t>
      </w:r>
      <w:r>
        <w:t xml:space="preserve">i dag </w:t>
      </w:r>
      <w:r w:rsidR="001925D0">
        <w:t>data</w:t>
      </w:r>
      <w:r>
        <w:t>,</w:t>
      </w:r>
      <w:r w:rsidR="001925D0">
        <w:t xml:space="preserve"> og gi</w:t>
      </w:r>
      <w:r>
        <w:t>r</w:t>
      </w:r>
      <w:r w:rsidR="001925D0">
        <w:t xml:space="preserve"> støtte til planlegging</w:t>
      </w:r>
      <w:r w:rsidR="0005468C">
        <w:t>,</w:t>
      </w:r>
      <w:r w:rsidR="001925D0">
        <w:t xml:space="preserve"> gjennomføring </w:t>
      </w:r>
      <w:r w:rsidR="0005468C">
        <w:t xml:space="preserve">og etterbehandling </w:t>
      </w:r>
      <w:r w:rsidR="001925D0">
        <w:t>av 12000 årlige tilsynsbesøk</w:t>
      </w:r>
      <w:r w:rsidR="004F74A6">
        <w:t xml:space="preserve"> over hele landet</w:t>
      </w:r>
      <w:r w:rsidR="0005468C">
        <w:t xml:space="preserve">. </w:t>
      </w:r>
      <w:r>
        <w:t xml:space="preserve">Vi tar </w:t>
      </w:r>
      <w:r w:rsidR="0005468C">
        <w:t xml:space="preserve">videre </w:t>
      </w:r>
      <w:r w:rsidR="004F74A6">
        <w:t xml:space="preserve">imot </w:t>
      </w:r>
      <w:proofErr w:type="spellStart"/>
      <w:r>
        <w:t>c.a.</w:t>
      </w:r>
      <w:proofErr w:type="spellEnd"/>
      <w:r>
        <w:t xml:space="preserve"> </w:t>
      </w:r>
      <w:r w:rsidR="001925D0">
        <w:t xml:space="preserve">2000 bestillinger </w:t>
      </w:r>
      <w:r w:rsidR="004F74A6">
        <w:t>av oppdrag.</w:t>
      </w:r>
      <w:r w:rsidR="007C0DA3">
        <w:t xml:space="preserve"> </w:t>
      </w:r>
    </w:p>
    <w:p w14:paraId="273CD689" w14:textId="18EF88FE" w:rsidR="00AF3492" w:rsidRDefault="007C0DA3" w:rsidP="00AF3492">
      <w:r>
        <w:t xml:space="preserve">Det nye IKT systemet skal </w:t>
      </w:r>
      <w:r w:rsidR="00C87A83">
        <w:t xml:space="preserve">understøtte </w:t>
      </w:r>
      <w:r w:rsidR="00C520F9">
        <w:t>fremtidens tilsyn</w:t>
      </w:r>
      <w:r w:rsidR="0005468C">
        <w:t>,</w:t>
      </w:r>
      <w:r w:rsidR="00C520F9">
        <w:t xml:space="preserve"> som i </w:t>
      </w:r>
      <w:r w:rsidR="0005468C">
        <w:t xml:space="preserve">hovedsak </w:t>
      </w:r>
      <w:r w:rsidR="00C520F9">
        <w:t xml:space="preserve">vil være basert på risikovurderinger og stikkprøver (tilsyn med utvalg). </w:t>
      </w:r>
      <w:r w:rsidR="00BA1973">
        <w:t>Det</w:t>
      </w:r>
      <w:r w:rsidR="00AF3492">
        <w:t xml:space="preserve"> </w:t>
      </w:r>
      <w:r w:rsidR="0084658B">
        <w:t xml:space="preserve">bør </w:t>
      </w:r>
      <w:r w:rsidR="00AF3492">
        <w:t xml:space="preserve">derfor kunne integreres med en GIS-basert løsning som kan brukes i planleggingen og gjennomføringen av tilsyn </w:t>
      </w:r>
    </w:p>
    <w:p w14:paraId="7D25992D" w14:textId="3A3AE7D4" w:rsidR="0005468C" w:rsidRDefault="0005468C"/>
    <w:p w14:paraId="36DF8C26" w14:textId="5528B0F0" w:rsidR="004B2B12" w:rsidRDefault="004B2B12">
      <w:r>
        <w:t xml:space="preserve">Vi må utnytte </w:t>
      </w:r>
      <w:r w:rsidR="00B43EB8">
        <w:t>felleskomponenter</w:t>
      </w:r>
      <w:r w:rsidR="00C27C15">
        <w:t xml:space="preserve"> </w:t>
      </w:r>
      <w:r w:rsidR="00B43EB8">
        <w:t>som E</w:t>
      </w:r>
      <w:r>
        <w:t>nhetsregisteret</w:t>
      </w:r>
      <w:r w:rsidR="00E51CC3">
        <w:t>,</w:t>
      </w:r>
      <w:r>
        <w:t xml:space="preserve"> </w:t>
      </w:r>
      <w:r w:rsidR="00E51CC3">
        <w:t xml:space="preserve">Min ID og </w:t>
      </w:r>
      <w:proofErr w:type="spellStart"/>
      <w:r w:rsidR="00E51CC3">
        <w:t>Altinn</w:t>
      </w:r>
      <w:proofErr w:type="spellEnd"/>
      <w:r w:rsidR="00B43EB8">
        <w:t>.</w:t>
      </w:r>
    </w:p>
    <w:p w14:paraId="51154164" w14:textId="77777777" w:rsidR="00E51CC3" w:rsidRDefault="00E51CC3"/>
    <w:p w14:paraId="0C3DDF26" w14:textId="5DDABDAB" w:rsidR="00F01D49" w:rsidRDefault="00F01D49">
      <w:pPr>
        <w:rPr>
          <w:rFonts w:ascii="Calibri" w:hAnsi="Calibri"/>
          <w:color w:val="000000"/>
        </w:rPr>
      </w:pPr>
      <w:r w:rsidRPr="00F01D49">
        <w:rPr>
          <w:rFonts w:ascii="Calibri" w:hAnsi="Calibri"/>
          <w:color w:val="000000"/>
        </w:rPr>
        <w:t>Prosjektet ønsker helh</w:t>
      </w:r>
      <w:r>
        <w:rPr>
          <w:rFonts w:ascii="Calibri" w:hAnsi="Calibri"/>
          <w:color w:val="000000"/>
        </w:rPr>
        <w:t xml:space="preserve">etlige konseptinnspill </w:t>
      </w:r>
      <w:r w:rsidRPr="00F01D49">
        <w:rPr>
          <w:rFonts w:ascii="Calibri" w:hAnsi="Calibri"/>
          <w:color w:val="000000"/>
        </w:rPr>
        <w:t xml:space="preserve">som adresserer </w:t>
      </w:r>
      <w:r w:rsidR="0010228C">
        <w:rPr>
          <w:rFonts w:ascii="Calibri" w:hAnsi="Calibri"/>
          <w:color w:val="000000"/>
        </w:rPr>
        <w:t>våre behov, h</w:t>
      </w:r>
      <w:r>
        <w:rPr>
          <w:rFonts w:ascii="Calibri" w:hAnsi="Calibri"/>
          <w:color w:val="000000"/>
        </w:rPr>
        <w:t>erunder:</w:t>
      </w:r>
    </w:p>
    <w:p w14:paraId="3CA662BC" w14:textId="314DF6C8" w:rsidR="00F01D49" w:rsidRDefault="00F01D49" w:rsidP="00C66E84">
      <w:pPr>
        <w:ind w:left="708"/>
        <w:rPr>
          <w:rFonts w:ascii="Calibri" w:hAnsi="Calibri"/>
          <w:color w:val="000000"/>
        </w:rPr>
      </w:pPr>
      <w:r>
        <w:rPr>
          <w:rFonts w:ascii="Calibri" w:hAnsi="Calibri"/>
          <w:color w:val="000000"/>
        </w:rPr>
        <w:t xml:space="preserve">- </w:t>
      </w:r>
      <w:r w:rsidR="00C8639F">
        <w:rPr>
          <w:rFonts w:ascii="Calibri" w:hAnsi="Calibri"/>
          <w:color w:val="000000"/>
        </w:rPr>
        <w:t>B</w:t>
      </w:r>
      <w:r>
        <w:rPr>
          <w:rFonts w:ascii="Calibri" w:hAnsi="Calibri"/>
          <w:color w:val="000000"/>
        </w:rPr>
        <w:t>ehandling av bestillinger</w:t>
      </w:r>
      <w:r w:rsidR="005C5E30">
        <w:rPr>
          <w:rFonts w:ascii="Calibri" w:hAnsi="Calibri"/>
          <w:color w:val="000000"/>
        </w:rPr>
        <w:t xml:space="preserve"> </w:t>
      </w:r>
      <w:r w:rsidR="00C8639F">
        <w:rPr>
          <w:rFonts w:ascii="Calibri" w:hAnsi="Calibri"/>
          <w:color w:val="000000"/>
        </w:rPr>
        <w:t>og Kommunikasjon med bruker/ kunde</w:t>
      </w:r>
    </w:p>
    <w:p w14:paraId="24D6F97F" w14:textId="65B62515" w:rsidR="00F01D49" w:rsidRDefault="00F01D49" w:rsidP="00C66E84">
      <w:pPr>
        <w:ind w:left="708"/>
        <w:rPr>
          <w:rFonts w:ascii="Calibri" w:hAnsi="Calibri"/>
          <w:color w:val="000000"/>
        </w:rPr>
      </w:pPr>
      <w:r>
        <w:rPr>
          <w:rFonts w:ascii="Calibri" w:hAnsi="Calibri"/>
          <w:color w:val="000000"/>
        </w:rPr>
        <w:t>- Planlegging av tilsyn/ tjeneste</w:t>
      </w:r>
      <w:r w:rsidR="005D32D6">
        <w:rPr>
          <w:rFonts w:ascii="Calibri" w:hAnsi="Calibri"/>
          <w:color w:val="000000"/>
        </w:rPr>
        <w:t>.</w:t>
      </w:r>
    </w:p>
    <w:p w14:paraId="662E5600" w14:textId="5C74F16F" w:rsidR="00F01D49" w:rsidRDefault="00F01D49" w:rsidP="00C66E84">
      <w:pPr>
        <w:ind w:left="708"/>
        <w:rPr>
          <w:rFonts w:ascii="Calibri" w:hAnsi="Calibri"/>
          <w:color w:val="000000"/>
        </w:rPr>
      </w:pPr>
      <w:r>
        <w:rPr>
          <w:rFonts w:ascii="Calibri" w:hAnsi="Calibri"/>
          <w:color w:val="000000"/>
        </w:rPr>
        <w:t xml:space="preserve">- Gjennomføring av tilsyn/ tjeneste. </w:t>
      </w:r>
    </w:p>
    <w:p w14:paraId="1AA6282D" w14:textId="359EED35" w:rsidR="006173FB" w:rsidRDefault="006173FB" w:rsidP="00C66E84">
      <w:pPr>
        <w:ind w:left="708"/>
        <w:rPr>
          <w:rFonts w:ascii="Calibri" w:hAnsi="Calibri"/>
          <w:color w:val="000000"/>
        </w:rPr>
      </w:pPr>
      <w:r>
        <w:rPr>
          <w:rFonts w:ascii="Calibri" w:hAnsi="Calibri"/>
          <w:color w:val="000000"/>
        </w:rPr>
        <w:t>- Utveksling av kunde</w:t>
      </w:r>
      <w:r w:rsidR="00C520F9">
        <w:rPr>
          <w:rFonts w:ascii="Calibri" w:hAnsi="Calibri"/>
          <w:color w:val="000000"/>
        </w:rPr>
        <w:t>-</w:t>
      </w:r>
      <w:r>
        <w:rPr>
          <w:rFonts w:ascii="Calibri" w:hAnsi="Calibri"/>
          <w:color w:val="000000"/>
        </w:rPr>
        <w:t xml:space="preserve"> og</w:t>
      </w:r>
      <w:r w:rsidR="0005468C">
        <w:rPr>
          <w:rFonts w:ascii="Calibri" w:hAnsi="Calibri"/>
          <w:color w:val="000000"/>
        </w:rPr>
        <w:t xml:space="preserve"> </w:t>
      </w:r>
      <w:r>
        <w:rPr>
          <w:rFonts w:ascii="Calibri" w:hAnsi="Calibri"/>
          <w:color w:val="000000"/>
        </w:rPr>
        <w:t>faktura</w:t>
      </w:r>
      <w:r w:rsidR="0005468C">
        <w:rPr>
          <w:rFonts w:ascii="Calibri" w:hAnsi="Calibri"/>
          <w:color w:val="000000"/>
        </w:rPr>
        <w:t>informasjon</w:t>
      </w:r>
      <w:r>
        <w:rPr>
          <w:rFonts w:ascii="Calibri" w:hAnsi="Calibri"/>
          <w:color w:val="000000"/>
        </w:rPr>
        <w:t xml:space="preserve"> med økonomi system</w:t>
      </w:r>
    </w:p>
    <w:p w14:paraId="73600895" w14:textId="2CFED688" w:rsidR="00F01D49" w:rsidRDefault="00F01D49" w:rsidP="00C66E84">
      <w:pPr>
        <w:ind w:left="708"/>
        <w:rPr>
          <w:rFonts w:ascii="Calibri" w:hAnsi="Calibri"/>
          <w:color w:val="000000"/>
        </w:rPr>
      </w:pPr>
      <w:r>
        <w:rPr>
          <w:rFonts w:ascii="Calibri" w:hAnsi="Calibri"/>
          <w:color w:val="000000"/>
        </w:rPr>
        <w:t>- Nødvendig arkivering og utsendelse av elektroniske dokumenter</w:t>
      </w:r>
    </w:p>
    <w:p w14:paraId="5A1D41C0" w14:textId="7956302F" w:rsidR="001F1601" w:rsidRDefault="0010228C" w:rsidP="001F1601">
      <w:r>
        <w:t>S</w:t>
      </w:r>
      <w:r w:rsidR="001F1601">
        <w:t>om det fr</w:t>
      </w:r>
      <w:r>
        <w:t>a</w:t>
      </w:r>
      <w:r w:rsidR="001F1601">
        <w:t xml:space="preserve">mgår av </w:t>
      </w:r>
      <w:r w:rsidR="00AF3492">
        <w:t xml:space="preserve">den vedlagte </w:t>
      </w:r>
      <w:r w:rsidR="001F1601">
        <w:t xml:space="preserve">systemskissen </w:t>
      </w:r>
      <w:r>
        <w:t xml:space="preserve">har Justervesenet </w:t>
      </w:r>
      <w:r w:rsidR="001F1601">
        <w:t xml:space="preserve">eksisterende </w:t>
      </w:r>
      <w:r w:rsidR="00AF3492">
        <w:t>systemer</w:t>
      </w:r>
      <w:r w:rsidR="003540F2">
        <w:t xml:space="preserve"> som ivaretar </w:t>
      </w:r>
      <w:r w:rsidR="001F1601">
        <w:t>funksjonalitet</w:t>
      </w:r>
      <w:r>
        <w:t xml:space="preserve"> som det </w:t>
      </w:r>
      <w:r w:rsidR="003540F2">
        <w:t xml:space="preserve">er ønskelig at det </w:t>
      </w:r>
      <w:r>
        <w:t>nye</w:t>
      </w:r>
      <w:r w:rsidR="001F1601">
        <w:t xml:space="preserve"> systemet skal </w:t>
      </w:r>
      <w:r w:rsidR="003540F2">
        <w:t>dekke</w:t>
      </w:r>
      <w:r>
        <w:t xml:space="preserve">, </w:t>
      </w:r>
      <w:r w:rsidR="00FE19CA">
        <w:t>b</w:t>
      </w:r>
      <w:r w:rsidR="001F1601">
        <w:t>lant annet:</w:t>
      </w:r>
    </w:p>
    <w:p w14:paraId="2F703BFE" w14:textId="4575FE1C" w:rsidR="001F1601" w:rsidRPr="007919F4" w:rsidRDefault="001F1601" w:rsidP="00C66E84">
      <w:pPr>
        <w:ind w:left="708"/>
        <w:rPr>
          <w:rFonts w:ascii="Calibri" w:hAnsi="Calibri"/>
          <w:color w:val="000000"/>
        </w:rPr>
      </w:pPr>
      <w:r>
        <w:rPr>
          <w:rFonts w:ascii="Calibri" w:hAnsi="Calibri"/>
          <w:color w:val="000000"/>
        </w:rPr>
        <w:t xml:space="preserve">- </w:t>
      </w:r>
      <w:r w:rsidRPr="007919F4">
        <w:rPr>
          <w:rFonts w:ascii="Calibri" w:hAnsi="Calibri"/>
          <w:color w:val="000000"/>
        </w:rPr>
        <w:t>Bestillingssystem der kunder og brukere gjør bestillinger og sender inn meldinger</w:t>
      </w:r>
    </w:p>
    <w:p w14:paraId="7FBA3F8F" w14:textId="5AA26258" w:rsidR="001F1601" w:rsidRPr="007919F4" w:rsidRDefault="001F1601" w:rsidP="00C66E84">
      <w:pPr>
        <w:ind w:left="708"/>
        <w:rPr>
          <w:rFonts w:ascii="Calibri" w:hAnsi="Calibri"/>
          <w:color w:val="000000"/>
        </w:rPr>
      </w:pPr>
      <w:r>
        <w:rPr>
          <w:rFonts w:ascii="Calibri" w:hAnsi="Calibri"/>
          <w:color w:val="000000"/>
        </w:rPr>
        <w:t xml:space="preserve">- </w:t>
      </w:r>
      <w:r w:rsidRPr="007919F4">
        <w:rPr>
          <w:rFonts w:ascii="Calibri" w:hAnsi="Calibri"/>
          <w:color w:val="000000"/>
        </w:rPr>
        <w:t xml:space="preserve">Rapporteringsportal for innrapportering fra bruker for fastsettelse av årsavgift </w:t>
      </w:r>
    </w:p>
    <w:p w14:paraId="27254B4F" w14:textId="77777777" w:rsidR="001F1601" w:rsidRDefault="001F1601" w:rsidP="001F1601">
      <w:r>
        <w:t xml:space="preserve">Det blir gitt utdypende informasjon om dette på konferansen. </w:t>
      </w:r>
    </w:p>
    <w:p w14:paraId="273CF714" w14:textId="77777777" w:rsidR="00F01D49" w:rsidRDefault="00F01D49">
      <w:pPr>
        <w:rPr>
          <w:rFonts w:ascii="Calibri" w:hAnsi="Calibri"/>
          <w:color w:val="000000"/>
        </w:rPr>
      </w:pPr>
      <w:r w:rsidRPr="00F01D49">
        <w:rPr>
          <w:rFonts w:ascii="Calibri" w:hAnsi="Calibri"/>
          <w:color w:val="000000"/>
        </w:rPr>
        <w:t>Innspillene på konsepter er ikke bare begrenset til teknisk løsning men kan også inkludere endringer i</w:t>
      </w:r>
      <w:r w:rsidRPr="00F01D49">
        <w:rPr>
          <w:rFonts w:ascii="Calibri" w:hAnsi="Calibri"/>
          <w:color w:val="000000"/>
        </w:rPr>
        <w:br/>
        <w:t xml:space="preserve">arbeidsprosesser, </w:t>
      </w:r>
      <w:r w:rsidR="006173FB">
        <w:rPr>
          <w:rFonts w:ascii="Calibri" w:hAnsi="Calibri"/>
          <w:color w:val="000000"/>
        </w:rPr>
        <w:t xml:space="preserve">informasjonssikkerhet </w:t>
      </w:r>
      <w:r w:rsidRPr="00F01D49">
        <w:rPr>
          <w:rFonts w:ascii="Calibri" w:hAnsi="Calibri"/>
          <w:color w:val="000000"/>
        </w:rPr>
        <w:t>etc.</w:t>
      </w:r>
    </w:p>
    <w:p w14:paraId="68DF8C89" w14:textId="34DCFD4C" w:rsidR="00407EBD" w:rsidRPr="00B14097" w:rsidRDefault="00D62A6B" w:rsidP="00407EBD">
      <w:r>
        <w:rPr>
          <w:b/>
        </w:rPr>
        <w:t>A</w:t>
      </w:r>
      <w:r w:rsidR="00407EBD" w:rsidRPr="00B14097">
        <w:rPr>
          <w:b/>
        </w:rPr>
        <w:t>vklaringer</w:t>
      </w:r>
      <w:r w:rsidR="00407EBD" w:rsidRPr="00B14097">
        <w:t>.</w:t>
      </w:r>
    </w:p>
    <w:p w14:paraId="631F4E8A" w14:textId="782EB0F8" w:rsidR="00407EBD" w:rsidRDefault="00407EBD" w:rsidP="00407EBD">
      <w:r w:rsidRPr="00407EBD">
        <w:rPr>
          <w:color w:val="000000"/>
        </w:rPr>
        <w:t>Den vedlagte systemskissen er ikke styrende for endelig løsning, men illustrerer kun</w:t>
      </w:r>
      <w:r w:rsidR="001F1601">
        <w:rPr>
          <w:color w:val="000000"/>
        </w:rPr>
        <w:t xml:space="preserve"> </w:t>
      </w:r>
      <w:r w:rsidR="00523BEB">
        <w:rPr>
          <w:color w:val="000000"/>
        </w:rPr>
        <w:t>mulig plassering og tilhørighet</w:t>
      </w:r>
      <w:r w:rsidR="00D62A6B">
        <w:rPr>
          <w:color w:val="000000"/>
        </w:rPr>
        <w:t xml:space="preserve"> i IKT landskapet.</w:t>
      </w:r>
      <w:r w:rsidR="00940DCD">
        <w:rPr>
          <w:color w:val="000000"/>
        </w:rPr>
        <w:t xml:space="preserve"> </w:t>
      </w:r>
      <w:r w:rsidRPr="00407EBD">
        <w:rPr>
          <w:color w:val="000000"/>
        </w:rPr>
        <w:t>Tilsvarende er prosesskartet ment som en</w:t>
      </w:r>
      <w:r w:rsidR="001F1601">
        <w:rPr>
          <w:color w:val="000000"/>
        </w:rPr>
        <w:t xml:space="preserve"> g</w:t>
      </w:r>
      <w:r w:rsidRPr="00407EBD">
        <w:t>enerisk prosessmodell på overordnet nivå, og ikke styre</w:t>
      </w:r>
      <w:r w:rsidR="00832005">
        <w:t>nde for den endelige løsningen.</w:t>
      </w:r>
    </w:p>
    <w:p w14:paraId="4314FE1E" w14:textId="482A6DA0" w:rsidR="00832005" w:rsidRDefault="00832005" w:rsidP="00407EBD">
      <w:r>
        <w:t>Et saksbehandlerverktøy er i denne sammenheng ikke en tradisjonell saks</w:t>
      </w:r>
      <w:r w:rsidR="005B6BA7">
        <w:t>behandler</w:t>
      </w:r>
      <w:r>
        <w:t xml:space="preserve">/arkiv løsning, men </w:t>
      </w:r>
      <w:r w:rsidR="00D62A6B">
        <w:t>saksbehandler/ arkiv</w:t>
      </w:r>
      <w:r>
        <w:t xml:space="preserve"> kan være en </w:t>
      </w:r>
      <w:r w:rsidR="00337422">
        <w:t xml:space="preserve">modul i </w:t>
      </w:r>
      <w:r>
        <w:t xml:space="preserve">den totale løsningen. </w:t>
      </w:r>
      <w:r w:rsidR="00D62A6B">
        <w:t>Hovedfokuset er u</w:t>
      </w:r>
      <w:r w:rsidR="003540F2">
        <w:t>t</w:t>
      </w:r>
      <w:r w:rsidR="00D62A6B">
        <w:t>førelsen av tilsyn og tjenester, og planleggingen av det.</w:t>
      </w:r>
    </w:p>
    <w:p w14:paraId="1EBC7030" w14:textId="77777777" w:rsidR="003540F2" w:rsidRPr="00407EBD" w:rsidRDefault="003540F2" w:rsidP="00407EBD">
      <w:pPr>
        <w:rPr>
          <w:rFonts w:ascii="Calibri" w:hAnsi="Calibri" w:cs="Times New Roman"/>
        </w:rPr>
      </w:pPr>
    </w:p>
    <w:p w14:paraId="769DCE30" w14:textId="77777777" w:rsidR="00F35690" w:rsidRPr="0023750E" w:rsidRDefault="00F35690" w:rsidP="00407EBD">
      <w:pPr>
        <w:rPr>
          <w:b/>
        </w:rPr>
      </w:pPr>
      <w:r w:rsidRPr="0023750E">
        <w:rPr>
          <w:b/>
        </w:rPr>
        <w:t>Interessenter</w:t>
      </w:r>
    </w:p>
    <w:p w14:paraId="1A1D8074" w14:textId="7A837667" w:rsidR="00407EBD" w:rsidRPr="00C66E84" w:rsidRDefault="00407EBD" w:rsidP="00407EBD">
      <w:pPr>
        <w:rPr>
          <w:b/>
          <w:i/>
        </w:rPr>
      </w:pPr>
      <w:r w:rsidRPr="00C66E84">
        <w:rPr>
          <w:b/>
          <w:i/>
        </w:rPr>
        <w:t>Eksterne interessenter</w:t>
      </w:r>
      <w:r w:rsidR="003540F2">
        <w:rPr>
          <w:b/>
          <w:i/>
        </w:rPr>
        <w:t>:</w:t>
      </w:r>
    </w:p>
    <w:p w14:paraId="78D59F47" w14:textId="3E136D17" w:rsidR="00407EBD" w:rsidRPr="00407EBD" w:rsidRDefault="00407EBD" w:rsidP="00C66E84">
      <w:pPr>
        <w:ind w:left="708"/>
      </w:pPr>
      <w:r w:rsidRPr="0023750E">
        <w:rPr>
          <w:u w:val="single"/>
        </w:rPr>
        <w:t>Bruker</w:t>
      </w:r>
      <w:r w:rsidRPr="00407EBD">
        <w:t xml:space="preserve"> er </w:t>
      </w:r>
      <w:r w:rsidRPr="00407EBD">
        <w:rPr>
          <w:color w:val="333333"/>
        </w:rPr>
        <w:t xml:space="preserve">en fysisk eller juridisk person som eier eller disponerer måleredskapet og som ellers er ansvarlig for at målingen blir foretatt. </w:t>
      </w:r>
      <w:r w:rsidR="0004154F">
        <w:rPr>
          <w:color w:val="333333"/>
        </w:rPr>
        <w:t>Bruker er ofte et firma.</w:t>
      </w:r>
    </w:p>
    <w:p w14:paraId="364C6F63" w14:textId="4049E022" w:rsidR="00407EBD" w:rsidRPr="00407EBD" w:rsidRDefault="00407EBD" w:rsidP="00C66E84">
      <w:pPr>
        <w:pStyle w:val="Ingenmellomrom"/>
        <w:ind w:left="708"/>
        <w:rPr>
          <w:rFonts w:ascii="Calibri" w:hAnsi="Calibri"/>
          <w:color w:val="000000"/>
        </w:rPr>
      </w:pPr>
      <w:r w:rsidRPr="0023750E">
        <w:rPr>
          <w:rFonts w:ascii="Calibri" w:hAnsi="Calibri"/>
          <w:color w:val="000000"/>
          <w:u w:val="single"/>
        </w:rPr>
        <w:t>Kunde</w:t>
      </w:r>
      <w:r w:rsidRPr="00407EBD">
        <w:rPr>
          <w:rFonts w:ascii="Calibri" w:hAnsi="Calibri"/>
          <w:color w:val="000000"/>
        </w:rPr>
        <w:t xml:space="preserve"> er en </w:t>
      </w:r>
      <w:r w:rsidR="00C75B5C">
        <w:rPr>
          <w:rFonts w:ascii="Calibri" w:hAnsi="Calibri"/>
          <w:color w:val="000000"/>
        </w:rPr>
        <w:t>fysisk eller juridisk person</w:t>
      </w:r>
      <w:r w:rsidRPr="00407EBD">
        <w:rPr>
          <w:rFonts w:ascii="Calibri" w:hAnsi="Calibri"/>
          <w:color w:val="000000"/>
        </w:rPr>
        <w:t xml:space="preserve"> </w:t>
      </w:r>
      <w:r w:rsidR="00C75B5C">
        <w:rPr>
          <w:rFonts w:ascii="Calibri" w:hAnsi="Calibri"/>
          <w:color w:val="000000"/>
        </w:rPr>
        <w:t>som Justervesenet leverer tjenester og oppdrag til</w:t>
      </w:r>
      <w:r w:rsidR="00E03B66">
        <w:rPr>
          <w:rFonts w:ascii="Calibri" w:hAnsi="Calibri"/>
          <w:color w:val="000000"/>
        </w:rPr>
        <w:t>.</w:t>
      </w:r>
      <w:r w:rsidR="000C64D4">
        <w:rPr>
          <w:rFonts w:ascii="Calibri" w:hAnsi="Calibri"/>
          <w:color w:val="000000"/>
        </w:rPr>
        <w:t xml:space="preserve"> </w:t>
      </w:r>
      <w:r w:rsidR="00916CBB">
        <w:rPr>
          <w:rFonts w:ascii="Calibri" w:hAnsi="Calibri"/>
          <w:color w:val="000000"/>
        </w:rPr>
        <w:t>Kunde er ofte et firma.</w:t>
      </w:r>
    </w:p>
    <w:p w14:paraId="2D5A07E7" w14:textId="77777777" w:rsidR="00407EBD" w:rsidRPr="00407EBD" w:rsidRDefault="00407EBD" w:rsidP="00407EBD">
      <w:pPr>
        <w:rPr>
          <w:color w:val="1F497D"/>
        </w:rPr>
      </w:pPr>
    </w:p>
    <w:p w14:paraId="71EDE1B6" w14:textId="20624D06" w:rsidR="00407EBD" w:rsidRPr="00C66E84" w:rsidRDefault="00407EBD" w:rsidP="00407EBD">
      <w:pPr>
        <w:rPr>
          <w:b/>
          <w:i/>
        </w:rPr>
      </w:pPr>
      <w:r w:rsidRPr="00C66E84">
        <w:rPr>
          <w:b/>
          <w:i/>
        </w:rPr>
        <w:t>Interne interessenter</w:t>
      </w:r>
      <w:r w:rsidR="003540F2">
        <w:rPr>
          <w:b/>
          <w:i/>
        </w:rPr>
        <w:t>:</w:t>
      </w:r>
    </w:p>
    <w:p w14:paraId="6CF2E0B1" w14:textId="1019835B" w:rsidR="003540F2" w:rsidRDefault="003540F2" w:rsidP="00C66E84">
      <w:pPr>
        <w:ind w:left="708"/>
        <w:rPr>
          <w:color w:val="000000" w:themeColor="text1"/>
        </w:rPr>
      </w:pPr>
      <w:r>
        <w:rPr>
          <w:color w:val="000000" w:themeColor="text1"/>
        </w:rPr>
        <w:t xml:space="preserve">Det er </w:t>
      </w:r>
      <w:r w:rsidR="00146903" w:rsidRPr="00987D7C">
        <w:rPr>
          <w:color w:val="000000" w:themeColor="text1"/>
        </w:rPr>
        <w:t xml:space="preserve">et mål at </w:t>
      </w:r>
      <w:r w:rsidR="000C64D4">
        <w:rPr>
          <w:color w:val="000000" w:themeColor="text1"/>
        </w:rPr>
        <w:t xml:space="preserve">alle </w:t>
      </w:r>
      <w:r w:rsidR="00146903" w:rsidRPr="00987D7C">
        <w:rPr>
          <w:color w:val="000000" w:themeColor="text1"/>
        </w:rPr>
        <w:t xml:space="preserve">ansatte skal ha felles arbeidsprosesser der det er mulig, men </w:t>
      </w:r>
      <w:r w:rsidR="00E03B66">
        <w:rPr>
          <w:color w:val="000000" w:themeColor="text1"/>
        </w:rPr>
        <w:t xml:space="preserve">det vil </w:t>
      </w:r>
      <w:r w:rsidR="00146903" w:rsidRPr="00987D7C">
        <w:rPr>
          <w:color w:val="000000" w:themeColor="text1"/>
        </w:rPr>
        <w:t xml:space="preserve">også </w:t>
      </w:r>
      <w:r w:rsidR="00E03B66">
        <w:rPr>
          <w:color w:val="000000" w:themeColor="text1"/>
        </w:rPr>
        <w:t>være</w:t>
      </w:r>
      <w:r w:rsidR="00146903" w:rsidRPr="00987D7C">
        <w:rPr>
          <w:color w:val="000000" w:themeColor="text1"/>
        </w:rPr>
        <w:t xml:space="preserve"> </w:t>
      </w:r>
      <w:r w:rsidR="00987D7C" w:rsidRPr="00987D7C">
        <w:rPr>
          <w:color w:val="000000" w:themeColor="text1"/>
        </w:rPr>
        <w:t xml:space="preserve">prosesser som er unike </w:t>
      </w:r>
      <w:r>
        <w:rPr>
          <w:color w:val="000000" w:themeColor="text1"/>
        </w:rPr>
        <w:t>for</w:t>
      </w:r>
      <w:r w:rsidR="00C66E84">
        <w:rPr>
          <w:color w:val="000000" w:themeColor="text1"/>
        </w:rPr>
        <w:t xml:space="preserve"> </w:t>
      </w:r>
      <w:r>
        <w:rPr>
          <w:color w:val="000000" w:themeColor="text1"/>
        </w:rPr>
        <w:t xml:space="preserve">en gitt </w:t>
      </w:r>
      <w:r w:rsidR="00916CBB">
        <w:rPr>
          <w:color w:val="000000" w:themeColor="text1"/>
        </w:rPr>
        <w:t>arbeidsoppgave</w:t>
      </w:r>
      <w:r w:rsidR="00C66E84">
        <w:rPr>
          <w:color w:val="000000" w:themeColor="text1"/>
        </w:rPr>
        <w:t>.</w:t>
      </w:r>
    </w:p>
    <w:p w14:paraId="4DF8F72E" w14:textId="3DD0FDA5" w:rsidR="00407EBD" w:rsidRDefault="00E03B66" w:rsidP="00C66E84">
      <w:pPr>
        <w:ind w:left="708"/>
        <w:rPr>
          <w:color w:val="000000" w:themeColor="text1"/>
        </w:rPr>
      </w:pPr>
      <w:r>
        <w:rPr>
          <w:color w:val="000000" w:themeColor="text1"/>
        </w:rPr>
        <w:t>De ansatte må bl.a. kunne:</w:t>
      </w:r>
    </w:p>
    <w:p w14:paraId="632F877C" w14:textId="159F76A4" w:rsidR="00987D7C" w:rsidRPr="00C66E84" w:rsidRDefault="00916CBB" w:rsidP="00C66E84">
      <w:pPr>
        <w:pStyle w:val="Listeavsnitt"/>
        <w:numPr>
          <w:ilvl w:val="0"/>
          <w:numId w:val="7"/>
        </w:numPr>
        <w:rPr>
          <w:color w:val="000000" w:themeColor="text1"/>
        </w:rPr>
      </w:pPr>
      <w:r w:rsidRPr="00C66E84">
        <w:rPr>
          <w:color w:val="000000" w:themeColor="text1"/>
        </w:rPr>
        <w:t xml:space="preserve">Behandle </w:t>
      </w:r>
      <w:r w:rsidR="00987D7C" w:rsidRPr="00C66E84">
        <w:rPr>
          <w:color w:val="000000" w:themeColor="text1"/>
        </w:rPr>
        <w:t>bestillinger og</w:t>
      </w:r>
      <w:r w:rsidR="00695549" w:rsidRPr="00C66E84">
        <w:rPr>
          <w:color w:val="000000" w:themeColor="text1"/>
        </w:rPr>
        <w:t xml:space="preserve"> forespørsler fra brukere</w:t>
      </w:r>
      <w:r w:rsidR="00E03B66" w:rsidRPr="00C66E84">
        <w:rPr>
          <w:color w:val="000000" w:themeColor="text1"/>
        </w:rPr>
        <w:t xml:space="preserve"> og kunder</w:t>
      </w:r>
      <w:r w:rsidRPr="00C66E84">
        <w:rPr>
          <w:color w:val="000000" w:themeColor="text1"/>
        </w:rPr>
        <w:t>, og o</w:t>
      </w:r>
      <w:r w:rsidR="00695549" w:rsidRPr="00C66E84">
        <w:rPr>
          <w:color w:val="000000" w:themeColor="text1"/>
        </w:rPr>
        <w:t>ppdatere</w:t>
      </w:r>
      <w:r w:rsidR="00987D7C" w:rsidRPr="00C66E84">
        <w:rPr>
          <w:color w:val="000000" w:themeColor="text1"/>
        </w:rPr>
        <w:t xml:space="preserve"> kundedata og t</w:t>
      </w:r>
      <w:r w:rsidR="00695549" w:rsidRPr="00C66E84">
        <w:rPr>
          <w:color w:val="000000" w:themeColor="text1"/>
        </w:rPr>
        <w:t>ilhørighet til tilsynsobjekter.</w:t>
      </w:r>
    </w:p>
    <w:p w14:paraId="316D8FD7" w14:textId="3DD742DF" w:rsidR="00987D7C" w:rsidRPr="00C66E84" w:rsidRDefault="00F97640" w:rsidP="00C66E84">
      <w:pPr>
        <w:pStyle w:val="Listeavsnitt"/>
        <w:numPr>
          <w:ilvl w:val="0"/>
          <w:numId w:val="7"/>
        </w:numPr>
        <w:rPr>
          <w:color w:val="000000" w:themeColor="text1"/>
        </w:rPr>
      </w:pPr>
      <w:r w:rsidRPr="00C66E84">
        <w:rPr>
          <w:color w:val="000000" w:themeColor="text1"/>
        </w:rPr>
        <w:t>P</w:t>
      </w:r>
      <w:r w:rsidR="00987D7C" w:rsidRPr="00C66E84">
        <w:rPr>
          <w:color w:val="000000" w:themeColor="text1"/>
        </w:rPr>
        <w:t>lanlegg</w:t>
      </w:r>
      <w:r w:rsidR="00E03B66" w:rsidRPr="00C66E84">
        <w:rPr>
          <w:color w:val="000000" w:themeColor="text1"/>
        </w:rPr>
        <w:t>e tilsyn overordnet basert på risikovurdering, planlegge tilsynet praktisk ved l</w:t>
      </w:r>
      <w:r w:rsidR="00987D7C" w:rsidRPr="00C66E84">
        <w:rPr>
          <w:color w:val="000000" w:themeColor="text1"/>
        </w:rPr>
        <w:t>ogistikk og ressursallokering.</w:t>
      </w:r>
    </w:p>
    <w:p w14:paraId="5334053E" w14:textId="250B2B1D" w:rsidR="003D6E45" w:rsidRPr="00C66E84" w:rsidRDefault="00F97640" w:rsidP="00C66E84">
      <w:pPr>
        <w:pStyle w:val="Listeavsnitt"/>
        <w:numPr>
          <w:ilvl w:val="0"/>
          <w:numId w:val="7"/>
        </w:numPr>
        <w:rPr>
          <w:color w:val="000000" w:themeColor="text1"/>
        </w:rPr>
      </w:pPr>
      <w:r>
        <w:rPr>
          <w:color w:val="000000" w:themeColor="text1"/>
        </w:rPr>
        <w:t>S</w:t>
      </w:r>
      <w:r w:rsidR="00651DBE" w:rsidRPr="00C66E84">
        <w:rPr>
          <w:color w:val="000000" w:themeColor="text1"/>
        </w:rPr>
        <w:t>aksbehand</w:t>
      </w:r>
      <w:r w:rsidR="00E03B66" w:rsidRPr="00C66E84">
        <w:rPr>
          <w:color w:val="000000" w:themeColor="text1"/>
        </w:rPr>
        <w:t>le</w:t>
      </w:r>
      <w:r w:rsidR="00651DBE" w:rsidRPr="00C66E84">
        <w:rPr>
          <w:color w:val="000000" w:themeColor="text1"/>
        </w:rPr>
        <w:t xml:space="preserve"> </w:t>
      </w:r>
      <w:r w:rsidR="003D6E45" w:rsidRPr="00C66E84">
        <w:rPr>
          <w:color w:val="000000" w:themeColor="text1"/>
        </w:rPr>
        <w:t>tilsyn</w:t>
      </w:r>
      <w:r w:rsidR="00695549" w:rsidRPr="00C66E84">
        <w:rPr>
          <w:color w:val="000000" w:themeColor="text1"/>
        </w:rPr>
        <w:t xml:space="preserve">, </w:t>
      </w:r>
      <w:r>
        <w:rPr>
          <w:color w:val="000000" w:themeColor="text1"/>
        </w:rPr>
        <w:t xml:space="preserve">som for </w:t>
      </w:r>
      <w:r w:rsidR="00695549" w:rsidRPr="00C66E84">
        <w:rPr>
          <w:color w:val="000000" w:themeColor="text1"/>
        </w:rPr>
        <w:t>en stor del foregår i felt</w:t>
      </w:r>
      <w:r w:rsidR="003D6E45" w:rsidRPr="00C66E84">
        <w:rPr>
          <w:color w:val="000000" w:themeColor="text1"/>
        </w:rPr>
        <w:t xml:space="preserve">. Ta imot </w:t>
      </w:r>
      <w:r w:rsidR="00E03B66" w:rsidRPr="00C66E84">
        <w:rPr>
          <w:color w:val="000000" w:themeColor="text1"/>
        </w:rPr>
        <w:t xml:space="preserve">informasjon, rapportere inn resultater og data fra </w:t>
      </w:r>
      <w:r w:rsidR="003D6E45" w:rsidRPr="00C66E84">
        <w:rPr>
          <w:color w:val="000000" w:themeColor="text1"/>
        </w:rPr>
        <w:t>tilsyn/ kontroll.</w:t>
      </w:r>
    </w:p>
    <w:p w14:paraId="68F21C73" w14:textId="3881BE1E" w:rsidR="000C64D4" w:rsidRDefault="00213E57" w:rsidP="00C66E84">
      <w:pPr>
        <w:pStyle w:val="Ingenmellomrom"/>
        <w:numPr>
          <w:ilvl w:val="0"/>
          <w:numId w:val="7"/>
        </w:numPr>
      </w:pPr>
      <w:r>
        <w:rPr>
          <w:color w:val="000000" w:themeColor="text1"/>
        </w:rPr>
        <w:t>Planlegge og s</w:t>
      </w:r>
      <w:r w:rsidR="000C64D4">
        <w:t>aksbehandle tjenester og oppdrag.</w:t>
      </w:r>
    </w:p>
    <w:p w14:paraId="2B3A583F" w14:textId="77777777" w:rsidR="000C64D4" w:rsidRDefault="000C64D4" w:rsidP="000C64D4">
      <w:pPr>
        <w:pStyle w:val="Ingenmellomrom"/>
      </w:pPr>
    </w:p>
    <w:p w14:paraId="0DBA0912" w14:textId="646762C8" w:rsidR="00695549" w:rsidRDefault="00651DBE" w:rsidP="00C66E84">
      <w:pPr>
        <w:pStyle w:val="Ingenmellomrom"/>
        <w:numPr>
          <w:ilvl w:val="0"/>
          <w:numId w:val="7"/>
        </w:numPr>
        <w:rPr>
          <w:color w:val="000000" w:themeColor="text1"/>
        </w:rPr>
      </w:pPr>
      <w:r>
        <w:rPr>
          <w:color w:val="000000" w:themeColor="text1"/>
        </w:rPr>
        <w:t>Svare</w:t>
      </w:r>
      <w:r w:rsidR="003D6E45">
        <w:rPr>
          <w:color w:val="000000" w:themeColor="text1"/>
        </w:rPr>
        <w:t xml:space="preserve"> p</w:t>
      </w:r>
      <w:r w:rsidR="00695549">
        <w:rPr>
          <w:color w:val="000000" w:themeColor="text1"/>
        </w:rPr>
        <w:t>å henvendelser.</w:t>
      </w:r>
    </w:p>
    <w:p w14:paraId="34FAC072" w14:textId="77777777" w:rsidR="00695549" w:rsidRDefault="00695549" w:rsidP="005B1704">
      <w:pPr>
        <w:pStyle w:val="Ingenmellomrom"/>
        <w:rPr>
          <w:color w:val="000000" w:themeColor="text1"/>
        </w:rPr>
      </w:pPr>
    </w:p>
    <w:p w14:paraId="12B5A524" w14:textId="1ECCCE5E" w:rsidR="00DB2C28" w:rsidRDefault="00695549" w:rsidP="00C66E84">
      <w:pPr>
        <w:pStyle w:val="Ingenmellomrom"/>
        <w:numPr>
          <w:ilvl w:val="0"/>
          <w:numId w:val="7"/>
        </w:numPr>
        <w:rPr>
          <w:color w:val="000000" w:themeColor="text1"/>
        </w:rPr>
      </w:pPr>
      <w:r>
        <w:rPr>
          <w:color w:val="000000" w:themeColor="text1"/>
        </w:rPr>
        <w:t>Fakturer</w:t>
      </w:r>
      <w:r w:rsidR="00E03B66">
        <w:rPr>
          <w:color w:val="000000" w:themeColor="text1"/>
        </w:rPr>
        <w:t>e</w:t>
      </w:r>
      <w:r w:rsidR="003D6E45">
        <w:rPr>
          <w:color w:val="000000" w:themeColor="text1"/>
        </w:rPr>
        <w:t>.</w:t>
      </w:r>
    </w:p>
    <w:p w14:paraId="5D8D13BE" w14:textId="77777777" w:rsidR="009E783F" w:rsidRDefault="009E783F" w:rsidP="005B1704">
      <w:pPr>
        <w:pStyle w:val="Ingenmellomrom"/>
        <w:rPr>
          <w:color w:val="000000" w:themeColor="text1"/>
        </w:rPr>
      </w:pPr>
    </w:p>
    <w:p w14:paraId="65F9247F" w14:textId="77777777" w:rsidR="00DB2C28" w:rsidRDefault="00DB2C28" w:rsidP="005B1704">
      <w:pPr>
        <w:pStyle w:val="Ingenmellomrom"/>
        <w:rPr>
          <w:b/>
        </w:rPr>
      </w:pPr>
    </w:p>
    <w:p w14:paraId="21F9F6F4" w14:textId="25013969" w:rsidR="009B2940" w:rsidRDefault="009B2940" w:rsidP="005B1704">
      <w:pPr>
        <w:pStyle w:val="Ingenmellomrom"/>
      </w:pPr>
      <w:r w:rsidRPr="009B2940">
        <w:rPr>
          <w:b/>
        </w:rPr>
        <w:t>Gjennomføring av prosessen</w:t>
      </w:r>
      <w:r w:rsidRPr="009B2940">
        <w:rPr>
          <w:b/>
        </w:rPr>
        <w:br/>
      </w:r>
      <w:proofErr w:type="spellStart"/>
      <w:r w:rsidR="00D31F3E" w:rsidRPr="009B2940">
        <w:t>Pros</w:t>
      </w:r>
      <w:r w:rsidR="00D31F3E">
        <w:t>e</w:t>
      </w:r>
      <w:r w:rsidR="00D31F3E" w:rsidRPr="009B2940">
        <w:t>ssen</w:t>
      </w:r>
      <w:proofErr w:type="spellEnd"/>
      <w:r w:rsidRPr="009B2940">
        <w:t xml:space="preserve"> som skal gjennomføres vil bestå av 3 deler. Del 1 omfatter gjennomføring av</w:t>
      </w:r>
      <w:r w:rsidRPr="009B2940">
        <w:br/>
        <w:t>dialogkonferansen. Del 2 består av skriftlige tilbakemeldinger fra leverandørene</w:t>
      </w:r>
      <w:r w:rsidR="00E03B66">
        <w:t xml:space="preserve"> og i d</w:t>
      </w:r>
      <w:r w:rsidRPr="009B2940">
        <w:t xml:space="preserve">el 3 </w:t>
      </w:r>
      <w:r w:rsidR="00E03B66">
        <w:t xml:space="preserve">vil det arrangeres </w:t>
      </w:r>
      <w:r w:rsidRPr="009B2940">
        <w:t>en-til-en</w:t>
      </w:r>
      <w:r w:rsidR="00E03B66">
        <w:t xml:space="preserve"> </w:t>
      </w:r>
      <w:r w:rsidRPr="009B2940">
        <w:t>møter hvor leverandøren vil få mulighet til å foreta en muntlig presentasjon av sin innsendte beskrivelse.</w:t>
      </w:r>
    </w:p>
    <w:p w14:paraId="0D83A7D0" w14:textId="3B04418B" w:rsidR="009B2940" w:rsidRDefault="009B2940" w:rsidP="005B1704">
      <w:pPr>
        <w:pStyle w:val="Ingenmellomrom"/>
      </w:pPr>
      <w:r w:rsidRPr="009B2940">
        <w:br/>
        <w:t>Formålet med dialogkonferansen (Del 1) er å gi deltagerne en innsikt i prosessen med utredningen og</w:t>
      </w:r>
      <w:r w:rsidRPr="009B2940">
        <w:br/>
        <w:t>leverandørdialogen, gi innsikt i de utfordringene som skal løses og de behovene som skal dekkes,</w:t>
      </w:r>
      <w:r w:rsidR="006F1420">
        <w:t xml:space="preserve"> </w:t>
      </w:r>
      <w:r w:rsidRPr="009B2940">
        <w:br/>
        <w:t xml:space="preserve">samt gi mulighet for </w:t>
      </w:r>
      <w:r w:rsidR="000C64D4">
        <w:t>spørsmål og diskusjoner</w:t>
      </w:r>
      <w:r w:rsidRPr="009B2940">
        <w:t>.</w:t>
      </w:r>
    </w:p>
    <w:p w14:paraId="0EC9A0BF" w14:textId="77777777" w:rsidR="006F1420" w:rsidRDefault="009B2940" w:rsidP="005B1704">
      <w:pPr>
        <w:pStyle w:val="Ingenmellomrom"/>
      </w:pPr>
      <w:r w:rsidRPr="009B2940">
        <w:br/>
        <w:t>På bakgrunn av den åpne dialogkonferansen inviteres leverandører til å komme med konseptuelle</w:t>
      </w:r>
      <w:r w:rsidRPr="009B2940">
        <w:br/>
        <w:t>ideer og forslag til hvordan realisere målene, løse utfordringene og å dekke behovene, i form av et</w:t>
      </w:r>
      <w:r w:rsidRPr="009B2940">
        <w:br/>
        <w:t>skriftlig innspill (Del 2). Formålet er å få best mulig kunnskap om mulighetsrommet for alternative</w:t>
      </w:r>
      <w:r w:rsidRPr="009B2940">
        <w:br/>
        <w:t>konseptuelle løsninger. Det er ønskelig at innspillene holdes på et overordnet nivå og er begrenset til</w:t>
      </w:r>
      <w:r w:rsidRPr="009B2940">
        <w:br/>
        <w:t>4 (fire) A4-sider.</w:t>
      </w:r>
    </w:p>
    <w:p w14:paraId="68286C1E" w14:textId="77777777" w:rsidR="00F01D49" w:rsidRDefault="00F01D49" w:rsidP="005B1704">
      <w:pPr>
        <w:pStyle w:val="Ingenmellomrom"/>
      </w:pPr>
      <w:r w:rsidRPr="00F01D49">
        <w:br/>
        <w:t xml:space="preserve">De som ønsker det, kan også </w:t>
      </w:r>
      <w:r w:rsidR="005F7F28">
        <w:t xml:space="preserve">presentere </w:t>
      </w:r>
      <w:r w:rsidRPr="00F01D49">
        <w:t>det skriftlige innspillet i en-til-en møter med prosjektet (Del3).</w:t>
      </w:r>
      <w:r w:rsidR="005F7F28">
        <w:t xml:space="preserve"> </w:t>
      </w:r>
      <w:r w:rsidRPr="00F01D49">
        <w:t>Det er også mulig å sende inn skriftlig innspill på de beskrevne utfordringene og behovene uten å</w:t>
      </w:r>
      <w:r w:rsidR="005F7F28">
        <w:t xml:space="preserve"> </w:t>
      </w:r>
      <w:r w:rsidRPr="00F01D49">
        <w:t>delta på konferansen eller i en-til-en møter.</w:t>
      </w:r>
    </w:p>
    <w:p w14:paraId="71C8A598" w14:textId="77777777" w:rsidR="00F01D49" w:rsidRDefault="00F01D49" w:rsidP="005B1704">
      <w:pPr>
        <w:pStyle w:val="Ingenmellomrom"/>
      </w:pPr>
      <w:r w:rsidRPr="00F01D49">
        <w:lastRenderedPageBreak/>
        <w:br/>
        <w:t>Ideer som kommer frem i denne prosessen vil først og fremst kunne bli benyttet til å utforme</w:t>
      </w:r>
      <w:r w:rsidRPr="00F01D49">
        <w:br/>
        <w:t>alternative konsepter som blir gjenstand for analyse og evaluering. Videre vil ideene kunne bli brukt i</w:t>
      </w:r>
      <w:r w:rsidRPr="00F01D49">
        <w:br/>
        <w:t>både utarbeidelse av kravspesifikasjon og i eventuelle senere anskaffelser etter konseptutredningen.</w:t>
      </w:r>
    </w:p>
    <w:p w14:paraId="3985AB3C" w14:textId="77777777" w:rsidR="00DD67EE" w:rsidRDefault="00DD67EE"/>
    <w:p w14:paraId="5806EFBE" w14:textId="77777777" w:rsidR="00DD67EE" w:rsidRPr="001B55F0" w:rsidRDefault="00DD67EE">
      <w:pPr>
        <w:rPr>
          <w:b/>
        </w:rPr>
      </w:pPr>
      <w:r w:rsidRPr="001B55F0">
        <w:rPr>
          <w:b/>
        </w:rPr>
        <w:t>Tidsplan</w:t>
      </w:r>
    </w:p>
    <w:tbl>
      <w:tblPr>
        <w:tblStyle w:val="Tabellrutenett"/>
        <w:tblW w:w="0" w:type="auto"/>
        <w:tblLook w:val="04A0" w:firstRow="1" w:lastRow="0" w:firstColumn="1" w:lastColumn="0" w:noHBand="0" w:noVBand="1"/>
      </w:tblPr>
      <w:tblGrid>
        <w:gridCol w:w="1980"/>
        <w:gridCol w:w="7082"/>
      </w:tblGrid>
      <w:tr w:rsidR="00DD67EE" w14:paraId="3BEB9221" w14:textId="77777777" w:rsidTr="00DD67EE">
        <w:tc>
          <w:tcPr>
            <w:tcW w:w="1980" w:type="dxa"/>
          </w:tcPr>
          <w:p w14:paraId="1D2828CA" w14:textId="77777777" w:rsidR="00DD67EE" w:rsidRDefault="00DD67EE">
            <w:r>
              <w:t>Tid</w:t>
            </w:r>
          </w:p>
        </w:tc>
        <w:tc>
          <w:tcPr>
            <w:tcW w:w="7082" w:type="dxa"/>
          </w:tcPr>
          <w:p w14:paraId="28B17BEA" w14:textId="77777777" w:rsidR="00DD67EE" w:rsidRDefault="00DD67EE">
            <w:r>
              <w:t>Aktivitet</w:t>
            </w:r>
          </w:p>
        </w:tc>
      </w:tr>
      <w:tr w:rsidR="00DD67EE" w14:paraId="381F7FF4" w14:textId="77777777" w:rsidTr="00DD67EE">
        <w:tc>
          <w:tcPr>
            <w:tcW w:w="1980" w:type="dxa"/>
          </w:tcPr>
          <w:p w14:paraId="5751D8D3" w14:textId="19912520" w:rsidR="00DD67EE" w:rsidRDefault="002B727F">
            <w:r>
              <w:t>28</w:t>
            </w:r>
            <w:r w:rsidR="00CF1C82">
              <w:t>.11.16</w:t>
            </w:r>
          </w:p>
        </w:tc>
        <w:tc>
          <w:tcPr>
            <w:tcW w:w="7082" w:type="dxa"/>
          </w:tcPr>
          <w:p w14:paraId="79F7F283" w14:textId="77777777" w:rsidR="00DD67EE" w:rsidRDefault="00DD67EE">
            <w:r>
              <w:t>Frist for påmelding til dialogkonferansen</w:t>
            </w:r>
          </w:p>
        </w:tc>
      </w:tr>
      <w:tr w:rsidR="00DD67EE" w14:paraId="357F786B" w14:textId="77777777" w:rsidTr="00DD67EE">
        <w:tc>
          <w:tcPr>
            <w:tcW w:w="1980" w:type="dxa"/>
          </w:tcPr>
          <w:p w14:paraId="2B7C90EE" w14:textId="63E36589" w:rsidR="00DD67EE" w:rsidRDefault="002B727F" w:rsidP="001D0963">
            <w:r>
              <w:t>30</w:t>
            </w:r>
            <w:r w:rsidR="001D0963">
              <w:t>.11.16</w:t>
            </w:r>
            <w:r w:rsidR="00CF1C82" w:rsidRPr="00CF1C82">
              <w:rPr>
                <w:color w:val="FF0000"/>
              </w:rPr>
              <w:t xml:space="preserve"> </w:t>
            </w:r>
          </w:p>
        </w:tc>
        <w:tc>
          <w:tcPr>
            <w:tcW w:w="7082" w:type="dxa"/>
          </w:tcPr>
          <w:p w14:paraId="64D0B368" w14:textId="77777777" w:rsidR="00DD67EE" w:rsidRDefault="00DD67EE">
            <w:r>
              <w:t>Dialogkonferansen del 1</w:t>
            </w:r>
          </w:p>
        </w:tc>
      </w:tr>
      <w:tr w:rsidR="00DD67EE" w14:paraId="7E8B49A5" w14:textId="77777777" w:rsidTr="00DD67EE">
        <w:tc>
          <w:tcPr>
            <w:tcW w:w="1980" w:type="dxa"/>
          </w:tcPr>
          <w:p w14:paraId="763B8054" w14:textId="2DF251C4" w:rsidR="00DD67EE" w:rsidRDefault="001D0963">
            <w:r>
              <w:t>05.12.16</w:t>
            </w:r>
          </w:p>
        </w:tc>
        <w:tc>
          <w:tcPr>
            <w:tcW w:w="7082" w:type="dxa"/>
          </w:tcPr>
          <w:p w14:paraId="63B70016" w14:textId="77777777" w:rsidR="00DD67EE" w:rsidRDefault="00DD67EE">
            <w:r>
              <w:t>Frist for innspill del 2</w:t>
            </w:r>
          </w:p>
        </w:tc>
      </w:tr>
      <w:tr w:rsidR="00DD67EE" w14:paraId="578021AE" w14:textId="77777777" w:rsidTr="00DD67EE">
        <w:tc>
          <w:tcPr>
            <w:tcW w:w="1980" w:type="dxa"/>
          </w:tcPr>
          <w:p w14:paraId="4095303C" w14:textId="4437A298" w:rsidR="00DD67EE" w:rsidRDefault="00DD67EE" w:rsidP="001D0963">
            <w:r>
              <w:t>Uke 4</w:t>
            </w:r>
            <w:r w:rsidR="001D0963">
              <w:t>9-50</w:t>
            </w:r>
          </w:p>
        </w:tc>
        <w:tc>
          <w:tcPr>
            <w:tcW w:w="7082" w:type="dxa"/>
          </w:tcPr>
          <w:p w14:paraId="366839DA" w14:textId="77777777" w:rsidR="00DD67EE" w:rsidRDefault="00DD67EE">
            <w:r>
              <w:t>En-til-en møter del 3</w:t>
            </w:r>
          </w:p>
        </w:tc>
      </w:tr>
    </w:tbl>
    <w:p w14:paraId="699906F8" w14:textId="77777777" w:rsidR="00DD67EE" w:rsidRDefault="00DD67EE"/>
    <w:p w14:paraId="2EAD547A" w14:textId="77777777" w:rsidR="00315F04" w:rsidRDefault="001B55F0">
      <w:r>
        <w:t>Det tas forbehold om endringer i tidsplan.</w:t>
      </w:r>
    </w:p>
    <w:p w14:paraId="5ACBE41F" w14:textId="77777777" w:rsidR="001B55F0" w:rsidRDefault="001B55F0"/>
    <w:p w14:paraId="5AFB5ABE" w14:textId="5C7C7D6D" w:rsidR="001B55F0" w:rsidRDefault="00E4169C">
      <w:r w:rsidRPr="00E4169C">
        <w:rPr>
          <w:b/>
          <w:bCs/>
        </w:rPr>
        <w:t>Program for dialogkonferansen</w:t>
      </w:r>
      <w:r w:rsidRPr="00E4169C">
        <w:br/>
        <w:t xml:space="preserve">Dato: </w:t>
      </w:r>
      <w:r w:rsidR="0023750E" w:rsidRPr="0023750E">
        <w:t>30</w:t>
      </w:r>
      <w:r w:rsidR="007F23F9" w:rsidRPr="0023750E">
        <w:t>.11.</w:t>
      </w:r>
      <w:r w:rsidRPr="00E4169C">
        <w:t xml:space="preserve">16 kl. </w:t>
      </w:r>
      <w:r w:rsidR="00317719" w:rsidRPr="00317719">
        <w:t>12</w:t>
      </w:r>
      <w:r w:rsidRPr="00317719">
        <w:t xml:space="preserve">:00 – </w:t>
      </w:r>
      <w:r w:rsidR="00317719" w:rsidRPr="00317719">
        <w:t>14</w:t>
      </w:r>
      <w:r w:rsidRPr="00E4169C">
        <w:t>:</w:t>
      </w:r>
      <w:r>
        <w:t>0</w:t>
      </w:r>
      <w:r w:rsidRPr="00E4169C">
        <w:t>0</w:t>
      </w:r>
      <w:r w:rsidRPr="00E4169C">
        <w:br/>
        <w:t xml:space="preserve">Sted: </w:t>
      </w:r>
      <w:proofErr w:type="spellStart"/>
      <w:r>
        <w:t>Difi</w:t>
      </w:r>
      <w:proofErr w:type="spellEnd"/>
      <w:r w:rsidRPr="00E4169C">
        <w:t xml:space="preserve">, </w:t>
      </w:r>
      <w:hyperlink r:id="rId8" w:tgtFrame="_blank" w:tooltip="Lenke til kart (Google maps)" w:history="1">
        <w:r w:rsidR="002A2C26" w:rsidRPr="002A2C26">
          <w:t>Grev Wedels plass 9</w:t>
        </w:r>
      </w:hyperlink>
      <w:r w:rsidRPr="00E4169C">
        <w:t>, Oslo</w:t>
      </w:r>
    </w:p>
    <w:tbl>
      <w:tblPr>
        <w:tblStyle w:val="Tabellrutenett"/>
        <w:tblW w:w="0" w:type="auto"/>
        <w:tblLook w:val="04A0" w:firstRow="1" w:lastRow="0" w:firstColumn="1" w:lastColumn="0" w:noHBand="0" w:noVBand="1"/>
      </w:tblPr>
      <w:tblGrid>
        <w:gridCol w:w="1838"/>
        <w:gridCol w:w="7224"/>
      </w:tblGrid>
      <w:tr w:rsidR="00E4169C" w14:paraId="7CD81FDD" w14:textId="77777777" w:rsidTr="00415383">
        <w:tc>
          <w:tcPr>
            <w:tcW w:w="1838" w:type="dxa"/>
          </w:tcPr>
          <w:p w14:paraId="77D510EC" w14:textId="77777777" w:rsidR="00E4169C" w:rsidRDefault="00E4169C">
            <w:r>
              <w:t>Tid</w:t>
            </w:r>
          </w:p>
        </w:tc>
        <w:tc>
          <w:tcPr>
            <w:tcW w:w="7224" w:type="dxa"/>
          </w:tcPr>
          <w:p w14:paraId="43F72F23" w14:textId="77777777" w:rsidR="00E4169C" w:rsidRDefault="00E4169C">
            <w:r>
              <w:t>Aktivitet</w:t>
            </w:r>
          </w:p>
        </w:tc>
      </w:tr>
      <w:tr w:rsidR="00E4169C" w14:paraId="33FBE57C" w14:textId="77777777" w:rsidTr="00415383">
        <w:tc>
          <w:tcPr>
            <w:tcW w:w="1838" w:type="dxa"/>
          </w:tcPr>
          <w:p w14:paraId="0A4B4C70" w14:textId="77777777" w:rsidR="00E4169C" w:rsidRDefault="00CF1C82">
            <w:r>
              <w:t xml:space="preserve">12:00 </w:t>
            </w:r>
            <w:r w:rsidR="00317719">
              <w:t>–</w:t>
            </w:r>
            <w:r>
              <w:t xml:space="preserve"> </w:t>
            </w:r>
            <w:r w:rsidR="00317719">
              <w:t>12:30</w:t>
            </w:r>
          </w:p>
        </w:tc>
        <w:tc>
          <w:tcPr>
            <w:tcW w:w="7224" w:type="dxa"/>
          </w:tcPr>
          <w:p w14:paraId="05C00E94" w14:textId="77777777" w:rsidR="00E4169C" w:rsidRDefault="00415383">
            <w:r>
              <w:t xml:space="preserve">Registrering, kaffe og </w:t>
            </w:r>
            <w:proofErr w:type="spellStart"/>
            <w:r>
              <w:t>mingling</w:t>
            </w:r>
            <w:proofErr w:type="spellEnd"/>
          </w:p>
        </w:tc>
      </w:tr>
      <w:tr w:rsidR="00E4169C" w14:paraId="55B53FC1" w14:textId="77777777" w:rsidTr="00415383">
        <w:tc>
          <w:tcPr>
            <w:tcW w:w="1838" w:type="dxa"/>
          </w:tcPr>
          <w:p w14:paraId="619F95D8" w14:textId="77777777" w:rsidR="00E4169C" w:rsidRDefault="00317719">
            <w:r>
              <w:t>12:30 – 12:45</w:t>
            </w:r>
          </w:p>
        </w:tc>
        <w:tc>
          <w:tcPr>
            <w:tcW w:w="7224" w:type="dxa"/>
          </w:tcPr>
          <w:p w14:paraId="42446A77" w14:textId="32E1EF94" w:rsidR="00E4169C" w:rsidRDefault="00415383" w:rsidP="005445F8">
            <w:r>
              <w:t xml:space="preserve">Innledning – velkommen ved </w:t>
            </w:r>
            <w:r w:rsidR="005445F8">
              <w:t>fungerende</w:t>
            </w:r>
            <w:r>
              <w:t xml:space="preserve"> </w:t>
            </w:r>
            <w:r w:rsidR="006F1420">
              <w:t>D</w:t>
            </w:r>
            <w:r>
              <w:t>irektør Hans Arne F</w:t>
            </w:r>
            <w:r w:rsidR="006F1420">
              <w:t>r</w:t>
            </w:r>
            <w:r>
              <w:t>øystein</w:t>
            </w:r>
          </w:p>
        </w:tc>
      </w:tr>
      <w:tr w:rsidR="00E4169C" w14:paraId="6150A8B1" w14:textId="77777777" w:rsidTr="00415383">
        <w:tc>
          <w:tcPr>
            <w:tcW w:w="1838" w:type="dxa"/>
          </w:tcPr>
          <w:p w14:paraId="255BB7DD" w14:textId="77777777" w:rsidR="00E4169C" w:rsidRDefault="00317719">
            <w:r w:rsidRPr="00317719">
              <w:rPr>
                <w:rFonts w:ascii="Calibri" w:eastAsia="Times New Roman" w:hAnsi="Calibri" w:cs="Times New Roman"/>
                <w:color w:val="000000"/>
                <w:lang w:eastAsia="nb-NO"/>
              </w:rPr>
              <w:t>12:45 – 13:00</w:t>
            </w:r>
          </w:p>
        </w:tc>
        <w:tc>
          <w:tcPr>
            <w:tcW w:w="7224" w:type="dxa"/>
          </w:tcPr>
          <w:p w14:paraId="4AA97094" w14:textId="23B378A6" w:rsidR="00E4169C" w:rsidRDefault="005445F8" w:rsidP="005445F8">
            <w:r>
              <w:t>Om dialogkonferansen og innovative anskaffelser som prosess</w:t>
            </w:r>
          </w:p>
        </w:tc>
      </w:tr>
      <w:tr w:rsidR="00415383" w14:paraId="54A0916D" w14:textId="77777777" w:rsidTr="00415383">
        <w:tc>
          <w:tcPr>
            <w:tcW w:w="1838" w:type="dxa"/>
          </w:tcPr>
          <w:p w14:paraId="6E6480B7" w14:textId="77777777" w:rsidR="00415383" w:rsidRDefault="00317719" w:rsidP="00317719">
            <w:r>
              <w:t>13:00 – 13:15</w:t>
            </w:r>
          </w:p>
        </w:tc>
        <w:tc>
          <w:tcPr>
            <w:tcW w:w="7224" w:type="dxa"/>
          </w:tcPr>
          <w:p w14:paraId="20AAD455" w14:textId="77777777" w:rsidR="00415383" w:rsidRDefault="00415383">
            <w:r>
              <w:t>Om prosjektet ved prosjektleder</w:t>
            </w:r>
          </w:p>
        </w:tc>
      </w:tr>
      <w:tr w:rsidR="00415383" w14:paraId="02E1280E" w14:textId="77777777" w:rsidTr="00415383">
        <w:tc>
          <w:tcPr>
            <w:tcW w:w="1838" w:type="dxa"/>
          </w:tcPr>
          <w:p w14:paraId="2EF7E68E" w14:textId="77777777" w:rsidR="00415383" w:rsidRDefault="00317719">
            <w:r>
              <w:t>13:15 – 13:30</w:t>
            </w:r>
          </w:p>
        </w:tc>
        <w:tc>
          <w:tcPr>
            <w:tcW w:w="7224" w:type="dxa"/>
          </w:tcPr>
          <w:p w14:paraId="775494E6" w14:textId="77777777" w:rsidR="00415383" w:rsidRDefault="00415383">
            <w:r>
              <w:t>Utfordringer og behov ved Avdelingsleder UR Eli Mogstad Ranger</w:t>
            </w:r>
          </w:p>
        </w:tc>
      </w:tr>
      <w:tr w:rsidR="00415383" w14:paraId="50C2A810" w14:textId="77777777" w:rsidTr="00415383">
        <w:tc>
          <w:tcPr>
            <w:tcW w:w="1838" w:type="dxa"/>
          </w:tcPr>
          <w:p w14:paraId="12CA552A" w14:textId="77777777" w:rsidR="00415383" w:rsidRDefault="00317719">
            <w:r>
              <w:t>13:30 – 14:00</w:t>
            </w:r>
          </w:p>
        </w:tc>
        <w:tc>
          <w:tcPr>
            <w:tcW w:w="7224" w:type="dxa"/>
          </w:tcPr>
          <w:p w14:paraId="7731E8F3" w14:textId="77777777" w:rsidR="00415383" w:rsidRDefault="00415383">
            <w:r>
              <w:t>Spørsmål og dialog.</w:t>
            </w:r>
          </w:p>
        </w:tc>
      </w:tr>
    </w:tbl>
    <w:p w14:paraId="56B65C55" w14:textId="77777777" w:rsidR="00E4169C" w:rsidRDefault="00E4169C"/>
    <w:p w14:paraId="2D00FFA6" w14:textId="77777777" w:rsidR="001B55F0" w:rsidRDefault="001B55F0"/>
    <w:p w14:paraId="1A5C43D2" w14:textId="603C3F3A" w:rsidR="001B55F0" w:rsidRDefault="001B55F0">
      <w:r w:rsidRPr="001B55F0">
        <w:rPr>
          <w:b/>
          <w:bCs/>
        </w:rPr>
        <w:t>Påmelding og kontakt</w:t>
      </w:r>
      <w:r w:rsidRPr="001B55F0">
        <w:br/>
        <w:t xml:space="preserve">Frist for påmelding til konferansen er </w:t>
      </w:r>
      <w:r w:rsidR="002B727F">
        <w:t>28</w:t>
      </w:r>
      <w:r w:rsidRPr="00AF429C">
        <w:t>.</w:t>
      </w:r>
      <w:r w:rsidRPr="001B55F0">
        <w:t xml:space="preserve"> </w:t>
      </w:r>
      <w:r w:rsidR="002A2C26">
        <w:t>november</w:t>
      </w:r>
      <w:r>
        <w:t xml:space="preserve"> 2016</w:t>
      </w:r>
      <w:r w:rsidRPr="001B55F0">
        <w:t>. Påmelding sendes til</w:t>
      </w:r>
      <w:r w:rsidRPr="001B55F0">
        <w:br/>
      </w:r>
      <w:r>
        <w:t>postmottak</w:t>
      </w:r>
      <w:r w:rsidRPr="001B55F0">
        <w:t>@</w:t>
      </w:r>
      <w:r>
        <w:t>justervesenet</w:t>
      </w:r>
      <w:r w:rsidRPr="001B55F0">
        <w:t xml:space="preserve">.no med navn på deltager(e) og navn på virksomhet. </w:t>
      </w:r>
    </w:p>
    <w:p w14:paraId="60A291D3" w14:textId="77777777" w:rsidR="001B55F0" w:rsidRDefault="001B55F0">
      <w:r w:rsidRPr="001B55F0">
        <w:t>Det er en begrensing på</w:t>
      </w:r>
      <w:r>
        <w:t xml:space="preserve"> </w:t>
      </w:r>
      <w:r w:rsidRPr="001B55F0">
        <w:t>antall deltagere så vær tidlig ute med påmelding.</w:t>
      </w:r>
      <w:r w:rsidRPr="001B55F0">
        <w:br/>
        <w:t xml:space="preserve">Ved spørsmål kontakt, prosjektleder </w:t>
      </w:r>
      <w:r w:rsidR="0088710A">
        <w:t>Jo Espen Glent</w:t>
      </w:r>
      <w:r w:rsidRPr="001B55F0">
        <w:t xml:space="preserve"> på mobil </w:t>
      </w:r>
      <w:r w:rsidR="001D433F">
        <w:t>91856965</w:t>
      </w:r>
      <w:r w:rsidRPr="001B55F0">
        <w:t xml:space="preserve"> eller e-post</w:t>
      </w:r>
      <w:r w:rsidRPr="001B55F0">
        <w:br/>
      </w:r>
      <w:hyperlink r:id="rId9" w:history="1">
        <w:r w:rsidR="006F1420" w:rsidRPr="00F70B4A">
          <w:rPr>
            <w:rStyle w:val="Hyperkobling"/>
          </w:rPr>
          <w:t>jeg@justervesenet.no</w:t>
        </w:r>
      </w:hyperlink>
      <w:r w:rsidRPr="001B55F0">
        <w:t>.</w:t>
      </w:r>
    </w:p>
    <w:p w14:paraId="2A7119B5" w14:textId="77777777" w:rsidR="005445F8" w:rsidRDefault="005445F8" w:rsidP="005445F8">
      <w:r w:rsidRPr="009B2940">
        <w:rPr>
          <w:b/>
        </w:rPr>
        <w:t>Om Leverandørutviklingsprogrammet</w:t>
      </w:r>
      <w:r w:rsidRPr="009B2940">
        <w:rPr>
          <w:b/>
        </w:rPr>
        <w:br/>
      </w:r>
      <w:r w:rsidRPr="009B2940">
        <w:t>Næringslivets Hovedorganisasjon (NHO), Kommunenes interesse- og arbeidsgiverorganisasjon (KS) og</w:t>
      </w:r>
      <w:r w:rsidRPr="009B2940">
        <w:br/>
        <w:t>Direktoratet for Forvaltning og IKT (DIFI) er eiere av programmet og gjennomføres med et</w:t>
      </w:r>
      <w:r w:rsidRPr="009B2940">
        <w:br/>
        <w:t>partnerskap bestående av nasjonale innovasjonsaktører, statlige virksomheter, kommuner og</w:t>
      </w:r>
      <w:r w:rsidRPr="009B2940">
        <w:br/>
        <w:t>næringsliv. Programmets visjon er å utnytte offentlige anskaffelser på en mer aktiv måte og skal stimulere til</w:t>
      </w:r>
      <w:r>
        <w:t xml:space="preserve"> </w:t>
      </w:r>
      <w:r w:rsidRPr="009B2940">
        <w:t>konkurranse, næringsutvikling og innovasjon. Programmet ønsker å legge til rette for mer</w:t>
      </w:r>
      <w:r>
        <w:t xml:space="preserve"> </w:t>
      </w:r>
      <w:r w:rsidRPr="009B2940">
        <w:t>behovsrettede produkter og tjenester til bedre betingelser for offentlige kunder.</w:t>
      </w:r>
    </w:p>
    <w:p w14:paraId="57C130E1" w14:textId="31051130" w:rsidR="006F1420" w:rsidRDefault="006F1420" w:rsidP="005445F8"/>
    <w:sectPr w:rsidR="006F1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4C33"/>
    <w:multiLevelType w:val="hybridMultilevel"/>
    <w:tmpl w:val="A0EC06A8"/>
    <w:lvl w:ilvl="0" w:tplc="006EF1E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7F10FE"/>
    <w:multiLevelType w:val="hybridMultilevel"/>
    <w:tmpl w:val="3D02E1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BA3592"/>
    <w:multiLevelType w:val="hybridMultilevel"/>
    <w:tmpl w:val="A11C2B46"/>
    <w:lvl w:ilvl="0" w:tplc="51E6486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77A53B0"/>
    <w:multiLevelType w:val="hybridMultilevel"/>
    <w:tmpl w:val="47FE6032"/>
    <w:lvl w:ilvl="0" w:tplc="D5F81A48">
      <w:numFmt w:val="bullet"/>
      <w:lvlText w:val="-"/>
      <w:lvlJc w:val="left"/>
      <w:pPr>
        <w:ind w:left="1776" w:hanging="360"/>
      </w:pPr>
      <w:rPr>
        <w:rFonts w:ascii="Calibri" w:eastAsiaTheme="minorHAnsi" w:hAnsi="Calibri" w:cstheme="minorBidi" w:hint="default"/>
      </w:rPr>
    </w:lvl>
    <w:lvl w:ilvl="1" w:tplc="10F6F0DE">
      <w:start w:val="14"/>
      <w:numFmt w:val="bullet"/>
      <w:lvlText w:val="–"/>
      <w:lvlJc w:val="left"/>
      <w:pPr>
        <w:ind w:left="2496" w:hanging="360"/>
      </w:pPr>
      <w:rPr>
        <w:rFonts w:ascii="Calibri" w:eastAsiaTheme="minorHAnsi" w:hAnsi="Calibri" w:cstheme="minorBidi"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 w15:restartNumberingAfterBreak="0">
    <w:nsid w:val="5E4F47FC"/>
    <w:multiLevelType w:val="hybridMultilevel"/>
    <w:tmpl w:val="C5AC09C0"/>
    <w:lvl w:ilvl="0" w:tplc="F26E0F06">
      <w:numFmt w:val="bullet"/>
      <w:lvlText w:val="-"/>
      <w:lvlJc w:val="left"/>
      <w:pPr>
        <w:ind w:left="720" w:hanging="360"/>
      </w:pPr>
      <w:rPr>
        <w:rFonts w:ascii="Calibri" w:eastAsiaTheme="minorHAnsi" w:hAnsi="Calibri" w:cstheme="minorBid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7271267"/>
    <w:multiLevelType w:val="multilevel"/>
    <w:tmpl w:val="5ADE69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06A5D16"/>
    <w:multiLevelType w:val="hybridMultilevel"/>
    <w:tmpl w:val="AD4E3CDC"/>
    <w:lvl w:ilvl="0" w:tplc="D5F81A4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CB"/>
    <w:rsid w:val="000054F3"/>
    <w:rsid w:val="0004154F"/>
    <w:rsid w:val="0005468C"/>
    <w:rsid w:val="00062766"/>
    <w:rsid w:val="000C64D4"/>
    <w:rsid w:val="0010039D"/>
    <w:rsid w:val="0010228C"/>
    <w:rsid w:val="00146903"/>
    <w:rsid w:val="001825A5"/>
    <w:rsid w:val="001925D0"/>
    <w:rsid w:val="001B151D"/>
    <w:rsid w:val="001B55F0"/>
    <w:rsid w:val="001C6496"/>
    <w:rsid w:val="001D0963"/>
    <w:rsid w:val="001D433F"/>
    <w:rsid w:val="001F1601"/>
    <w:rsid w:val="001F2D83"/>
    <w:rsid w:val="00213E57"/>
    <w:rsid w:val="00227FF2"/>
    <w:rsid w:val="002307F6"/>
    <w:rsid w:val="0023750E"/>
    <w:rsid w:val="0025659E"/>
    <w:rsid w:val="002A2C26"/>
    <w:rsid w:val="002A4AE9"/>
    <w:rsid w:val="002B727F"/>
    <w:rsid w:val="00317719"/>
    <w:rsid w:val="00337422"/>
    <w:rsid w:val="003540F2"/>
    <w:rsid w:val="003C6C19"/>
    <w:rsid w:val="003D6E45"/>
    <w:rsid w:val="00407EBD"/>
    <w:rsid w:val="00415383"/>
    <w:rsid w:val="004513C5"/>
    <w:rsid w:val="004B2B12"/>
    <w:rsid w:val="004D12FD"/>
    <w:rsid w:val="004F74A6"/>
    <w:rsid w:val="0050795A"/>
    <w:rsid w:val="00523BEB"/>
    <w:rsid w:val="00532F0D"/>
    <w:rsid w:val="00541F68"/>
    <w:rsid w:val="005445F8"/>
    <w:rsid w:val="00545EC4"/>
    <w:rsid w:val="00552EB8"/>
    <w:rsid w:val="005554BC"/>
    <w:rsid w:val="005603F4"/>
    <w:rsid w:val="0056785E"/>
    <w:rsid w:val="0057361F"/>
    <w:rsid w:val="0058187D"/>
    <w:rsid w:val="005B03EB"/>
    <w:rsid w:val="005B1704"/>
    <w:rsid w:val="005B5FCB"/>
    <w:rsid w:val="005B6BA7"/>
    <w:rsid w:val="005C5E30"/>
    <w:rsid w:val="005D32D6"/>
    <w:rsid w:val="005F7F28"/>
    <w:rsid w:val="00607B7C"/>
    <w:rsid w:val="006134A3"/>
    <w:rsid w:val="006173FB"/>
    <w:rsid w:val="00626B4D"/>
    <w:rsid w:val="00651DBE"/>
    <w:rsid w:val="00682758"/>
    <w:rsid w:val="00695549"/>
    <w:rsid w:val="006A4838"/>
    <w:rsid w:val="006E69D3"/>
    <w:rsid w:val="006F1420"/>
    <w:rsid w:val="007A2BC1"/>
    <w:rsid w:val="007B2DFB"/>
    <w:rsid w:val="007C0DA3"/>
    <w:rsid w:val="007F23F9"/>
    <w:rsid w:val="00812ADD"/>
    <w:rsid w:val="00832005"/>
    <w:rsid w:val="0084658B"/>
    <w:rsid w:val="008516B9"/>
    <w:rsid w:val="00853FB5"/>
    <w:rsid w:val="0087132D"/>
    <w:rsid w:val="00875BA8"/>
    <w:rsid w:val="0088710A"/>
    <w:rsid w:val="00895614"/>
    <w:rsid w:val="00916CBB"/>
    <w:rsid w:val="00940DCD"/>
    <w:rsid w:val="00942A46"/>
    <w:rsid w:val="009869FD"/>
    <w:rsid w:val="00987D7C"/>
    <w:rsid w:val="009B2940"/>
    <w:rsid w:val="009E783F"/>
    <w:rsid w:val="00A13F9D"/>
    <w:rsid w:val="00A31D20"/>
    <w:rsid w:val="00A63A18"/>
    <w:rsid w:val="00AC3EEF"/>
    <w:rsid w:val="00AF3492"/>
    <w:rsid w:val="00AF429C"/>
    <w:rsid w:val="00B113D1"/>
    <w:rsid w:val="00B14097"/>
    <w:rsid w:val="00B43EB8"/>
    <w:rsid w:val="00B86E61"/>
    <w:rsid w:val="00B91692"/>
    <w:rsid w:val="00BA1973"/>
    <w:rsid w:val="00BE1FCB"/>
    <w:rsid w:val="00BF49D6"/>
    <w:rsid w:val="00C1281E"/>
    <w:rsid w:val="00C27C15"/>
    <w:rsid w:val="00C511B8"/>
    <w:rsid w:val="00C520F9"/>
    <w:rsid w:val="00C66E84"/>
    <w:rsid w:val="00C74C16"/>
    <w:rsid w:val="00C75B5C"/>
    <w:rsid w:val="00C8639F"/>
    <w:rsid w:val="00C87A83"/>
    <w:rsid w:val="00CF1C82"/>
    <w:rsid w:val="00D31F3E"/>
    <w:rsid w:val="00D62A6B"/>
    <w:rsid w:val="00D84EAF"/>
    <w:rsid w:val="00DA1BBC"/>
    <w:rsid w:val="00DB2C28"/>
    <w:rsid w:val="00DD67EE"/>
    <w:rsid w:val="00E03B66"/>
    <w:rsid w:val="00E4169C"/>
    <w:rsid w:val="00E51CC3"/>
    <w:rsid w:val="00E86EDF"/>
    <w:rsid w:val="00EC715F"/>
    <w:rsid w:val="00F01D49"/>
    <w:rsid w:val="00F35690"/>
    <w:rsid w:val="00F459C6"/>
    <w:rsid w:val="00F46381"/>
    <w:rsid w:val="00F879E4"/>
    <w:rsid w:val="00F93534"/>
    <w:rsid w:val="00F97640"/>
    <w:rsid w:val="00FE19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2F10"/>
  <w15:chartTrackingRefBased/>
  <w15:docId w15:val="{8038841C-F428-4DDB-B989-F698020E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D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Standardskriftforavsnitt"/>
    <w:rsid w:val="001B55F0"/>
    <w:rPr>
      <w:rFonts w:ascii="Cambria" w:hAnsi="Cambria" w:hint="default"/>
      <w:b/>
      <w:bCs/>
      <w:i w:val="0"/>
      <w:iCs w:val="0"/>
      <w:color w:val="365F91"/>
      <w:sz w:val="28"/>
      <w:szCs w:val="28"/>
    </w:rPr>
  </w:style>
  <w:style w:type="character" w:customStyle="1" w:styleId="fontstyle21">
    <w:name w:val="fontstyle21"/>
    <w:basedOn w:val="Standardskriftforavsnitt"/>
    <w:rsid w:val="001B55F0"/>
    <w:rPr>
      <w:rFonts w:ascii="Calibri" w:hAnsi="Calibri" w:hint="default"/>
      <w:b w:val="0"/>
      <w:bCs w:val="0"/>
      <w:i w:val="0"/>
      <w:iCs w:val="0"/>
      <w:color w:val="000000"/>
      <w:sz w:val="22"/>
      <w:szCs w:val="22"/>
    </w:rPr>
  </w:style>
  <w:style w:type="paragraph" w:styleId="Listeavsnitt">
    <w:name w:val="List Paragraph"/>
    <w:basedOn w:val="Normal"/>
    <w:qFormat/>
    <w:rsid w:val="00532F0D"/>
    <w:pPr>
      <w:spacing w:after="200" w:line="276" w:lineRule="auto"/>
      <w:ind w:left="720"/>
      <w:contextualSpacing/>
    </w:pPr>
  </w:style>
  <w:style w:type="character" w:styleId="Hyperkobling">
    <w:name w:val="Hyperlink"/>
    <w:basedOn w:val="Standardskriftforavsnitt"/>
    <w:uiPriority w:val="99"/>
    <w:unhideWhenUsed/>
    <w:rsid w:val="006F1420"/>
    <w:rPr>
      <w:color w:val="0563C1" w:themeColor="hyperlink"/>
      <w:u w:val="single"/>
    </w:rPr>
  </w:style>
  <w:style w:type="paragraph" w:styleId="Ingenmellomrom">
    <w:name w:val="No Spacing"/>
    <w:uiPriority w:val="1"/>
    <w:qFormat/>
    <w:rsid w:val="005B1704"/>
    <w:pPr>
      <w:spacing w:after="0" w:line="240" w:lineRule="auto"/>
    </w:pPr>
  </w:style>
  <w:style w:type="character" w:styleId="Merknadsreferanse">
    <w:name w:val="annotation reference"/>
    <w:basedOn w:val="Standardskriftforavsnitt"/>
    <w:uiPriority w:val="99"/>
    <w:semiHidden/>
    <w:unhideWhenUsed/>
    <w:rsid w:val="0005468C"/>
    <w:rPr>
      <w:sz w:val="16"/>
      <w:szCs w:val="16"/>
    </w:rPr>
  </w:style>
  <w:style w:type="paragraph" w:styleId="Merknadstekst">
    <w:name w:val="annotation text"/>
    <w:basedOn w:val="Normal"/>
    <w:link w:val="MerknadstekstTegn"/>
    <w:uiPriority w:val="99"/>
    <w:semiHidden/>
    <w:unhideWhenUsed/>
    <w:rsid w:val="0005468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468C"/>
    <w:rPr>
      <w:sz w:val="20"/>
      <w:szCs w:val="20"/>
    </w:rPr>
  </w:style>
  <w:style w:type="paragraph" w:styleId="Kommentaremne">
    <w:name w:val="annotation subject"/>
    <w:basedOn w:val="Merknadstekst"/>
    <w:next w:val="Merknadstekst"/>
    <w:link w:val="KommentaremneTegn"/>
    <w:uiPriority w:val="99"/>
    <w:semiHidden/>
    <w:unhideWhenUsed/>
    <w:rsid w:val="0005468C"/>
    <w:rPr>
      <w:b/>
      <w:bCs/>
    </w:rPr>
  </w:style>
  <w:style w:type="character" w:customStyle="1" w:styleId="KommentaremneTegn">
    <w:name w:val="Kommentaremne Tegn"/>
    <w:basedOn w:val="MerknadstekstTegn"/>
    <w:link w:val="Kommentaremne"/>
    <w:uiPriority w:val="99"/>
    <w:semiHidden/>
    <w:rsid w:val="0005468C"/>
    <w:rPr>
      <w:b/>
      <w:bCs/>
      <w:sz w:val="20"/>
      <w:szCs w:val="20"/>
    </w:rPr>
  </w:style>
  <w:style w:type="paragraph" w:styleId="Bobletekst">
    <w:name w:val="Balloon Text"/>
    <w:basedOn w:val="Normal"/>
    <w:link w:val="BobletekstTegn"/>
    <w:uiPriority w:val="99"/>
    <w:semiHidden/>
    <w:unhideWhenUsed/>
    <w:rsid w:val="0005468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54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35202">
      <w:bodyDiv w:val="1"/>
      <w:marLeft w:val="0"/>
      <w:marRight w:val="0"/>
      <w:marTop w:val="0"/>
      <w:marBottom w:val="0"/>
      <w:divBdr>
        <w:top w:val="none" w:sz="0" w:space="0" w:color="auto"/>
        <w:left w:val="none" w:sz="0" w:space="0" w:color="auto"/>
        <w:bottom w:val="none" w:sz="0" w:space="0" w:color="auto"/>
        <w:right w:val="none" w:sz="0" w:space="0" w:color="auto"/>
      </w:divBdr>
    </w:div>
    <w:div w:id="1952514197">
      <w:bodyDiv w:val="1"/>
      <w:marLeft w:val="0"/>
      <w:marRight w:val="0"/>
      <w:marTop w:val="0"/>
      <w:marBottom w:val="0"/>
      <w:divBdr>
        <w:top w:val="none" w:sz="0" w:space="0" w:color="auto"/>
        <w:left w:val="none" w:sz="0" w:space="0" w:color="auto"/>
        <w:bottom w:val="none" w:sz="0" w:space="0" w:color="auto"/>
        <w:right w:val="none" w:sz="0" w:space="0" w:color="auto"/>
      </w:divBdr>
    </w:div>
    <w:div w:id="20341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o/maps/place/Direktoratet+for+forvaltning+og+IKT+(Difi)/@59.9074575,10.7432201,192m/data=!3m2!1e3!4b1!4m2!3m1!1s0x46416e88d8dd2733:0xce50763ab2f3fded"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www.google.no/maps/place/Direktoratet+for+forvaltning+og+IKT+(Difi)/@59.9074575,10.7432201,192m/data=!3m2!1e3!4b1!4m2!3m1!1s0x46416e88d8dd2733:0xce50763ab2f3fded"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g@justervesenet.no" TargetMode="External"/><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1" ma:contentTypeDescription="Opprett et nytt dokument." ma:contentTypeScope="" ma:versionID="275899434efc26d07144440f017775e1">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a81c999cdeac52e3027825d6616acf08"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345</Virksomhet>
    <Virk xmlns="9092cff8-8f17-469c-b203-1eb3caf34edd" xsi:nil="true"/>
    <Innovasjonsløft xmlns="9574e016-2d0b-41e2-91bf-b961c8110043" xsi:nil="true"/>
    <Prosess xmlns="9574e016-2d0b-41e2-91bf-b961c8110043" xsi:nil="true"/>
  </documentManagement>
</p:properties>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68416E9B-8C4F-487A-B70E-4F2225A1E581}">
  <ds:schemaRefs>
    <ds:schemaRef ds:uri="http://schemas.openxmlformats.org/officeDocument/2006/bibliography"/>
  </ds:schemaRefs>
</ds:datastoreItem>
</file>

<file path=customXml/itemProps2.xml><?xml version="1.0" encoding="utf-8"?>
<ds:datastoreItem xmlns:ds="http://schemas.openxmlformats.org/officeDocument/2006/customXml" ds:itemID="{2BB602BC-20D4-44F4-9138-0C2643973C96}"/>
</file>

<file path=customXml/itemProps3.xml><?xml version="1.0" encoding="utf-8"?>
<ds:datastoreItem xmlns:ds="http://schemas.openxmlformats.org/officeDocument/2006/customXml" ds:itemID="{539864EE-B13B-4D05-B210-A696789302A9}"/>
</file>

<file path=customXml/itemProps4.xml><?xml version="1.0" encoding="utf-8"?>
<ds:datastoreItem xmlns:ds="http://schemas.openxmlformats.org/officeDocument/2006/customXml" ds:itemID="{0967945C-6E5E-4D01-BD5B-C1411E766BB3}"/>
</file>

<file path=customXml/itemProps5.xml><?xml version="1.0" encoding="utf-8"?>
<ds:datastoreItem xmlns:ds="http://schemas.openxmlformats.org/officeDocument/2006/customXml" ds:itemID="{ADD5B8DC-EB81-4D0D-A82B-610B081184D9}"/>
</file>

<file path=docProps/app.xml><?xml version="1.0" encoding="utf-8"?>
<Properties xmlns="http://schemas.openxmlformats.org/officeDocument/2006/extended-properties" xmlns:vt="http://schemas.openxmlformats.org/officeDocument/2006/docPropsVTypes">
  <Template>Normal.dotm</Template>
  <TotalTime>9</TotalTime>
  <Pages>5</Pages>
  <Words>1539</Words>
  <Characters>8161</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Justervesenet</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Espen Glent</dc:creator>
  <cp:keywords/>
  <dc:description/>
  <cp:lastModifiedBy>Jo Espen Glent</cp:lastModifiedBy>
  <cp:revision>5</cp:revision>
  <dcterms:created xsi:type="dcterms:W3CDTF">2016-11-08T09:45:00Z</dcterms:created>
  <dcterms:modified xsi:type="dcterms:W3CDTF">2016-11-08T11:30:00Z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Generer metadata for dokument">
    <vt:lpwstr>https://nhosp.sharepoint.com/leverandorutvikling/_layouts/15/wrkstat.aspx?List=9092cff8-8f17-469c-b203-1eb3caf34edd&amp;WorkflowInstanceName=d078799a-45df-44d2-af4e-cf068b640030, Sjekk om prosess finnes</vt:lpwstr>
  </property>
</Properties>
</file>